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getModuleInstanceState(node: Node): ModuleInstanceState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 module is uninstantiated if it contains only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1. interface declarations, type alias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(node.kind === SyntaxKind.InterfaceDeclaration || node.kind === SyntaxKind.TypeAliasDeclaration)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ModuleInstanceState.NonInstantiated;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2. const enum declarations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(isConstEnumDeclaration(node))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ModuleInstanceState.ConstEnumOnly;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3. non-exported import declarations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((node.kind === SyntaxKind.ImportDeclaration || node.kind === SyntaxKind.ImportEqualsDeclaration) &amp;&amp; !(node.flags &amp; NodeFlags.Export))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ModuleInstanceState.NonInstantiated;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4. other uninstantiated module declarations.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(node.kind === SyntaxKind.ModuleBlock)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let state = ModuleInstanceState.NonInstantiated;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forEachChild(node, n =&gt;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switch (getModuleInstanceState(n))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ModuleInstanceState.NonInstantiated: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child is non-instantiated - continue searching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ModuleInstanceState.ConstEnumOnly: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child is const enum only - record state and continue searching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state = ModuleInstanceState.ConstEnumOnly;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 ModuleInstanceState.Instantiated: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child is instantiated - record state and stop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state = ModuleInstanceState.Instantiated;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(node.kind === SyntaxKind.ModuleDeclaration)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getModuleInstanceState((&lt;ModuleDeclaration&gt;node).body);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ModuleInstanceState.Instantiated;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