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someKey: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anotherKey: value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some_key: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another_key: value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key: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another key: value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"some key":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"another key": value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'some key':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'another key': value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some-key: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another-key: value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some.key: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another.key: value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parentKey: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subKey: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subValue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sub key: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 value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https://url.as.a.key/: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some value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someKey: https://url.as.a.value/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