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61BBE">
      <w:pPr>
        <w:autoSpaceDE w:val="0"/>
        <w:autoSpaceDN w:val="0"/>
        <w:adjustRightInd w:val="0"/>
        <w:jc w:val="left"/>
        <w:rPr>
          <w:rFonts w:ascii="ＭＳ 明朝" w:hAnsi="ＭＳ 明朝"/>
          <w:kern w:val="0"/>
        </w:rPr>
      </w:pPr>
      <w:bookmarkStart w:id="0" w:name="_GoBack"/>
      <w:bookmarkEnd w:id="0"/>
      <w:r>
        <w:rPr>
          <w:rFonts w:ascii="ＭＳ 明朝" w:hAnsi="ＭＳ 明朝" w:hint="eastAsia"/>
          <w:kern w:val="0"/>
        </w:rPr>
        <w:t>＜</w:t>
      </w:r>
      <w:r>
        <w:rPr>
          <w:rFonts w:ascii="ＭＳ 明朝" w:hAnsi="ＭＳ 明朝" w:hint="eastAsia"/>
          <w:kern w:val="0"/>
          <w:lang w:val="ja-JP"/>
        </w:rPr>
        <w:t>考察課題</w:t>
      </w:r>
      <w:r>
        <w:rPr>
          <w:rFonts w:ascii="ＭＳ 明朝" w:hAnsi="ＭＳ 明朝" w:hint="eastAsia"/>
          <w:kern w:val="0"/>
        </w:rPr>
        <w:t>３＞</w:t>
      </w:r>
    </w:p>
    <w:p w:rsidR="00000000" w:rsidRDefault="00661BBE">
      <w:pPr>
        <w:autoSpaceDE w:val="0"/>
        <w:autoSpaceDN w:val="0"/>
        <w:adjustRightInd w:val="0"/>
        <w:jc w:val="left"/>
        <w:rPr>
          <w:rFonts w:ascii="ＭＳ 明朝" w:hAnsi="ＭＳ 明朝"/>
          <w:kern w:val="0"/>
          <w:lang w:val="ja-JP"/>
        </w:rPr>
      </w:pPr>
      <w:r>
        <w:rPr>
          <w:rFonts w:ascii="ＭＳ 明朝" w:hAnsi="ＭＳ 明朝" w:hint="eastAsia"/>
          <w:kern w:val="0"/>
          <w:lang w:val="ja-JP"/>
        </w:rPr>
        <w:t>オシロスコープの原理の基礎となる物理法則をあげて、説明せよ。</w:t>
      </w:r>
    </w:p>
    <w:p w:rsidR="00000000" w:rsidRDefault="00661BBE">
      <w:pPr>
        <w:autoSpaceDE w:val="0"/>
        <w:autoSpaceDN w:val="0"/>
        <w:adjustRightInd w:val="0"/>
        <w:jc w:val="left"/>
        <w:rPr>
          <w:rFonts w:ascii="ＭＳ 明朝" w:hAnsi="ＭＳ 明朝"/>
          <w:kern w:val="0"/>
          <w:lang w:val="ja-JP"/>
        </w:rPr>
      </w:pPr>
    </w:p>
    <w:p w:rsidR="00000000" w:rsidRDefault="00661BBE">
      <w:pPr>
        <w:autoSpaceDE w:val="0"/>
        <w:autoSpaceDN w:val="0"/>
        <w:adjustRightInd w:val="0"/>
        <w:jc w:val="left"/>
        <w:rPr>
          <w:rFonts w:ascii="ＭＳ 明朝" w:hAnsi="ＭＳ 明朝"/>
          <w:kern w:val="0"/>
          <w:lang w:val="ja-JP"/>
        </w:rPr>
      </w:pPr>
      <w:r>
        <w:rPr>
          <w:rFonts w:ascii="ＭＳ 明朝" w:hAnsi="ＭＳ 明朝" w:hint="eastAsia"/>
          <w:kern w:val="0"/>
          <w:lang w:val="ja-JP"/>
        </w:rPr>
        <w:t xml:space="preserve">　ニュートンの運動の法則より</w:t>
      </w:r>
    </w:p>
    <w:p w:rsidR="00000000" w:rsidRDefault="00661BBE">
      <w:pPr>
        <w:autoSpaceDE w:val="0"/>
        <w:autoSpaceDN w:val="0"/>
        <w:adjustRightInd w:val="0"/>
        <w:jc w:val="left"/>
        <w:rPr>
          <w:rFonts w:ascii="ＭＳ 明朝" w:hAnsi="ＭＳ 明朝"/>
          <w:kern w:val="0"/>
          <w:lang w:val="ja-JP"/>
        </w:rPr>
      </w:pPr>
      <w:r>
        <w:rPr>
          <w:rFonts w:ascii="ＭＳ 明朝" w:hAnsi="ＭＳ 明朝" w:hint="eastAsia"/>
          <w:kern w:val="0"/>
          <w:lang w:val="ja-JP"/>
        </w:rPr>
        <w:t>第一法則：慣性の法則</w:t>
      </w:r>
      <w:r>
        <w:rPr>
          <w:rFonts w:ascii="ＭＳ 明朝" w:hAnsi="ＭＳ 明朝"/>
          <w:kern w:val="0"/>
          <w:lang w:val="ja-JP"/>
        </w:rPr>
        <w:t xml:space="preserve"> </w:t>
      </w:r>
    </w:p>
    <w:p w:rsidR="00000000" w:rsidRDefault="00661BBE">
      <w:pPr>
        <w:autoSpaceDE w:val="0"/>
        <w:autoSpaceDN w:val="0"/>
        <w:adjustRightInd w:val="0"/>
        <w:jc w:val="left"/>
        <w:rPr>
          <w:rFonts w:ascii="ＭＳ 明朝" w:hAnsi="ＭＳ 明朝"/>
          <w:kern w:val="0"/>
          <w:lang w:val="ja-JP"/>
        </w:rPr>
      </w:pPr>
      <w:r>
        <w:rPr>
          <w:rFonts w:ascii="ＭＳ 明朝" w:hAnsi="ＭＳ 明朝" w:hint="eastAsia"/>
          <w:kern w:val="0"/>
          <w:lang w:val="ja-JP"/>
        </w:rPr>
        <w:t>／「物体は、外部からの力の作用を受けないか、あるいは外部からの力の合力が</w:t>
      </w:r>
      <w:r>
        <w:rPr>
          <w:rFonts w:ascii="ＭＳ 明朝" w:hAnsi="ＭＳ 明朝"/>
          <w:kern w:val="0"/>
          <w:lang w:val="ja-JP"/>
        </w:rPr>
        <w:t>0</w:t>
      </w:r>
      <w:r>
        <w:rPr>
          <w:rFonts w:ascii="ＭＳ 明朝" w:hAnsi="ＭＳ 明朝" w:hint="eastAsia"/>
          <w:kern w:val="0"/>
          <w:lang w:val="ja-JP"/>
        </w:rPr>
        <w:t>であるとき、静止あるいは等速直線運動を続ける」この法則は、オシロスコープの陽極</w:t>
      </w:r>
      <w:r>
        <w:rPr>
          <w:rFonts w:ascii="ＭＳ 明朝" w:hAnsi="ＭＳ 明朝"/>
          <w:kern w:val="0"/>
          <w:lang w:val="ja-JP"/>
        </w:rPr>
        <w:t>-</w:t>
      </w:r>
      <w:r>
        <w:rPr>
          <w:rFonts w:ascii="ＭＳ 明朝" w:hAnsi="ＭＳ 明朝" w:hint="eastAsia"/>
          <w:kern w:val="0"/>
          <w:lang w:val="ja-JP"/>
        </w:rPr>
        <w:t>水平方向電極間で適用される。</w:t>
      </w:r>
      <w:r>
        <w:rPr>
          <w:rFonts w:ascii="ＭＳ 明朝" w:hAnsi="ＭＳ 明朝"/>
          <w:kern w:val="0"/>
          <w:lang w:val="ja-JP"/>
        </w:rPr>
        <w:t xml:space="preserve"> </w:t>
      </w:r>
    </w:p>
    <w:p w:rsidR="00000000" w:rsidRDefault="00661BBE">
      <w:pPr>
        <w:autoSpaceDE w:val="0"/>
        <w:autoSpaceDN w:val="0"/>
        <w:adjustRightInd w:val="0"/>
        <w:jc w:val="left"/>
        <w:rPr>
          <w:rFonts w:ascii="ＭＳ 明朝" w:hAnsi="ＭＳ 明朝"/>
          <w:kern w:val="0"/>
          <w:lang w:val="ja-JP"/>
        </w:rPr>
      </w:pPr>
      <w:r>
        <w:rPr>
          <w:rFonts w:ascii="ＭＳ 明朝" w:hAnsi="ＭＳ 明朝" w:hint="eastAsia"/>
          <w:kern w:val="0"/>
          <w:lang w:val="ja-JP"/>
        </w:rPr>
        <w:t>第二法則：運動の法則</w:t>
      </w:r>
      <w:r>
        <w:rPr>
          <w:rFonts w:ascii="ＭＳ 明朝" w:hAnsi="ＭＳ 明朝"/>
          <w:kern w:val="0"/>
          <w:lang w:val="ja-JP"/>
        </w:rPr>
        <w:t xml:space="preserve"> </w:t>
      </w:r>
    </w:p>
    <w:p w:rsidR="00000000" w:rsidRDefault="00661BBE">
      <w:pPr>
        <w:autoSpaceDE w:val="0"/>
        <w:autoSpaceDN w:val="0"/>
        <w:adjustRightInd w:val="0"/>
        <w:jc w:val="left"/>
        <w:rPr>
          <w:rFonts w:ascii="ＭＳ 明朝" w:hAnsi="ＭＳ 明朝"/>
          <w:kern w:val="0"/>
          <w:lang w:val="ja-JP"/>
        </w:rPr>
      </w:pPr>
      <w:r>
        <w:rPr>
          <w:rFonts w:ascii="ＭＳ 明朝" w:hAnsi="ＭＳ 明朝" w:hint="eastAsia"/>
          <w:kern w:val="0"/>
          <w:lang w:val="ja-JP"/>
        </w:rPr>
        <w:t xml:space="preserve">／「物体の加速度は、その物体に作用する力に比例し、その物体の質量に反比例する、つまり　</w:t>
      </w:r>
      <w:r>
        <w:rPr>
          <w:rFonts w:ascii="ＭＳ 明朝" w:hAnsi="ＭＳ 明朝"/>
          <w:kern w:val="0"/>
          <w:lang w:val="ja-JP"/>
        </w:rPr>
        <w:t>a=k</w:t>
      </w:r>
      <w:r>
        <w:rPr>
          <w:rFonts w:ascii="ＭＳ 明朝" w:hAnsi="ＭＳ 明朝" w:hint="eastAsia"/>
          <w:kern w:val="0"/>
          <w:lang w:val="ja-JP"/>
        </w:rPr>
        <w:t>・</w:t>
      </w:r>
      <w:r>
        <w:rPr>
          <w:rFonts w:ascii="ＭＳ 明朝" w:hAnsi="ＭＳ 明朝"/>
          <w:kern w:val="0"/>
          <w:lang w:val="ja-JP"/>
        </w:rPr>
        <w:t>F/m</w:t>
      </w:r>
      <w:r>
        <w:rPr>
          <w:rFonts w:ascii="ＭＳ 明朝" w:hAnsi="ＭＳ 明朝" w:hint="eastAsia"/>
          <w:kern w:val="0"/>
          <w:lang w:val="ja-JP"/>
        </w:rPr>
        <w:t xml:space="preserve">　であることがいえる」これから、単位として</w:t>
      </w:r>
      <w:r>
        <w:rPr>
          <w:rFonts w:ascii="ＭＳ 明朝" w:hAnsi="ＭＳ 明朝"/>
          <w:kern w:val="0"/>
          <w:lang w:val="ja-JP"/>
        </w:rPr>
        <w:t>kg</w:t>
      </w:r>
      <w:r>
        <w:rPr>
          <w:rFonts w:ascii="ＭＳ 明朝" w:hAnsi="ＭＳ 明朝" w:hint="eastAsia"/>
          <w:kern w:val="0"/>
          <w:lang w:val="ja-JP"/>
        </w:rPr>
        <w:t>、</w:t>
      </w:r>
      <w:r>
        <w:rPr>
          <w:rFonts w:ascii="ＭＳ 明朝" w:hAnsi="ＭＳ 明朝"/>
          <w:kern w:val="0"/>
          <w:lang w:val="ja-JP"/>
        </w:rPr>
        <w:t>m/s2</w:t>
      </w:r>
      <w:r>
        <w:rPr>
          <w:rFonts w:ascii="ＭＳ 明朝" w:hAnsi="ＭＳ 明朝" w:hint="eastAsia"/>
          <w:kern w:val="0"/>
          <w:lang w:val="ja-JP"/>
        </w:rPr>
        <w:t>、</w:t>
      </w:r>
      <w:r>
        <w:rPr>
          <w:rFonts w:ascii="ＭＳ 明朝" w:hAnsi="ＭＳ 明朝"/>
          <w:kern w:val="0"/>
          <w:lang w:val="ja-JP"/>
        </w:rPr>
        <w:t>N</w:t>
      </w:r>
      <w:r>
        <w:rPr>
          <w:rFonts w:ascii="ＭＳ 明朝" w:hAnsi="ＭＳ 明朝" w:hint="eastAsia"/>
          <w:kern w:val="0"/>
          <w:lang w:val="ja-JP"/>
        </w:rPr>
        <w:t>を用いて</w:t>
      </w:r>
      <w:r>
        <w:rPr>
          <w:rFonts w:ascii="ＭＳ 明朝" w:hAnsi="ＭＳ 明朝" w:hint="eastAsia"/>
          <w:kern w:val="0"/>
          <w:lang w:val="ja-JP"/>
        </w:rPr>
        <w:t>定数</w:t>
      </w:r>
      <w:r>
        <w:rPr>
          <w:rFonts w:ascii="ＭＳ 明朝" w:hAnsi="ＭＳ 明朝"/>
          <w:kern w:val="0"/>
          <w:lang w:val="ja-JP"/>
        </w:rPr>
        <w:t>k</w:t>
      </w:r>
      <w:r>
        <w:rPr>
          <w:rFonts w:ascii="ＭＳ 明朝" w:hAnsi="ＭＳ 明朝" w:hint="eastAsia"/>
          <w:kern w:val="0"/>
          <w:lang w:val="ja-JP"/>
        </w:rPr>
        <w:t>を計算すると</w:t>
      </w:r>
      <w:r>
        <w:rPr>
          <w:rFonts w:ascii="ＭＳ 明朝" w:hAnsi="ＭＳ 明朝"/>
          <w:kern w:val="0"/>
          <w:lang w:val="ja-JP"/>
        </w:rPr>
        <w:t>k=1</w:t>
      </w:r>
      <w:r>
        <w:rPr>
          <w:rFonts w:ascii="ＭＳ 明朝" w:hAnsi="ＭＳ 明朝" w:hint="eastAsia"/>
          <w:kern w:val="0"/>
          <w:lang w:val="ja-JP"/>
        </w:rPr>
        <w:t xml:space="preserve">となり　</w:t>
      </w:r>
      <w:r>
        <w:rPr>
          <w:rFonts w:ascii="ＭＳ 明朝" w:hAnsi="ＭＳ 明朝"/>
          <w:kern w:val="0"/>
          <w:lang w:val="ja-JP"/>
        </w:rPr>
        <w:t>ma=F</w:t>
      </w:r>
      <w:r>
        <w:rPr>
          <w:rFonts w:ascii="ＭＳ 明朝" w:hAnsi="ＭＳ 明朝" w:hint="eastAsia"/>
          <w:kern w:val="0"/>
          <w:lang w:val="ja-JP"/>
        </w:rPr>
        <w:t xml:space="preserve">　が成り立つ。これはオシロスコープの陰極</w:t>
      </w:r>
      <w:r>
        <w:rPr>
          <w:rFonts w:ascii="ＭＳ 明朝" w:hAnsi="ＭＳ 明朝"/>
          <w:kern w:val="0"/>
          <w:lang w:val="ja-JP"/>
        </w:rPr>
        <w:t>-</w:t>
      </w:r>
      <w:r>
        <w:rPr>
          <w:rFonts w:ascii="ＭＳ 明朝" w:hAnsi="ＭＳ 明朝" w:hint="eastAsia"/>
          <w:kern w:val="0"/>
          <w:lang w:val="ja-JP"/>
        </w:rPr>
        <w:t>陽極間で適用される。</w:t>
      </w:r>
    </w:p>
    <w:p w:rsidR="00000000" w:rsidRDefault="00661BBE">
      <w:pPr>
        <w:autoSpaceDE w:val="0"/>
        <w:autoSpaceDN w:val="0"/>
        <w:adjustRightInd w:val="0"/>
        <w:jc w:val="left"/>
        <w:rPr>
          <w:rFonts w:ascii="ＭＳ 明朝" w:hAnsi="ＭＳ 明朝"/>
          <w:kern w:val="0"/>
          <w:lang w:val="ja-JP"/>
        </w:rPr>
      </w:pPr>
    </w:p>
    <w:p w:rsidR="00000000" w:rsidRDefault="00661BBE">
      <w:pPr>
        <w:autoSpaceDE w:val="0"/>
        <w:autoSpaceDN w:val="0"/>
        <w:adjustRightInd w:val="0"/>
        <w:jc w:val="left"/>
        <w:rPr>
          <w:rFonts w:ascii="ＭＳ 明朝" w:hAnsi="ＭＳ 明朝"/>
          <w:kern w:val="0"/>
          <w:lang w:val="ja-JP"/>
        </w:rPr>
      </w:pPr>
      <w:r>
        <w:rPr>
          <w:rFonts w:ascii="ＭＳ 明朝" w:hAnsi="ＭＳ 明朝" w:hint="eastAsia"/>
          <w:kern w:val="0"/>
          <w:lang w:val="ja-JP"/>
        </w:rPr>
        <w:t xml:space="preserve">　ここで、オシロスコープのしくみをあげながら具体的に考えてみる。オシロスコープの中で電子はカソードから放出された後、カソード、アノード間の電位差で加速されてアノードにあけられた穴を通り、二つの偏向電極間を通過し、ブラウン管前面の蛍光塗料によりスポット</w:t>
      </w:r>
      <w:r>
        <w:rPr>
          <w:rFonts w:ascii="ＭＳ 明朝" w:hAnsi="ＭＳ 明朝"/>
          <w:kern w:val="0"/>
          <w:lang w:val="ja-JP"/>
        </w:rPr>
        <w:t>(</w:t>
      </w:r>
      <w:r>
        <w:rPr>
          <w:rFonts w:ascii="ＭＳ 明朝" w:hAnsi="ＭＳ 明朝" w:hint="eastAsia"/>
          <w:kern w:val="0"/>
          <w:lang w:val="ja-JP"/>
        </w:rPr>
        <w:t>輝点</w:t>
      </w:r>
      <w:r>
        <w:rPr>
          <w:rFonts w:ascii="ＭＳ 明朝" w:hAnsi="ＭＳ 明朝"/>
          <w:kern w:val="0"/>
          <w:lang w:val="ja-JP"/>
        </w:rPr>
        <w:t>)</w:t>
      </w:r>
      <w:r>
        <w:rPr>
          <w:rFonts w:ascii="ＭＳ 明朝" w:hAnsi="ＭＳ 明朝" w:hint="eastAsia"/>
          <w:kern w:val="0"/>
          <w:lang w:val="ja-JP"/>
        </w:rPr>
        <w:t>を生じる。オシロスコープの偏向電極に電圧をかけたとき、スポットの位置がずれる。この原理の基礎となるのが上記の運動の法則であり、もう少し詳しくいえば、</w:t>
      </w:r>
      <w:r>
        <w:rPr>
          <w:rFonts w:ascii="ＭＳ 明朝" w:hAnsi="ＭＳ 明朝"/>
          <w:kern w:val="0"/>
          <w:lang w:val="ja-JP"/>
        </w:rPr>
        <w:t>F=qE[N]</w:t>
      </w:r>
      <w:r>
        <w:rPr>
          <w:rFonts w:ascii="ＭＳ 明朝" w:hAnsi="ＭＳ 明朝" w:hint="eastAsia"/>
          <w:kern w:val="0"/>
          <w:lang w:val="ja-JP"/>
        </w:rPr>
        <w:t>という電場</w:t>
      </w:r>
      <w:r>
        <w:rPr>
          <w:rFonts w:ascii="ＭＳ 明朝" w:hAnsi="ＭＳ 明朝"/>
          <w:kern w:val="0"/>
          <w:lang w:val="ja-JP"/>
        </w:rPr>
        <w:t>E[N/C]</w:t>
      </w:r>
      <w:r>
        <w:rPr>
          <w:rFonts w:ascii="ＭＳ 明朝" w:hAnsi="ＭＳ 明朝" w:hint="eastAsia"/>
          <w:kern w:val="0"/>
          <w:lang w:val="ja-JP"/>
        </w:rPr>
        <w:t>における電荷</w:t>
      </w:r>
      <w:r>
        <w:rPr>
          <w:rFonts w:ascii="ＭＳ 明朝" w:hAnsi="ＭＳ 明朝"/>
          <w:kern w:val="0"/>
          <w:lang w:val="ja-JP"/>
        </w:rPr>
        <w:t>q</w:t>
      </w:r>
      <w:r>
        <w:rPr>
          <w:rFonts w:ascii="ＭＳ 明朝" w:hAnsi="ＭＳ 明朝" w:hint="eastAsia"/>
          <w:kern w:val="0"/>
          <w:lang w:val="ja-JP"/>
        </w:rPr>
        <w:t>の受ける力の関係を表す式である。電荷に静電気力を及ぼす性質を持つ空間を電場といい、これは電場の中に</w:t>
      </w:r>
      <w:r>
        <w:rPr>
          <w:rFonts w:ascii="ＭＳ 明朝" w:hAnsi="ＭＳ 明朝"/>
          <w:kern w:val="0"/>
          <w:lang w:val="ja-JP"/>
        </w:rPr>
        <w:t>1C</w:t>
      </w:r>
      <w:r>
        <w:rPr>
          <w:rFonts w:ascii="ＭＳ 明朝" w:hAnsi="ＭＳ 明朝" w:hint="eastAsia"/>
          <w:kern w:val="0"/>
          <w:lang w:val="ja-JP"/>
        </w:rPr>
        <w:t>の正電荷をおいたと考えたときの静電気力の向きを電場の向き、静電気力の大きさを電場の強さとした、向きと大きさを持つベクトル量であると定義されている。これに対して正電荷は電場と同じ向きに、負電荷は逆向きに力を受ける。</w:t>
      </w:r>
      <w:r>
        <w:rPr>
          <w:rFonts w:ascii="ＭＳ 明朝" w:hAnsi="ＭＳ 明朝"/>
          <w:kern w:val="0"/>
          <w:lang w:val="ja-JP"/>
        </w:rPr>
        <w:t xml:space="preserve"> </w:t>
      </w:r>
    </w:p>
    <w:p w:rsidR="00000000" w:rsidRDefault="00661BBE">
      <w:pPr>
        <w:autoSpaceDE w:val="0"/>
        <w:autoSpaceDN w:val="0"/>
        <w:adjustRightInd w:val="0"/>
        <w:jc w:val="left"/>
        <w:rPr>
          <w:rFonts w:ascii="ＭＳ 明朝" w:hAnsi="ＭＳ 明朝"/>
          <w:kern w:val="0"/>
          <w:lang w:val="ja-JP"/>
        </w:rPr>
      </w:pPr>
    </w:p>
    <w:p w:rsidR="00000000" w:rsidRDefault="00661BBE">
      <w:pPr>
        <w:autoSpaceDE w:val="0"/>
        <w:autoSpaceDN w:val="0"/>
        <w:adjustRightInd w:val="0"/>
        <w:jc w:val="left"/>
        <w:rPr>
          <w:rFonts w:ascii="ＭＳ 明朝" w:hAnsi="ＭＳ 明朝"/>
          <w:kern w:val="0"/>
          <w:lang w:val="ja-JP"/>
        </w:rPr>
      </w:pPr>
      <w:r>
        <w:rPr>
          <w:rFonts w:ascii="ＭＳ 明朝" w:hAnsi="ＭＳ 明朝" w:hint="eastAsia"/>
          <w:kern w:val="0"/>
          <w:lang w:val="ja-JP"/>
        </w:rPr>
        <w:t xml:space="preserve">　電子の電荷はマイナスなので、オシロスコープの場合、偏向電極に電圧をかけて発生した電場</w:t>
      </w:r>
      <w:r>
        <w:rPr>
          <w:rFonts w:ascii="ＭＳ 明朝" w:hAnsi="ＭＳ 明朝"/>
          <w:kern w:val="0"/>
          <w:lang w:val="ja-JP"/>
        </w:rPr>
        <w:t>E</w:t>
      </w:r>
      <w:r>
        <w:rPr>
          <w:rFonts w:ascii="ＭＳ 明朝" w:hAnsi="ＭＳ 明朝" w:hint="eastAsia"/>
          <w:kern w:val="0"/>
          <w:lang w:val="ja-JP"/>
        </w:rPr>
        <w:t>と反対方向に静電気力</w:t>
      </w:r>
      <w:r>
        <w:rPr>
          <w:rFonts w:ascii="ＭＳ 明朝" w:hAnsi="ＭＳ 明朝"/>
          <w:kern w:val="0"/>
          <w:lang w:val="ja-JP"/>
        </w:rPr>
        <w:t>F</w:t>
      </w:r>
      <w:r>
        <w:rPr>
          <w:rFonts w:ascii="ＭＳ 明朝" w:hAnsi="ＭＳ 明朝" w:hint="eastAsia"/>
          <w:kern w:val="0"/>
          <w:lang w:val="ja-JP"/>
        </w:rPr>
        <w:t>がかかる。このとき、</w:t>
      </w:r>
      <w:r>
        <w:rPr>
          <w:rFonts w:ascii="ＭＳ 明朝" w:hAnsi="ＭＳ 明朝"/>
          <w:kern w:val="0"/>
          <w:lang w:val="ja-JP"/>
        </w:rPr>
        <w:t>F=ma[N</w:t>
      </w:r>
      <w:r>
        <w:rPr>
          <w:rFonts w:ascii="ＭＳ 明朝" w:hAnsi="ＭＳ 明朝"/>
          <w:kern w:val="0"/>
          <w:lang w:val="ja-JP"/>
        </w:rPr>
        <w:t>]</w:t>
      </w:r>
      <w:r>
        <w:rPr>
          <w:rFonts w:ascii="ＭＳ 明朝" w:hAnsi="ＭＳ 明朝" w:hint="eastAsia"/>
          <w:kern w:val="0"/>
          <w:lang w:val="ja-JP"/>
        </w:rPr>
        <w:t>（質量</w:t>
      </w:r>
      <w:r>
        <w:rPr>
          <w:rFonts w:ascii="ＭＳ 明朝" w:hAnsi="ＭＳ 明朝"/>
          <w:kern w:val="0"/>
          <w:lang w:val="ja-JP"/>
        </w:rPr>
        <w:t>m</w:t>
      </w:r>
      <w:r>
        <w:rPr>
          <w:rFonts w:ascii="ＭＳ 明朝" w:hAnsi="ＭＳ 明朝" w:hint="eastAsia"/>
          <w:kern w:val="0"/>
          <w:lang w:val="ja-JP"/>
        </w:rPr>
        <w:t>、加速度</w:t>
      </w:r>
      <w:r>
        <w:rPr>
          <w:rFonts w:ascii="ＭＳ 明朝" w:hAnsi="ＭＳ 明朝"/>
          <w:kern w:val="0"/>
          <w:lang w:val="ja-JP"/>
        </w:rPr>
        <w:t>a)</w:t>
      </w:r>
      <w:r>
        <w:rPr>
          <w:rFonts w:ascii="ＭＳ 明朝" w:hAnsi="ＭＳ 明朝" w:hint="eastAsia"/>
          <w:kern w:val="0"/>
          <w:lang w:val="ja-JP"/>
        </w:rPr>
        <w:t>という第二法則から、電子には電場</w:t>
      </w:r>
      <w:r>
        <w:rPr>
          <w:rFonts w:ascii="ＭＳ 明朝" w:hAnsi="ＭＳ 明朝"/>
          <w:kern w:val="0"/>
          <w:lang w:val="ja-JP"/>
        </w:rPr>
        <w:t>E</w:t>
      </w:r>
      <w:r>
        <w:rPr>
          <w:rFonts w:ascii="ＭＳ 明朝" w:hAnsi="ＭＳ 明朝" w:hint="eastAsia"/>
          <w:kern w:val="0"/>
          <w:lang w:val="ja-JP"/>
        </w:rPr>
        <w:t>と反対方向に加速度がかかることがわかる。これにより、電子は放物線を描いて偏向電極の陽極側に近づく。これを利用して、水平偏向電極には時間に比例して増加する電圧をかけ、輝点がスクリーン上を水平方向に移動するようにし</w:t>
      </w:r>
      <w:r>
        <w:rPr>
          <w:rFonts w:ascii="ＭＳ 明朝" w:hAnsi="ＭＳ 明朝"/>
          <w:kern w:val="0"/>
          <w:lang w:val="ja-JP"/>
        </w:rPr>
        <w:t>(</w:t>
      </w:r>
      <w:r>
        <w:rPr>
          <w:rFonts w:ascii="ＭＳ 明朝" w:hAnsi="ＭＳ 明朝" w:hint="eastAsia"/>
          <w:kern w:val="0"/>
          <w:lang w:val="ja-JP"/>
        </w:rPr>
        <w:t>このことを</w:t>
      </w:r>
      <w:r>
        <w:rPr>
          <w:rFonts w:ascii="ＭＳ 明朝" w:hAnsi="ＭＳ 明朝"/>
          <w:kern w:val="0"/>
          <w:lang w:val="ja-JP"/>
        </w:rPr>
        <w:t>sweep</w:t>
      </w:r>
      <w:r>
        <w:rPr>
          <w:rFonts w:ascii="ＭＳ 明朝" w:hAnsi="ＭＳ 明朝" w:hint="eastAsia"/>
          <w:kern w:val="0"/>
          <w:lang w:val="ja-JP"/>
        </w:rPr>
        <w:t>という</w:t>
      </w:r>
      <w:r>
        <w:rPr>
          <w:rFonts w:ascii="ＭＳ 明朝" w:hAnsi="ＭＳ 明朝"/>
          <w:kern w:val="0"/>
          <w:lang w:val="ja-JP"/>
        </w:rPr>
        <w:t>)</w:t>
      </w:r>
      <w:r>
        <w:rPr>
          <w:rFonts w:ascii="ＭＳ 明朝" w:hAnsi="ＭＳ 明朝" w:hint="eastAsia"/>
          <w:kern w:val="0"/>
          <w:lang w:val="ja-JP"/>
        </w:rPr>
        <w:t>、垂直偏向電極には観測したい電圧</w:t>
      </w:r>
      <w:r>
        <w:rPr>
          <w:rFonts w:ascii="ＭＳ 明朝" w:hAnsi="ＭＳ 明朝"/>
          <w:kern w:val="0"/>
          <w:lang w:val="ja-JP"/>
        </w:rPr>
        <w:t>(</w:t>
      </w:r>
      <w:r>
        <w:rPr>
          <w:rFonts w:ascii="ＭＳ 明朝" w:hAnsi="ＭＳ 明朝" w:hint="eastAsia"/>
          <w:kern w:val="0"/>
          <w:lang w:val="ja-JP"/>
        </w:rPr>
        <w:t>入力電圧</w:t>
      </w:r>
      <w:r>
        <w:rPr>
          <w:rFonts w:ascii="ＭＳ 明朝" w:hAnsi="ＭＳ 明朝"/>
          <w:kern w:val="0"/>
          <w:lang w:val="ja-JP"/>
        </w:rPr>
        <w:t>)</w:t>
      </w:r>
      <w:r>
        <w:rPr>
          <w:rFonts w:ascii="ＭＳ 明朝" w:hAnsi="ＭＳ 明朝" w:hint="eastAsia"/>
          <w:kern w:val="0"/>
          <w:lang w:val="ja-JP"/>
        </w:rPr>
        <w:t>を加えると、垂直偏向電極によって、入力電圧の大きさに応じ輝点は上下に移動し、水平偏向電極によって時間を横軸とした入力電圧の時間変化の図形がスクリーンに現れることになる。</w:t>
      </w:r>
      <w:r>
        <w:rPr>
          <w:rFonts w:ascii="ＭＳ 明朝" w:hAnsi="ＭＳ 明朝"/>
          <w:kern w:val="0"/>
          <w:lang w:val="ja-JP"/>
        </w:rPr>
        <w:t xml:space="preserve"> </w:t>
      </w:r>
    </w:p>
    <w:p w:rsidR="00000000" w:rsidRDefault="00661BBE">
      <w:pPr>
        <w:rPr>
          <w:rFonts w:hint="eastAsia"/>
        </w:rPr>
      </w:pPr>
    </w:p>
    <w:p w:rsidR="00000000" w:rsidRDefault="00661BBE"/>
    <w:sectPr w:rsidR="00000000">
      <w:pgSz w:w="11906" w:h="16838"/>
      <w:pgMar w:top="1985" w:right="1701" w:bottom="1701" w:left="1701" w:header="851" w:footer="992" w:gutter="0"/>
      <w:cols w:space="425"/>
      <w:docGrid w:type="linesAndChars" w:linePitch="365" w:charSpace="-15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BBE"/>
    <w:rsid w:val="00661B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E352AA1E-0A03-42D1-A5EE-CCD6A11DC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964</Words>
  <Characters>62</Characters>
  <Application>Microsoft Office Word</Application>
  <DocSecurity>0</DocSecurity>
  <Lines>1</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＜考察課題３＞</vt:lpstr>
      <vt:lpstr>＜考察課題３＞</vt:lpstr>
    </vt:vector>
  </TitlesOfParts>
  <Company>慶応大学</Company>
  <LinksUpToDate>false</LinksUpToDate>
  <CharactersWithSpaces>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＜考察課題３＞</dc:title>
  <dc:subject/>
  <dc:creator>河田　雄次</dc:creator>
  <cp:keywords/>
  <dc:description/>
  <cp:lastModifiedBy>桜庭玉藻</cp:lastModifiedBy>
  <cp:revision>2</cp:revision>
  <dcterms:created xsi:type="dcterms:W3CDTF">2014-08-09T07:56:00Z</dcterms:created>
  <dcterms:modified xsi:type="dcterms:W3CDTF">2014-08-09T07:56:00Z</dcterms:modified>
</cp:coreProperties>
</file>