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12CD4">
      <w:pPr>
        <w:tabs>
          <w:tab w:val="left" w:pos="2160"/>
        </w:tabs>
        <w:ind w:right="584"/>
        <w:rPr>
          <w:rFonts w:ascii="ＭＳ 明朝" w:hAnsi="ＭＳ 明朝" w:hint="eastAsia"/>
          <w:sz w:val="22"/>
          <w:shd w:val="pct15" w:color="auto" w:fill="FFFFFF"/>
        </w:rPr>
      </w:pPr>
      <w:bookmarkStart w:id="0" w:name="_GoBack"/>
      <w:bookmarkEnd w:id="0"/>
      <w:r>
        <w:rPr>
          <w:rFonts w:ascii="ＭＳ 明朝" w:hAnsi="ＭＳ 明朝" w:hint="eastAsia"/>
          <w:sz w:val="22"/>
          <w:shd w:val="pct15" w:color="auto" w:fill="FFFFFF"/>
        </w:rPr>
        <w:t>ライントリガーとは、オシロスコープに電力を供給している電源（</w:t>
      </w:r>
      <w:r>
        <w:rPr>
          <w:rFonts w:ascii="ＭＳ 明朝" w:hAnsi="ＭＳ 明朝"/>
          <w:sz w:val="22"/>
          <w:shd w:val="pct15" w:color="auto" w:fill="FFFFFF"/>
        </w:rPr>
        <w:t>line</w:t>
      </w:r>
      <w:r>
        <w:rPr>
          <w:rFonts w:ascii="ＭＳ 明朝" w:hAnsi="ＭＳ 明朝" w:hint="eastAsia"/>
          <w:sz w:val="22"/>
          <w:shd w:val="pct15" w:color="auto" w:fill="FFFFFF"/>
        </w:rPr>
        <w:t>）の周波数の正弦波によって同期を取る方法である。</w:t>
      </w:r>
    </w:p>
    <w:p w:rsidR="00000000" w:rsidRDefault="00712CD4">
      <w:pPr>
        <w:tabs>
          <w:tab w:val="left" w:pos="1440"/>
        </w:tabs>
        <w:ind w:right="584"/>
        <w:rPr>
          <w:rFonts w:ascii="ＭＳ 明朝" w:hAnsi="ＭＳ 明朝"/>
          <w:sz w:val="22"/>
          <w:shd w:val="pct15" w:color="auto" w:fill="FFFFFF"/>
        </w:rPr>
      </w:pPr>
      <w:r>
        <w:rPr>
          <w:rFonts w:ascii="ＭＳ 明朝" w:hAnsi="ＭＳ 明朝"/>
          <w:sz w:val="22"/>
          <w:shd w:val="pct15" w:color="auto" w:fill="FFFFFF"/>
        </w:rPr>
        <w:t>line trigger</w:t>
      </w:r>
      <w:r>
        <w:rPr>
          <w:rFonts w:ascii="ＭＳ 明朝" w:hAnsi="ＭＳ 明朝" w:hint="eastAsia"/>
          <w:sz w:val="22"/>
          <w:shd w:val="pct15" w:color="auto" w:fill="FFFFFF"/>
        </w:rPr>
        <w:t>のとき</w:t>
      </w:r>
    </w:p>
    <w:p w:rsidR="00000000" w:rsidRDefault="00712CD4">
      <w:pPr>
        <w:tabs>
          <w:tab w:val="left" w:pos="2160"/>
        </w:tabs>
        <w:ind w:right="584"/>
        <w:rPr>
          <w:rFonts w:ascii="ＭＳ 明朝" w:hAnsi="ＭＳ 明朝"/>
          <w:sz w:val="22"/>
          <w:shd w:val="pct15" w:color="auto" w:fill="FFFFFF"/>
        </w:rPr>
      </w:pPr>
      <w:r>
        <w:rPr>
          <w:rFonts w:ascii="ＭＳ 明朝" w:hAnsi="ＭＳ 明朝" w:hint="eastAsia"/>
          <w:sz w:val="22"/>
          <w:shd w:val="pct15" w:color="auto" w:fill="FFFFFF"/>
        </w:rPr>
        <w:t>１００、１２５、１５０、１７５、２００…のときに同期を取る。</w:t>
      </w:r>
    </w:p>
    <w:p w:rsidR="00000000" w:rsidRDefault="00712CD4">
      <w:pPr>
        <w:tabs>
          <w:tab w:val="left" w:pos="1440"/>
        </w:tabs>
        <w:ind w:right="584"/>
        <w:rPr>
          <w:rFonts w:ascii="ＭＳ 明朝" w:hAnsi="ＭＳ 明朝"/>
          <w:sz w:val="22"/>
          <w:shd w:val="pct15" w:color="auto" w:fill="FFFFFF"/>
        </w:rPr>
      </w:pPr>
      <w:r>
        <w:rPr>
          <w:rFonts w:ascii="ＭＳ 明朝" w:hAnsi="ＭＳ 明朝" w:hint="eastAsia"/>
          <w:sz w:val="22"/>
          <w:shd w:val="pct15" w:color="auto" w:fill="FFFFFF"/>
        </w:rPr>
        <w:t>これは関東の電気の周波数は５０</w:t>
      </w:r>
      <w:r>
        <w:rPr>
          <w:rFonts w:ascii="ＭＳ 明朝" w:hAnsi="ＭＳ 明朝"/>
          <w:sz w:val="22"/>
          <w:shd w:val="pct15" w:color="auto" w:fill="FFFFFF"/>
        </w:rPr>
        <w:t>Hz</w:t>
      </w:r>
      <w:r>
        <w:rPr>
          <w:rFonts w:ascii="ＭＳ 明朝" w:hAnsi="ＭＳ 明朝" w:hint="eastAsia"/>
          <w:sz w:val="22"/>
          <w:shd w:val="pct15" w:color="auto" w:fill="FFFFFF"/>
        </w:rPr>
        <w:t>であり、</w:t>
      </w:r>
    </w:p>
    <w:p w:rsidR="00000000" w:rsidRDefault="00712CD4">
      <w:pPr>
        <w:pStyle w:val="a3"/>
        <w:rPr>
          <w:rFonts w:hint="eastAsia"/>
          <w:shd w:val="pct15" w:color="auto" w:fill="FFFFFF"/>
        </w:rPr>
      </w:pPr>
      <w:r>
        <w:rPr>
          <w:rFonts w:hint="eastAsia"/>
          <w:shd w:val="pct15" w:color="auto" w:fill="FFFFFF"/>
        </w:rPr>
        <w:t>π／２、３π／２のときに同期を取るため、２５の倍数時の周波数で同期を取るものと考えられる。</w:t>
      </w:r>
    </w:p>
    <w:p w:rsidR="00000000" w:rsidRDefault="00712CD4">
      <w:pPr>
        <w:tabs>
          <w:tab w:val="left" w:pos="1440"/>
        </w:tabs>
        <w:ind w:right="584"/>
        <w:rPr>
          <w:rFonts w:ascii="ＭＳ 明朝" w:hAnsi="ＭＳ 明朝"/>
          <w:sz w:val="22"/>
        </w:rPr>
      </w:pPr>
    </w:p>
    <w:p w:rsidR="00000000" w:rsidRDefault="00712CD4">
      <w:pPr>
        <w:tabs>
          <w:tab w:val="left" w:pos="1440"/>
        </w:tabs>
        <w:ind w:right="584"/>
        <w:rPr>
          <w:rFonts w:ascii="ＭＳ 明朝" w:hAnsi="ＭＳ 明朝" w:hint="eastAsia"/>
          <w:sz w:val="22"/>
        </w:rPr>
      </w:pPr>
      <w:r>
        <w:rPr>
          <w:rFonts w:ascii="ＭＳ 明朝" w:hAnsi="ＭＳ 明朝"/>
          <w:sz w:val="22"/>
        </w:rPr>
        <w:t>internal trigger</w:t>
      </w:r>
      <w:r>
        <w:rPr>
          <w:rFonts w:ascii="ＭＳ 明朝" w:hAnsi="ＭＳ 明朝" w:hint="eastAsia"/>
          <w:sz w:val="22"/>
          <w:shd w:val="pct15" w:color="auto" w:fill="FFFFFF"/>
        </w:rPr>
        <w:t>と</w:t>
      </w:r>
      <w:r>
        <w:rPr>
          <w:rFonts w:ascii="ＭＳ 明朝" w:hAnsi="ＭＳ 明朝"/>
          <w:sz w:val="22"/>
          <w:shd w:val="pct15" w:color="auto" w:fill="FFFFFF"/>
        </w:rPr>
        <w:t>line trigger</w:t>
      </w:r>
      <w:r>
        <w:rPr>
          <w:rFonts w:ascii="ＭＳ 明朝" w:hAnsi="ＭＳ 明朝" w:hint="eastAsia"/>
          <w:sz w:val="22"/>
        </w:rPr>
        <w:t>の同期の仕組みについての違い</w:t>
      </w:r>
    </w:p>
    <w:p w:rsidR="00000000" w:rsidRDefault="00712CD4">
      <w:pPr>
        <w:tabs>
          <w:tab w:val="left" w:pos="1440"/>
        </w:tabs>
        <w:ind w:right="584"/>
        <w:rPr>
          <w:rFonts w:ascii="ＭＳ 明朝" w:hAnsi="ＭＳ 明朝"/>
          <w:sz w:val="22"/>
        </w:rPr>
      </w:pPr>
      <w:r>
        <w:rPr>
          <w:rFonts w:ascii="ＭＳ 明朝" w:hAnsi="ＭＳ 明朝"/>
          <w:sz w:val="22"/>
        </w:rPr>
        <w:t>internal</w:t>
      </w:r>
      <w:r>
        <w:rPr>
          <w:rFonts w:ascii="ＭＳ 明朝" w:hAnsi="ＭＳ 明朝" w:hint="eastAsia"/>
          <w:sz w:val="22"/>
        </w:rPr>
        <w:t>の場合：周波数をいくら変えても同期したままである。</w:t>
      </w:r>
    </w:p>
    <w:p w:rsidR="00000000" w:rsidRDefault="00712CD4">
      <w:pPr>
        <w:tabs>
          <w:tab w:val="left" w:pos="1440"/>
        </w:tabs>
        <w:ind w:right="584"/>
        <w:rPr>
          <w:rFonts w:ascii="ＭＳ 明朝" w:hAnsi="ＭＳ 明朝" w:hint="eastAsia"/>
          <w:sz w:val="22"/>
          <w:shd w:val="pct15" w:color="auto" w:fill="FFFFFF"/>
        </w:rPr>
      </w:pPr>
      <w:r>
        <w:rPr>
          <w:rFonts w:ascii="ＭＳ 明朝" w:hAnsi="ＭＳ 明朝" w:hint="eastAsia"/>
          <w:sz w:val="22"/>
        </w:rPr>
        <w:t xml:space="preserve">　　　</w:t>
      </w:r>
      <w:r>
        <w:rPr>
          <w:rFonts w:ascii="ＭＳ 明朝" w:hAnsi="ＭＳ 明朝" w:hint="eastAsia"/>
          <w:sz w:val="22"/>
        </w:rPr>
        <w:t xml:space="preserve">　　　　　　</w:t>
      </w:r>
      <w:r>
        <w:rPr>
          <w:rFonts w:ascii="ＭＳ 明朝" w:hAnsi="ＭＳ 明朝" w:hint="eastAsia"/>
          <w:kern w:val="0"/>
          <w:sz w:val="22"/>
          <w:szCs w:val="20"/>
          <w:lang w:val="ja-JP"/>
        </w:rPr>
        <w:t>観測対象の信号に合わせてトリガーをかけていた</w:t>
      </w:r>
    </w:p>
    <w:p w:rsidR="00000000" w:rsidRDefault="00712CD4">
      <w:pPr>
        <w:tabs>
          <w:tab w:val="left" w:pos="1440"/>
        </w:tabs>
        <w:ind w:right="584"/>
        <w:rPr>
          <w:rFonts w:ascii="ＭＳ 明朝" w:hAnsi="ＭＳ 明朝"/>
          <w:sz w:val="22"/>
          <w:shd w:val="pct15" w:color="auto" w:fill="FFFFFF"/>
        </w:rPr>
      </w:pPr>
      <w:r>
        <w:rPr>
          <w:rFonts w:ascii="ＭＳ 明朝" w:hAnsi="ＭＳ 明朝"/>
          <w:sz w:val="22"/>
          <w:shd w:val="pct15" w:color="auto" w:fill="FFFFFF"/>
        </w:rPr>
        <w:t xml:space="preserve">       line</w:t>
      </w:r>
      <w:r>
        <w:rPr>
          <w:rFonts w:ascii="ＭＳ 明朝" w:hAnsi="ＭＳ 明朝" w:hint="eastAsia"/>
          <w:sz w:val="22"/>
          <w:shd w:val="pct15" w:color="auto" w:fill="FFFFFF"/>
        </w:rPr>
        <w:t>の場合：２５</w:t>
      </w:r>
      <w:r>
        <w:rPr>
          <w:rFonts w:ascii="ＭＳ 明朝" w:hAnsi="ＭＳ 明朝"/>
          <w:sz w:val="22"/>
          <w:shd w:val="pct15" w:color="auto" w:fill="FFFFFF"/>
        </w:rPr>
        <w:t>Hz</w:t>
      </w:r>
      <w:r>
        <w:rPr>
          <w:rFonts w:ascii="ＭＳ 明朝" w:hAnsi="ＭＳ 明朝" w:hint="eastAsia"/>
          <w:sz w:val="22"/>
          <w:shd w:val="pct15" w:color="auto" w:fill="FFFFFF"/>
        </w:rPr>
        <w:t>ずつ周期がずれると同期する。</w:t>
      </w:r>
    </w:p>
    <w:p w:rsidR="00000000" w:rsidRDefault="00712CD4">
      <w:pPr>
        <w:rPr>
          <w:rFonts w:ascii="ＭＳ 明朝" w:hAnsi="ＭＳ 明朝" w:hint="eastAsia"/>
          <w:kern w:val="0"/>
          <w:sz w:val="22"/>
          <w:szCs w:val="20"/>
          <w:shd w:val="pct15" w:color="auto" w:fill="FFFFFF"/>
        </w:rPr>
      </w:pPr>
      <w:r>
        <w:rPr>
          <w:rFonts w:ascii="ＭＳ 明朝" w:hAnsi="ＭＳ 明朝" w:hint="eastAsia"/>
          <w:kern w:val="0"/>
          <w:sz w:val="22"/>
          <w:szCs w:val="20"/>
          <w:shd w:val="pct15" w:color="auto" w:fill="FFFFFF"/>
        </w:rPr>
        <w:t xml:space="preserve">　　　　　　　　　</w:t>
      </w:r>
      <w:r>
        <w:rPr>
          <w:rFonts w:ascii="ＭＳ 明朝" w:hAnsi="ＭＳ 明朝" w:hint="eastAsia"/>
          <w:kern w:val="0"/>
          <w:sz w:val="22"/>
          <w:szCs w:val="20"/>
          <w:shd w:val="pct15" w:color="auto" w:fill="FFFFFF"/>
          <w:lang w:val="ja-JP"/>
        </w:rPr>
        <w:t>トリガーのタイミングが予め定められている</w:t>
      </w:r>
    </w:p>
    <w:p w:rsidR="00000000" w:rsidRDefault="00712CD4">
      <w:pPr>
        <w:rPr>
          <w:rFonts w:ascii="ＭＳ 明朝" w:hAnsi="ＭＳ 明朝" w:hint="eastAsia"/>
          <w:sz w:val="22"/>
        </w:rPr>
      </w:pPr>
    </w:p>
    <w:p w:rsidR="00000000" w:rsidRDefault="00712CD4">
      <w:pPr>
        <w:tabs>
          <w:tab w:val="left" w:pos="2160"/>
        </w:tabs>
        <w:ind w:right="584"/>
        <w:rPr>
          <w:rFonts w:ascii="ＭＳ 明朝" w:hAnsi="ＭＳ 明朝" w:hint="eastAsia"/>
          <w:kern w:val="0"/>
          <w:sz w:val="22"/>
          <w:szCs w:val="20"/>
          <w:shd w:val="pct15" w:color="auto" w:fill="FFFFFF"/>
          <w:lang w:val="ja-JP"/>
        </w:rPr>
      </w:pPr>
      <w:r>
        <w:rPr>
          <w:rFonts w:ascii="ＭＳ 明朝" w:hAnsi="ＭＳ 明朝" w:hint="eastAsia"/>
          <w:kern w:val="0"/>
          <w:sz w:val="22"/>
          <w:szCs w:val="20"/>
          <w:shd w:val="pct15" w:color="auto" w:fill="FFFFFF"/>
          <w:lang w:val="ja-JP"/>
        </w:rPr>
        <w:t>オッシロスコープを使って様々な信号を測定できるが、その中に電源とタイミングを合わせて測定を行うことが含まれる。電源の周波数に合わせて表示が開始されるようにすれば、電源そのものの波形や電源を整流して得られる信号などを測定するのに同期をとりやすい。このような同期方法を、オッシロスコープのライントリガーという。ここで、ラインとは</w:t>
      </w:r>
      <w:r>
        <w:rPr>
          <w:rFonts w:ascii="ＭＳ 明朝" w:hAnsi="ＭＳ 明朝" w:hint="eastAsia"/>
          <w:kern w:val="0"/>
          <w:sz w:val="22"/>
          <w:szCs w:val="20"/>
          <w:shd w:val="pct15" w:color="auto" w:fill="FFFFFF"/>
          <w:lang w:val="ja-JP"/>
        </w:rPr>
        <w:t>、電源ラインのラインのことであり、電力会社から供給される電源を意味する</w:t>
      </w:r>
    </w:p>
    <w:p w:rsidR="00000000" w:rsidRDefault="00712CD4">
      <w:pPr>
        <w:autoSpaceDE w:val="0"/>
        <w:autoSpaceDN w:val="0"/>
        <w:adjustRightInd w:val="0"/>
        <w:jc w:val="left"/>
        <w:rPr>
          <w:rFonts w:ascii="ＭＳ 明朝" w:hAnsi="ＭＳ 明朝" w:hint="eastAsia"/>
          <w:kern w:val="0"/>
          <w:sz w:val="22"/>
          <w:szCs w:val="20"/>
          <w:lang w:val="ja-JP"/>
        </w:rPr>
      </w:pPr>
    </w:p>
    <w:p w:rsidR="00000000" w:rsidRDefault="00712CD4">
      <w:pPr>
        <w:autoSpaceDE w:val="0"/>
        <w:autoSpaceDN w:val="0"/>
        <w:adjustRightInd w:val="0"/>
        <w:jc w:val="left"/>
        <w:rPr>
          <w:rFonts w:ascii="ＭＳ 明朝" w:hAnsi="ＭＳ 明朝"/>
          <w:kern w:val="0"/>
          <w:sz w:val="22"/>
          <w:szCs w:val="20"/>
          <w:lang w:val="ja-JP"/>
        </w:rPr>
      </w:pPr>
      <w:r>
        <w:rPr>
          <w:rFonts w:ascii="ＭＳ 明朝" w:hAnsi="ＭＳ 明朝" w:hint="eastAsia"/>
          <w:kern w:val="0"/>
          <w:sz w:val="22"/>
          <w:szCs w:val="20"/>
          <w:lang w:val="ja-JP"/>
        </w:rPr>
        <w:t>内部トリガーで動作する場合、信号の電圧がオッシロスコープ内部で設定された基準電圧</w:t>
      </w:r>
      <w:r>
        <w:rPr>
          <w:rFonts w:ascii="ＭＳ 明朝" w:hAnsi="ＭＳ 明朝"/>
          <w:kern w:val="0"/>
          <w:sz w:val="22"/>
          <w:szCs w:val="20"/>
          <w:lang w:val="ja-JP"/>
        </w:rPr>
        <w:t xml:space="preserve"> level </w:t>
      </w:r>
      <w:r>
        <w:rPr>
          <w:rFonts w:ascii="ＭＳ 明朝" w:hAnsi="ＭＳ 明朝" w:hint="eastAsia"/>
          <w:kern w:val="0"/>
          <w:sz w:val="22"/>
          <w:szCs w:val="20"/>
          <w:lang w:val="ja-JP"/>
        </w:rPr>
        <w:t>になった時点で、表示が開始される。すなわち、トリガーがかかることになる。観測対象の信号は周期的であるから、次々と同じ波形がオッシロスコープに入力されつづけ、表示部分</w:t>
      </w:r>
      <w:r>
        <w:rPr>
          <w:rFonts w:ascii="ＭＳ 明朝" w:hAnsi="ＭＳ 明朝"/>
          <w:kern w:val="0"/>
          <w:sz w:val="22"/>
          <w:szCs w:val="20"/>
          <w:lang w:val="ja-JP"/>
        </w:rPr>
        <w:t>(</w:t>
      </w:r>
      <w:r>
        <w:rPr>
          <w:rFonts w:ascii="ＭＳ 明朝" w:hAnsi="ＭＳ 明朝" w:hint="eastAsia"/>
          <w:kern w:val="0"/>
          <w:sz w:val="22"/>
          <w:szCs w:val="20"/>
          <w:lang w:val="ja-JP"/>
        </w:rPr>
        <w:t>画面上</w:t>
      </w:r>
      <w:r>
        <w:rPr>
          <w:rFonts w:ascii="ＭＳ 明朝" w:hAnsi="ＭＳ 明朝"/>
          <w:kern w:val="0"/>
          <w:sz w:val="22"/>
          <w:szCs w:val="20"/>
          <w:lang w:val="ja-JP"/>
        </w:rPr>
        <w:t>)</w:t>
      </w:r>
      <w:r>
        <w:rPr>
          <w:rFonts w:ascii="ＭＳ 明朝" w:hAnsi="ＭＳ 明朝" w:hint="eastAsia"/>
          <w:kern w:val="0"/>
          <w:sz w:val="22"/>
          <w:szCs w:val="20"/>
          <w:lang w:val="ja-JP"/>
        </w:rPr>
        <w:t>に該当する時間だけの箇所が表示される。</w:t>
      </w:r>
    </w:p>
    <w:p w:rsidR="00000000" w:rsidRDefault="00712CD4">
      <w:pPr>
        <w:rPr>
          <w:rFonts w:hint="eastAsia"/>
        </w:rPr>
      </w:pPr>
    </w:p>
    <w:p w:rsidR="00000000" w:rsidRDefault="00712CD4">
      <w:pPr>
        <w:rPr>
          <w:rFonts w:hint="eastAsia"/>
        </w:rPr>
      </w:pPr>
      <w:r>
        <w:rPr>
          <w:rFonts w:hint="eastAsia"/>
          <w:u w:val="single"/>
        </w:rPr>
        <w:t>入力信号の周期を基準にして強制的に同期をとる方法を</w:t>
      </w:r>
      <w:r>
        <w:rPr>
          <w:u w:val="single"/>
        </w:rPr>
        <w:t>INTERNAL</w:t>
      </w:r>
      <w:r>
        <w:rPr>
          <w:rFonts w:hint="eastAsia"/>
          <w:u w:val="single"/>
        </w:rPr>
        <w:t xml:space="preserve">　</w:t>
      </w:r>
      <w:r>
        <w:rPr>
          <w:u w:val="single"/>
        </w:rPr>
        <w:t>TRIGGER</w:t>
      </w:r>
      <w:r>
        <w:rPr>
          <w:rFonts w:hint="eastAsia"/>
          <w:u w:val="single"/>
        </w:rPr>
        <w:t>といい、周波数をかえても同期をとりつづける。別</w:t>
      </w:r>
      <w:r>
        <w:rPr>
          <w:rFonts w:hint="eastAsia"/>
          <w:u w:val="single"/>
        </w:rPr>
        <w:t>の信号によって同期をとる場合は</w:t>
      </w:r>
      <w:r>
        <w:rPr>
          <w:u w:val="single"/>
        </w:rPr>
        <w:t>EXTERNAL</w:t>
      </w:r>
      <w:r>
        <w:rPr>
          <w:rFonts w:hint="eastAsia"/>
          <w:u w:val="single"/>
        </w:rPr>
        <w:t xml:space="preserve">　</w:t>
      </w:r>
      <w:r>
        <w:rPr>
          <w:u w:val="single"/>
        </w:rPr>
        <w:t>TRIGGER</w:t>
      </w:r>
      <w:r>
        <w:rPr>
          <w:rFonts w:hint="eastAsia"/>
          <w:u w:val="single"/>
        </w:rPr>
        <w:t>、電源からの周波数による同期を</w:t>
      </w:r>
      <w:r>
        <w:rPr>
          <w:u w:val="single"/>
        </w:rPr>
        <w:t>LINE</w:t>
      </w:r>
      <w:r>
        <w:rPr>
          <w:rFonts w:hint="eastAsia"/>
          <w:u w:val="single"/>
        </w:rPr>
        <w:t xml:space="preserve">　</w:t>
      </w:r>
      <w:r>
        <w:rPr>
          <w:u w:val="single"/>
        </w:rPr>
        <w:t>TRIGGER</w:t>
      </w:r>
      <w:r>
        <w:rPr>
          <w:rFonts w:hint="eastAsia"/>
          <w:u w:val="single"/>
        </w:rPr>
        <w:t>、なにも同期を取らない状態を</w:t>
      </w:r>
      <w:r>
        <w:rPr>
          <w:u w:val="single"/>
        </w:rPr>
        <w:t>FREE</w:t>
      </w:r>
      <w:r>
        <w:rPr>
          <w:rFonts w:hint="eastAsia"/>
          <w:u w:val="single"/>
        </w:rPr>
        <w:t xml:space="preserve">　</w:t>
      </w:r>
      <w:r>
        <w:rPr>
          <w:u w:val="single"/>
        </w:rPr>
        <w:t>RUN</w:t>
      </w:r>
      <w:r>
        <w:rPr>
          <w:rFonts w:hint="eastAsia"/>
          <w:u w:val="single"/>
        </w:rPr>
        <w:t>という。</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D4"/>
    <w:rsid w:val="00712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54C84489-5144-42B8-8C25-72ABBF25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 Text"/>
    <w:basedOn w:val="a"/>
    <w:pPr>
      <w:adjustRightInd w:val="0"/>
      <w:textAlignment w:val="baseline"/>
    </w:pPr>
    <w:rPr>
      <w:rFonts w:ascii="ＭＳ 明朝" w:hAnsi="Courier New"/>
      <w:szCs w:val="20"/>
    </w:rPr>
  </w:style>
  <w:style w:type="paragraph" w:styleId="a3">
    <w:name w:val="Body Text"/>
    <w:basedOn w:val="a"/>
    <w:semiHidden/>
    <w:pPr>
      <w:tabs>
        <w:tab w:val="left" w:pos="1440"/>
      </w:tabs>
      <w:ind w:right="584"/>
    </w:pPr>
    <w:rPr>
      <w:rFonts w:ascii="ＭＳ 明朝" w:hAnsi="ＭＳ 明朝"/>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712</Words>
  <Characters>141</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ライントリガーとは、オシロスコープに電力を供給している電源（line）の周波数の正弦波によって同期を取る方法である</vt:lpstr>
      <vt:lpstr>ライントリガーとは、オシロスコープに電力を供給している電源（line）の周波数の正弦波によって同期を取る方法である</vt:lpstr>
    </vt:vector>
  </TitlesOfParts>
  <Company>慶応大学</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ライントリガーとは、オシロスコープに電力を供給している電源（line）の周波数の正弦波によって同期を取る方法である</dc:title>
  <dc:subject/>
  <dc:creator>河田　雄次</dc:creator>
  <cp:keywords/>
  <dc:description/>
  <cp:lastModifiedBy>桜庭玉藻</cp:lastModifiedBy>
  <cp:revision>2</cp:revision>
  <dcterms:created xsi:type="dcterms:W3CDTF">2014-08-09T07:56:00Z</dcterms:created>
  <dcterms:modified xsi:type="dcterms:W3CDTF">2014-08-09T07:56:00Z</dcterms:modified>
</cp:coreProperties>
</file>