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17E47">
      <w:pPr>
        <w:pStyle w:val="1"/>
        <w:rPr>
          <w:rFonts w:hint="eastAsia"/>
          <w:sz w:val="20"/>
        </w:rPr>
      </w:pPr>
      <w:bookmarkStart w:id="0" w:name="_GoBack"/>
      <w:bookmarkEnd w:id="0"/>
      <w:r>
        <w:rPr>
          <w:rFonts w:hint="eastAsia"/>
          <w:sz w:val="20"/>
        </w:rPr>
        <w:t>実験目的</w:t>
      </w:r>
      <w:r>
        <w:rPr>
          <w:sz w:val="20"/>
        </w:rPr>
        <w:br/>
      </w:r>
      <w:r>
        <w:rPr>
          <w:rFonts w:hint="eastAsia"/>
          <w:sz w:val="20"/>
        </w:rPr>
        <w:t xml:space="preserve">　オシロスコープは電気計測において不可欠であるが、このオシロスコープの基本的な使用法を学び、簡単な実験に応用できるようにする。</w:t>
      </w:r>
    </w:p>
    <w:p w:rsidR="00000000" w:rsidRDefault="00917E47">
      <w:pPr>
        <w:pStyle w:val="1"/>
        <w:spacing w:beforeLines="50" w:before="120"/>
        <w:rPr>
          <w:rFonts w:hint="eastAsia"/>
          <w:sz w:val="20"/>
        </w:rPr>
      </w:pPr>
      <w:r>
        <w:rPr>
          <w:rFonts w:hint="eastAsia"/>
          <w:sz w:val="20"/>
        </w:rPr>
        <w:t>実験背景</w:t>
      </w:r>
    </w:p>
    <w:p w:rsidR="00000000" w:rsidRDefault="00917E47">
      <w:pPr>
        <w:pStyle w:val="2"/>
        <w:rPr>
          <w:rFonts w:hint="eastAsia"/>
        </w:rPr>
      </w:pPr>
      <w:r>
        <w:rPr>
          <w:rFonts w:hint="eastAsia"/>
        </w:rPr>
        <w:t>オシロスコープとは</w:t>
      </w:r>
      <w:r>
        <w:br/>
      </w:r>
      <w:r>
        <w:rPr>
          <w:rFonts w:hint="eastAsia"/>
        </w:rPr>
        <w:t xml:space="preserve">　オシロスコープの基本的働きは、入力電圧の瞬時値をブラウン管上に変位として表示することであり、これにより電気信号の時間変化を視覚的に観測可能にして、入力した電気信号が周期的なものであればその周期や振幅を測ることができる。また、オシロスコープは複数の信号を同時に入力して、それらの信号の周波数比や位相差なども測定可能である。本実験で用いたオシロス</w:t>
      </w:r>
      <w:r>
        <w:rPr>
          <w:rFonts w:hint="eastAsia"/>
        </w:rPr>
        <w:t>コープは２０</w:t>
      </w:r>
      <w:r>
        <w:rPr>
          <w:rFonts w:hint="eastAsia"/>
        </w:rPr>
        <w:t>MHz</w:t>
      </w:r>
      <w:r>
        <w:rPr>
          <w:rFonts w:hint="eastAsia"/>
        </w:rPr>
        <w:t>までの信号に応答するものであったが、標準的な機種としては２００</w:t>
      </w:r>
      <w:r>
        <w:rPr>
          <w:rFonts w:hint="eastAsia"/>
        </w:rPr>
        <w:t>MHz</w:t>
      </w:r>
      <w:r>
        <w:rPr>
          <w:rFonts w:hint="eastAsia"/>
        </w:rPr>
        <w:t>までの信号に対応するものがある。さらに、最近ではメモリーや演算機能を備えた機種も普及している。</w:t>
      </w:r>
    </w:p>
    <w:p w:rsidR="00000000" w:rsidRDefault="00917E47">
      <w:pPr>
        <w:pStyle w:val="2"/>
        <w:rPr>
          <w:rFonts w:hint="eastAsia"/>
          <w:b/>
          <w:bCs w:val="0"/>
        </w:rPr>
      </w:pPr>
      <w:r>
        <w:rPr>
          <w:rFonts w:hint="eastAsia"/>
        </w:rPr>
        <w:t>構造</w:t>
      </w:r>
      <w:r>
        <w:br/>
      </w:r>
      <w:r>
        <w:rPr>
          <w:rFonts w:hint="eastAsia"/>
        </w:rPr>
        <w:t xml:space="preserve">　オシロスコープのブラウン管が主たる部分であり、電子銃・偏向電極・蛍光面から成る。陰極から出た電子は電子銃により一定速度まで加速された後、２組の偏向電極による電界を通過し、蛍光面に当たって輝点を生じる。２組の偏向電極は互いに直行しており、電子はそれぞれの電極にかかる電圧に比例して、水平方向（</w:t>
      </w:r>
      <w:r>
        <w:rPr>
          <w:rFonts w:hint="eastAsia"/>
        </w:rPr>
        <w:t>X</w:t>
      </w:r>
      <w:r>
        <w:rPr>
          <w:rFonts w:hint="eastAsia"/>
        </w:rPr>
        <w:t>方向）と鉛直方向（</w:t>
      </w:r>
      <w:r>
        <w:rPr>
          <w:rFonts w:hint="eastAsia"/>
        </w:rPr>
        <w:t>Y</w:t>
      </w:r>
      <w:r>
        <w:rPr>
          <w:rFonts w:hint="eastAsia"/>
        </w:rPr>
        <w:t>方向）に同</w:t>
      </w:r>
      <w:r>
        <w:rPr>
          <w:rFonts w:hint="eastAsia"/>
        </w:rPr>
        <w:t>区立に変位する。</w:t>
      </w:r>
      <w:r>
        <w:br/>
      </w:r>
      <w:r>
        <w:rPr>
          <w:rFonts w:hint="eastAsia"/>
        </w:rPr>
        <w:t xml:space="preserve">　他の部分は入力信号の増幅回路や時間掃引（後述）のための掃引電圧発生回路などがある。</w:t>
      </w:r>
    </w:p>
    <w:p w:rsidR="00000000" w:rsidRDefault="00917E47">
      <w:pPr>
        <w:pStyle w:val="2"/>
        <w:rPr>
          <w:rFonts w:hint="eastAsia"/>
        </w:rPr>
      </w:pPr>
      <w:r>
        <w:rPr>
          <w:rFonts w:hint="eastAsia"/>
        </w:rPr>
        <w:t>主な使用法</w:t>
      </w:r>
    </w:p>
    <w:p w:rsidR="00000000" w:rsidRDefault="00917E47">
      <w:pPr>
        <w:pStyle w:val="3"/>
        <w:ind w:left="1265"/>
        <w:rPr>
          <w:rFonts w:hint="eastAsia"/>
        </w:rPr>
      </w:pPr>
      <w:r>
        <w:rPr>
          <w:rFonts w:hint="eastAsia"/>
        </w:rPr>
        <w:t>時間掃引</w:t>
      </w:r>
      <w:r>
        <w:br/>
      </w:r>
      <w:r>
        <w:rPr>
          <w:rFonts w:hint="eastAsia"/>
        </w:rPr>
        <w:t xml:space="preserve">　時間とともに変化する掃引電圧を</w:t>
      </w:r>
      <w:r>
        <w:rPr>
          <w:rFonts w:hint="eastAsia"/>
        </w:rPr>
        <w:t>X</w:t>
      </w:r>
      <w:r>
        <w:rPr>
          <w:rFonts w:hint="eastAsia"/>
        </w:rPr>
        <w:t>軸に加えると、輝点は水平方向に等速運動をする。このとき、同時に時間的に変化する信号</w:t>
      </w:r>
      <w:r>
        <w:rPr>
          <w:rFonts w:hint="eastAsia"/>
        </w:rPr>
        <w:t>V</w:t>
      </w:r>
      <w:r>
        <w:rPr>
          <w:rFonts w:hint="eastAsia"/>
        </w:rPr>
        <w:t>（ｔ）を</w:t>
      </w:r>
      <w:r>
        <w:rPr>
          <w:rFonts w:hint="eastAsia"/>
        </w:rPr>
        <w:t>Y</w:t>
      </w:r>
      <w:r>
        <w:rPr>
          <w:rFonts w:hint="eastAsia"/>
        </w:rPr>
        <w:t>軸に加えてやると、</w:t>
      </w:r>
      <w:r>
        <w:rPr>
          <w:rFonts w:hint="eastAsia"/>
        </w:rPr>
        <w:t>V</w:t>
      </w:r>
      <w:r>
        <w:rPr>
          <w:rFonts w:hint="eastAsia"/>
        </w:rPr>
        <w:t>（ｔ）の図形が表示される。この際の掃引電圧はオシロスコープ内部で作られるものであるから、外部からの入力の必要はない。</w:t>
      </w:r>
      <w:r>
        <w:br/>
      </w:r>
      <w:r>
        <w:rPr>
          <w:rFonts w:hint="eastAsia"/>
        </w:rPr>
        <w:t xml:space="preserve">　信号波形が周期的なとき、時間掃引を繰り返すことによって、波形を継続的に表示できる。このとき、波形を静止して表示させるた</w:t>
      </w:r>
      <w:r>
        <w:rPr>
          <w:rFonts w:hint="eastAsia"/>
        </w:rPr>
        <w:t>めに掃引の周期を信号の周期の整数倍にすることを“同期をとる”という。同期をとるには、</w:t>
      </w:r>
      <w:r>
        <w:rPr>
          <w:rFonts w:hint="eastAsia"/>
        </w:rPr>
        <w:t>trigger</w:t>
      </w:r>
      <w:r>
        <w:rPr>
          <w:rFonts w:hint="eastAsia"/>
        </w:rPr>
        <w:t>（掃引開始）を波形の１周期内の同じ点にあわせればよい。そのために、まず、</w:t>
      </w:r>
      <w:r>
        <w:rPr>
          <w:rFonts w:hint="eastAsia"/>
        </w:rPr>
        <w:t>level</w:t>
      </w:r>
      <w:r>
        <w:rPr>
          <w:rFonts w:hint="eastAsia"/>
        </w:rPr>
        <w:t>（掃引開始の電圧）を決める。周期性のある信号では１周期の中に同じ電圧になる点が２点存在するから、</w:t>
      </w:r>
      <w:r>
        <w:rPr>
          <w:rFonts w:hint="eastAsia"/>
        </w:rPr>
        <w:t>slope</w:t>
      </w:r>
      <w:r>
        <w:rPr>
          <w:rFonts w:hint="eastAsia"/>
        </w:rPr>
        <w:t>（勾配）を＋か－に決める。ここで、掃引速度を速くすれば画面上に波形の一部だけが表示されるようになり、逆に遅くすれば何周期かの連続した波形が表示されるようになる。</w:t>
      </w:r>
      <w:r>
        <w:br/>
      </w:r>
      <w:r>
        <w:rPr>
          <w:rFonts w:hint="eastAsia"/>
        </w:rPr>
        <w:t xml:space="preserve">　以上のように表示したい入力信号を利用する同期方法を</w:t>
      </w:r>
      <w:r>
        <w:rPr>
          <w:rFonts w:hint="eastAsia"/>
        </w:rPr>
        <w:t>intern</w:t>
      </w:r>
      <w:r>
        <w:rPr>
          <w:rFonts w:hint="eastAsia"/>
        </w:rPr>
        <w:t>al trigger(</w:t>
      </w:r>
      <w:r>
        <w:rPr>
          <w:rFonts w:hint="eastAsia"/>
        </w:rPr>
        <w:t>内部トリガー</w:t>
      </w:r>
      <w:r>
        <w:rPr>
          <w:rFonts w:hint="eastAsia"/>
        </w:rPr>
        <w:t>)</w:t>
      </w:r>
      <w:r>
        <w:rPr>
          <w:rFonts w:hint="eastAsia"/>
        </w:rPr>
        <w:t>という。</w:t>
      </w:r>
      <w:r>
        <w:br/>
      </w:r>
      <w:r>
        <w:rPr>
          <w:rFonts w:hint="eastAsia"/>
        </w:rPr>
        <w:t xml:space="preserve">　一方、表示したい信号とは違う別の信号を使って同期をとる方法を</w:t>
      </w:r>
      <w:r>
        <w:rPr>
          <w:rFonts w:hint="eastAsia"/>
        </w:rPr>
        <w:t>external trigger</w:t>
      </w:r>
      <w:r>
        <w:rPr>
          <w:rFonts w:hint="eastAsia"/>
        </w:rPr>
        <w:t>（外部トリガー）という。</w:t>
      </w:r>
      <w:r>
        <w:br/>
      </w:r>
      <w:r>
        <w:rPr>
          <w:rFonts w:hint="eastAsia"/>
        </w:rPr>
        <w:t xml:space="preserve">　さらに、</w:t>
      </w:r>
      <w:r>
        <w:rPr>
          <w:rFonts w:hint="eastAsia"/>
        </w:rPr>
        <w:t>line</w:t>
      </w:r>
      <w:r>
        <w:rPr>
          <w:rFonts w:hint="eastAsia"/>
        </w:rPr>
        <w:t>（電源）の５０</w:t>
      </w:r>
      <w:r>
        <w:rPr>
          <w:rFonts w:hint="eastAsia"/>
        </w:rPr>
        <w:t>Hz</w:t>
      </w:r>
      <w:r>
        <w:rPr>
          <w:rFonts w:hint="eastAsia"/>
        </w:rPr>
        <w:t>または６０</w:t>
      </w:r>
      <w:r>
        <w:rPr>
          <w:rFonts w:hint="eastAsia"/>
        </w:rPr>
        <w:t>Hz</w:t>
      </w:r>
      <w:r>
        <w:rPr>
          <w:rFonts w:hint="eastAsia"/>
        </w:rPr>
        <w:t>の正弦波によって同期をとる方法は</w:t>
      </w:r>
      <w:r>
        <w:rPr>
          <w:rFonts w:hint="eastAsia"/>
        </w:rPr>
        <w:t>line trigger</w:t>
      </w:r>
      <w:r>
        <w:rPr>
          <w:rFonts w:hint="eastAsia"/>
        </w:rPr>
        <w:t>（ライントリガー）という。</w:t>
      </w:r>
      <w:r>
        <w:br/>
      </w:r>
      <w:r>
        <w:rPr>
          <w:rFonts w:hint="eastAsia"/>
        </w:rPr>
        <w:t xml:space="preserve">　また、同期を足らない掃引のことを</w:t>
      </w:r>
      <w:r>
        <w:rPr>
          <w:rFonts w:hint="eastAsia"/>
        </w:rPr>
        <w:t>free run</w:t>
      </w:r>
      <w:r>
        <w:rPr>
          <w:rFonts w:hint="eastAsia"/>
        </w:rPr>
        <w:t>という。</w:t>
      </w:r>
      <w:r>
        <w:br/>
      </w:r>
      <w:r>
        <w:rPr>
          <w:rFonts w:hint="eastAsia"/>
        </w:rPr>
        <w:t xml:space="preserve">　入力端子が２つ以上あるオシロスコープを使うと複数の信号を同時に表示することができ、これを用いて信号の周波数比や位相差などを簡単に調べることができる。</w:t>
      </w:r>
      <w:r>
        <w:br/>
      </w:r>
      <w:r>
        <w:rPr>
          <w:rFonts w:hint="eastAsia"/>
        </w:rPr>
        <w:t xml:space="preserve">　</w:t>
      </w:r>
      <w:r>
        <w:rPr>
          <w:rFonts w:hint="eastAsia"/>
        </w:rPr>
        <w:t>single sweep</w:t>
      </w:r>
      <w:r>
        <w:rPr>
          <w:rFonts w:hint="eastAsia"/>
        </w:rPr>
        <w:t>機能では、その名のとおり時間掃引を１回だけ行なって、その単発現象を観測することもできる。</w:t>
      </w:r>
    </w:p>
    <w:p w:rsidR="00000000" w:rsidRDefault="00917E47">
      <w:pPr>
        <w:pStyle w:val="3"/>
        <w:ind w:left="1265"/>
        <w:rPr>
          <w:rFonts w:hint="eastAsia"/>
        </w:rPr>
      </w:pPr>
      <w:r>
        <w:rPr>
          <w:rFonts w:hint="eastAsia"/>
        </w:rPr>
        <w:t>X</w:t>
      </w:r>
      <w:r>
        <w:rPr>
          <w:rFonts w:hint="eastAsia"/>
        </w:rPr>
        <w:t>－</w:t>
      </w:r>
      <w:r>
        <w:rPr>
          <w:rFonts w:hint="eastAsia"/>
        </w:rPr>
        <w:t>Y</w:t>
      </w:r>
      <w:r>
        <w:rPr>
          <w:rFonts w:hint="eastAsia"/>
        </w:rPr>
        <w:t>動作</w:t>
      </w:r>
      <w:r>
        <w:br/>
      </w:r>
      <w:r>
        <w:rPr>
          <w:rFonts w:hint="eastAsia"/>
        </w:rPr>
        <w:t xml:space="preserve">　</w:t>
      </w:r>
      <w:r>
        <w:rPr>
          <w:rFonts w:hint="eastAsia"/>
        </w:rPr>
        <w:t>Y</w:t>
      </w:r>
      <w:r>
        <w:rPr>
          <w:rFonts w:hint="eastAsia"/>
        </w:rPr>
        <w:t>軸だけでなく</w:t>
      </w:r>
      <w:r>
        <w:rPr>
          <w:rFonts w:hint="eastAsia"/>
        </w:rPr>
        <w:t>X</w:t>
      </w:r>
      <w:r>
        <w:rPr>
          <w:rFonts w:hint="eastAsia"/>
        </w:rPr>
        <w:t>軸にも外部信号を加える使い方を</w:t>
      </w:r>
      <w:r>
        <w:rPr>
          <w:rFonts w:hint="eastAsia"/>
        </w:rPr>
        <w:t>X</w:t>
      </w:r>
      <w:r>
        <w:rPr>
          <w:rFonts w:hint="eastAsia"/>
        </w:rPr>
        <w:t>－</w:t>
      </w:r>
      <w:r>
        <w:rPr>
          <w:rFonts w:hint="eastAsia"/>
        </w:rPr>
        <w:t>Y</w:t>
      </w:r>
      <w:r>
        <w:rPr>
          <w:rFonts w:hint="eastAsia"/>
        </w:rPr>
        <w:t>動作をいい、ふたつの信号を別々に加えると、両者の関係を視覚化できる。加える信号がふたつとも正弦波のときに描かれる信号をリサージュ図形（</w:t>
      </w:r>
      <w:r>
        <w:rPr>
          <w:rFonts w:hint="eastAsia"/>
        </w:rPr>
        <w:t>Lissajous figure</w:t>
      </w:r>
      <w:r>
        <w:rPr>
          <w:rFonts w:hint="eastAsia"/>
        </w:rPr>
        <w:t>）という。この</w:t>
      </w:r>
      <w:r>
        <w:rPr>
          <w:rFonts w:hint="eastAsia"/>
        </w:rPr>
        <w:lastRenderedPageBreak/>
        <w:t>図形を観測することによって、ふたつの信号の周波数比や位相差を測定することができる。</w:t>
      </w:r>
    </w:p>
    <w:p w:rsidR="00000000" w:rsidRDefault="00917E47">
      <w:pPr>
        <w:pStyle w:val="3"/>
        <w:ind w:left="1265"/>
        <w:rPr>
          <w:rFonts w:hint="eastAsia"/>
        </w:rPr>
      </w:pPr>
      <w:r>
        <w:rPr>
          <w:rFonts w:hint="eastAsia"/>
        </w:rPr>
        <w:t>操作方法</w:t>
      </w:r>
    </w:p>
    <w:p w:rsidR="00000000" w:rsidRDefault="00917E47">
      <w:pPr>
        <w:pStyle w:val="4"/>
        <w:rPr>
          <w:rFonts w:hint="eastAsia"/>
          <w:b w:val="0"/>
          <w:bCs/>
        </w:rPr>
      </w:pPr>
      <w:r>
        <w:rPr>
          <w:rFonts w:eastAsia="ＭＳ ゴシック" w:hint="eastAsia"/>
          <w:b w:val="0"/>
          <w:bCs/>
        </w:rPr>
        <w:t>時間掃引と</w:t>
      </w:r>
      <w:r>
        <w:rPr>
          <w:rFonts w:hint="eastAsia"/>
          <w:b w:val="0"/>
          <w:bCs/>
        </w:rPr>
        <w:t>X</w:t>
      </w:r>
      <w:r>
        <w:rPr>
          <w:rFonts w:eastAsia="ＭＳ ゴシック" w:hint="eastAsia"/>
          <w:b w:val="0"/>
          <w:bCs/>
        </w:rPr>
        <w:t>－</w:t>
      </w:r>
      <w:r>
        <w:rPr>
          <w:rFonts w:hint="eastAsia"/>
          <w:b w:val="0"/>
          <w:bCs/>
        </w:rPr>
        <w:t>Y</w:t>
      </w:r>
      <w:r>
        <w:rPr>
          <w:rFonts w:eastAsia="ＭＳ ゴシック" w:hint="eastAsia"/>
          <w:b w:val="0"/>
          <w:bCs/>
        </w:rPr>
        <w:t>掃引の選択</w:t>
      </w:r>
      <w:r>
        <w:rPr>
          <w:b w:val="0"/>
          <w:bCs/>
        </w:rPr>
        <w:br/>
      </w:r>
      <w:r>
        <w:rPr>
          <w:rFonts w:hint="eastAsia"/>
          <w:b w:val="0"/>
          <w:bCs/>
        </w:rPr>
        <w:t xml:space="preserve">　</w:t>
      </w:r>
      <w:r>
        <w:rPr>
          <w:rFonts w:eastAsia="ＭＳ ゴシック" w:hint="eastAsia"/>
          <w:b w:val="0"/>
          <w:bCs/>
        </w:rPr>
        <w:t>時間掃引を使う場合は、</w:t>
      </w:r>
      <w:r>
        <w:rPr>
          <w:rFonts w:cs="Arial" w:hint="eastAsia"/>
          <w:b w:val="0"/>
          <w:bCs/>
        </w:rPr>
        <w:t>TI</w:t>
      </w:r>
      <w:r>
        <w:rPr>
          <w:rFonts w:cs="Arial" w:hint="eastAsia"/>
          <w:b w:val="0"/>
          <w:bCs/>
        </w:rPr>
        <w:t>ME/DIV</w:t>
      </w:r>
      <w:r>
        <w:rPr>
          <w:rFonts w:eastAsia="ＭＳ ゴシック" w:hint="eastAsia"/>
          <w:b w:val="0"/>
          <w:bCs/>
        </w:rPr>
        <w:t>ダイヤル</w:t>
      </w:r>
      <w:r>
        <w:rPr>
          <w:rFonts w:eastAsia="ＭＳ ゴシック" w:hint="eastAsia"/>
          <w:b w:val="0"/>
          <w:bCs/>
        </w:rPr>
        <w:tab/>
      </w:r>
      <w:r>
        <w:rPr>
          <w:rFonts w:eastAsia="ＭＳ ゴシック" w:hint="eastAsia"/>
          <w:b w:val="0"/>
          <w:bCs/>
        </w:rPr>
        <w:t>を回して、適切な時間掃引速度</w:t>
      </w:r>
      <w:r>
        <w:rPr>
          <w:rFonts w:ascii="ＭＳ ゴシック" w:eastAsia="ＭＳ ゴシック" w:hAnsi="ＭＳ ゴシック" w:hint="eastAsia"/>
          <w:b w:val="0"/>
          <w:bCs/>
        </w:rPr>
        <w:t>（０</w:t>
      </w:r>
      <w:r>
        <w:rPr>
          <w:rFonts w:ascii="ＭＳ ゴシック" w:eastAsia="ＭＳ ゴシック" w:hAnsi="ＭＳ ゴシック" w:hint="eastAsia"/>
          <w:b w:val="0"/>
          <w:bCs/>
        </w:rPr>
        <w:t>.</w:t>
      </w:r>
      <w:r>
        <w:rPr>
          <w:rFonts w:ascii="ＭＳ ゴシック" w:eastAsia="ＭＳ ゴシック" w:hAnsi="ＭＳ ゴシック" w:hint="eastAsia"/>
          <w:b w:val="0"/>
          <w:bCs/>
        </w:rPr>
        <w:t>５</w:t>
      </w:r>
      <w:r>
        <w:rPr>
          <w:rFonts w:eastAsia="ＭＳ ゴシック" w:cs="Arial" w:hint="eastAsia"/>
          <w:b w:val="0"/>
          <w:bCs/>
        </w:rPr>
        <w:t>s/cm</w:t>
      </w:r>
      <w:r>
        <w:rPr>
          <w:rFonts w:ascii="ＭＳ ゴシック" w:eastAsia="ＭＳ ゴシック" w:hAnsi="ＭＳ ゴシック" w:hint="eastAsia"/>
          <w:b w:val="0"/>
          <w:bCs/>
        </w:rPr>
        <w:t>～０</w:t>
      </w:r>
      <w:r>
        <w:rPr>
          <w:rFonts w:ascii="ＭＳ ゴシック" w:eastAsia="ＭＳ ゴシック" w:hAnsi="ＭＳ ゴシック" w:hint="eastAsia"/>
          <w:b w:val="0"/>
          <w:bCs/>
        </w:rPr>
        <w:t>.</w:t>
      </w:r>
      <w:r>
        <w:rPr>
          <w:rFonts w:ascii="ＭＳ ゴシック" w:eastAsia="ＭＳ ゴシック" w:hAnsi="ＭＳ ゴシック" w:hint="eastAsia"/>
          <w:b w:val="0"/>
          <w:bCs/>
        </w:rPr>
        <w:t>２</w:t>
      </w:r>
      <w:r>
        <w:rPr>
          <w:rFonts w:eastAsia="ＭＳ ゴシック" w:cs="Arial" w:hint="eastAsia"/>
          <w:b w:val="0"/>
          <w:bCs/>
        </w:rPr>
        <w:t>μ</w:t>
      </w:r>
      <w:r>
        <w:rPr>
          <w:rFonts w:eastAsia="ＭＳ ゴシック" w:cs="Arial" w:hint="eastAsia"/>
          <w:b w:val="0"/>
          <w:bCs/>
        </w:rPr>
        <w:t>s/cm</w:t>
      </w:r>
      <w:r>
        <w:rPr>
          <w:rFonts w:ascii="ＭＳ ゴシック" w:eastAsia="ＭＳ ゴシック" w:hAnsi="ＭＳ ゴシック" w:hint="eastAsia"/>
          <w:b w:val="0"/>
          <w:bCs/>
        </w:rPr>
        <w:t>）を</w:t>
      </w:r>
      <w:r>
        <w:rPr>
          <w:rFonts w:eastAsia="ＭＳ ゴシック" w:cs="Arial" w:hint="eastAsia"/>
          <w:b w:val="0"/>
          <w:bCs/>
        </w:rPr>
        <w:t>HOLD OFF</w:t>
      </w:r>
      <w:r>
        <w:rPr>
          <w:rFonts w:ascii="ＭＳ ゴシック" w:eastAsia="ＭＳ ゴシック" w:hAnsi="ＭＳ ゴシック" w:cs="Arial" w:hint="eastAsia"/>
          <w:b w:val="0"/>
          <w:bCs/>
        </w:rPr>
        <w:t>を「</w:t>
      </w:r>
      <w:r>
        <w:rPr>
          <w:rFonts w:eastAsia="ＭＳ ゴシック" w:cs="Arial" w:hint="eastAsia"/>
          <w:b w:val="0"/>
          <w:bCs/>
        </w:rPr>
        <w:t>NORM</w:t>
      </w:r>
      <w:r>
        <w:rPr>
          <w:rFonts w:ascii="ＭＳ ゴシック" w:eastAsia="ＭＳ ゴシック" w:hAnsi="ＭＳ ゴシック" w:cs="Arial" w:hint="eastAsia"/>
          <w:b w:val="0"/>
          <w:bCs/>
        </w:rPr>
        <w:t>」にしたときに表示通りの掃引速度になる。</w:t>
      </w:r>
      <w:r>
        <w:rPr>
          <w:rFonts w:eastAsia="ＭＳ ゴシック" w:cs="Arial" w:hint="eastAsia"/>
          <w:b w:val="0"/>
          <w:bCs/>
        </w:rPr>
        <w:t>Ｘ</w:t>
      </w:r>
      <w:r>
        <w:rPr>
          <w:rFonts w:ascii="ＭＳ ゴシック" w:eastAsia="ＭＳ ゴシック" w:hAnsi="ＭＳ ゴシック" w:cs="Arial" w:hint="eastAsia"/>
          <w:b w:val="0"/>
          <w:bCs/>
        </w:rPr>
        <w:t>－</w:t>
      </w:r>
      <w:r>
        <w:rPr>
          <w:rFonts w:eastAsia="ＭＳ ゴシック" w:cs="Arial" w:hint="eastAsia"/>
          <w:b w:val="0"/>
          <w:bCs/>
        </w:rPr>
        <w:t>Ｙ</w:t>
      </w:r>
      <w:r>
        <w:rPr>
          <w:rFonts w:ascii="ＭＳ ゴシック" w:eastAsia="ＭＳ ゴシック" w:hAnsi="ＭＳ ゴシック" w:cs="Arial" w:hint="eastAsia"/>
          <w:b w:val="0"/>
          <w:bCs/>
        </w:rPr>
        <w:t>掃引モードにするには</w:t>
      </w:r>
      <w:r>
        <w:rPr>
          <w:rFonts w:eastAsia="ＭＳ ゴシック" w:cs="Arial" w:hint="eastAsia"/>
          <w:b w:val="0"/>
          <w:bCs/>
        </w:rPr>
        <w:t>TIME/DIV</w:t>
      </w:r>
      <w:r>
        <w:rPr>
          <w:rFonts w:ascii="ＭＳ ゴシック" w:eastAsia="ＭＳ ゴシック" w:hAnsi="ＭＳ ゴシック" w:hint="eastAsia"/>
          <w:b w:val="0"/>
          <w:bCs/>
        </w:rPr>
        <w:t>ダイヤルを「</w:t>
      </w:r>
      <w:r>
        <w:rPr>
          <w:rFonts w:eastAsia="ＭＳ ゴシック" w:cs="Arial" w:hint="eastAsia"/>
          <w:b w:val="0"/>
          <w:bCs/>
        </w:rPr>
        <w:t>Ｘ</w:t>
      </w:r>
      <w:r>
        <w:rPr>
          <w:rFonts w:ascii="ＭＳ ゴシック" w:eastAsia="ＭＳ ゴシック" w:hAnsi="ＭＳ ゴシック" w:hint="eastAsia"/>
          <w:b w:val="0"/>
          <w:bCs/>
        </w:rPr>
        <w:t>－</w:t>
      </w:r>
      <w:r>
        <w:rPr>
          <w:rFonts w:eastAsia="ＭＳ ゴシック" w:cs="Arial" w:hint="eastAsia"/>
          <w:b w:val="0"/>
          <w:bCs/>
        </w:rPr>
        <w:t>Ｙ</w:t>
      </w:r>
      <w:r>
        <w:rPr>
          <w:rFonts w:ascii="ＭＳ ゴシック" w:eastAsia="ＭＳ ゴシック" w:hAnsi="ＭＳ ゴシック" w:hint="eastAsia"/>
          <w:b w:val="0"/>
          <w:bCs/>
        </w:rPr>
        <w:t>」に合わせればよい。</w:t>
      </w:r>
    </w:p>
    <w:p w:rsidR="00000000" w:rsidRDefault="00917E47">
      <w:pPr>
        <w:pStyle w:val="4"/>
        <w:rPr>
          <w:rFonts w:eastAsia="ＭＳ ゴシック" w:hint="eastAsia"/>
          <w:b w:val="0"/>
          <w:bCs/>
        </w:rPr>
      </w:pPr>
      <w:r>
        <w:rPr>
          <w:rFonts w:eastAsia="ＭＳ ゴシック" w:hint="eastAsia"/>
          <w:b w:val="0"/>
          <w:bCs/>
        </w:rPr>
        <w:t>入力信号の接続、表示の選択</w:t>
      </w:r>
      <w:r>
        <w:rPr>
          <w:rFonts w:eastAsia="ＭＳ ゴシック"/>
          <w:b w:val="0"/>
          <w:bCs/>
        </w:rPr>
        <w:br/>
      </w:r>
      <w:r>
        <w:rPr>
          <w:rFonts w:eastAsia="ＭＳ ゴシック" w:hint="eastAsia"/>
          <w:b w:val="0"/>
          <w:bCs/>
        </w:rPr>
        <w:t xml:space="preserve">　入力する信号を</w:t>
      </w:r>
      <w:r>
        <w:rPr>
          <w:rFonts w:hint="eastAsia"/>
          <w:b w:val="0"/>
          <w:bCs/>
        </w:rPr>
        <w:t>INPUT X</w:t>
      </w:r>
      <w:r>
        <w:rPr>
          <w:rFonts w:eastAsia="ＭＳ ゴシック" w:hint="eastAsia"/>
          <w:b w:val="0"/>
          <w:bCs/>
        </w:rPr>
        <w:t>（</w:t>
      </w:r>
      <w:r>
        <w:rPr>
          <w:rFonts w:hint="eastAsia"/>
          <w:b w:val="0"/>
          <w:bCs/>
        </w:rPr>
        <w:t>CH</w:t>
      </w:r>
      <w:r>
        <w:rPr>
          <w:rFonts w:eastAsia="ＭＳ ゴシック" w:hint="eastAsia"/>
          <w:b w:val="0"/>
          <w:bCs/>
        </w:rPr>
        <w:t>１）か</w:t>
      </w:r>
      <w:r>
        <w:rPr>
          <w:rFonts w:hint="eastAsia"/>
          <w:b w:val="0"/>
          <w:bCs/>
        </w:rPr>
        <w:t>INPUT Y</w:t>
      </w:r>
      <w:r>
        <w:rPr>
          <w:rFonts w:eastAsia="ＭＳ ゴシック" w:hint="eastAsia"/>
          <w:b w:val="0"/>
          <w:bCs/>
        </w:rPr>
        <w:t>（</w:t>
      </w:r>
      <w:r>
        <w:rPr>
          <w:rFonts w:hint="eastAsia"/>
          <w:b w:val="0"/>
          <w:bCs/>
        </w:rPr>
        <w:t>CH</w:t>
      </w:r>
      <w:r>
        <w:rPr>
          <w:rFonts w:eastAsia="ＭＳ ゴシック" w:hint="eastAsia"/>
          <w:b w:val="0"/>
          <w:bCs/>
        </w:rPr>
        <w:t>２）、またはその両方に接続する。時間掃引の場合は、表示したい信号を垂直切替スイッチで選ぶ。二つの信号を同時に表示するときは「</w:t>
      </w:r>
      <w:r>
        <w:rPr>
          <w:rFonts w:hint="eastAsia"/>
          <w:b w:val="0"/>
          <w:bCs/>
        </w:rPr>
        <w:t>CHOP</w:t>
      </w:r>
      <w:r>
        <w:rPr>
          <w:rFonts w:eastAsia="ＭＳ ゴシック" w:hint="eastAsia"/>
          <w:b w:val="0"/>
          <w:bCs/>
        </w:rPr>
        <w:t>」または「</w:t>
      </w:r>
      <w:r>
        <w:rPr>
          <w:rFonts w:hint="eastAsia"/>
          <w:b w:val="0"/>
          <w:bCs/>
        </w:rPr>
        <w:t>ALT</w:t>
      </w:r>
      <w:r>
        <w:rPr>
          <w:rFonts w:eastAsia="ＭＳ ゴシック" w:hint="eastAsia"/>
          <w:b w:val="0"/>
          <w:bCs/>
        </w:rPr>
        <w:t>」にセットする。「</w:t>
      </w:r>
      <w:r>
        <w:rPr>
          <w:rFonts w:hint="eastAsia"/>
          <w:b w:val="0"/>
          <w:bCs/>
        </w:rPr>
        <w:t>CHOP</w:t>
      </w:r>
      <w:r>
        <w:rPr>
          <w:rFonts w:eastAsia="ＭＳ ゴシック" w:hint="eastAsia"/>
          <w:b w:val="0"/>
          <w:bCs/>
        </w:rPr>
        <w:t>」では約</w:t>
      </w:r>
      <w:r>
        <w:rPr>
          <w:rFonts w:hint="eastAsia"/>
          <w:b w:val="0"/>
          <w:bCs/>
        </w:rPr>
        <w:t>3</w:t>
      </w:r>
      <w:r>
        <w:rPr>
          <w:rFonts w:hint="eastAsia"/>
          <w:b w:val="0"/>
          <w:bCs/>
        </w:rPr>
        <w:t>00kHz</w:t>
      </w:r>
      <w:r>
        <w:rPr>
          <w:rFonts w:eastAsia="ＭＳ ゴシック" w:hint="eastAsia"/>
          <w:b w:val="0"/>
          <w:bCs/>
        </w:rPr>
        <w:t>でふたつの信号を切り替えて表示する。一方「</w:t>
      </w:r>
      <w:r>
        <w:rPr>
          <w:rFonts w:hint="eastAsia"/>
          <w:b w:val="0"/>
          <w:bCs/>
        </w:rPr>
        <w:t>ALT</w:t>
      </w:r>
      <w:r>
        <w:rPr>
          <w:rFonts w:eastAsia="ＭＳ ゴシック" w:hint="eastAsia"/>
          <w:b w:val="0"/>
          <w:bCs/>
        </w:rPr>
        <w:t>」では１掃引ごとにふたつの信号を順番に表示する。また、垂直切替スイッチを「</w:t>
      </w:r>
      <w:r>
        <w:rPr>
          <w:rFonts w:hint="eastAsia"/>
          <w:b w:val="0"/>
          <w:bCs/>
        </w:rPr>
        <w:t>ADD</w:t>
      </w:r>
      <w:r>
        <w:rPr>
          <w:rFonts w:eastAsia="ＭＳ ゴシック" w:hint="eastAsia"/>
          <w:b w:val="0"/>
          <w:bCs/>
        </w:rPr>
        <w:t>」に合わせると、ふたつの信号の和が表示される。</w:t>
      </w:r>
    </w:p>
    <w:p w:rsidR="00000000" w:rsidRDefault="00917E47">
      <w:pPr>
        <w:pStyle w:val="4"/>
        <w:rPr>
          <w:rFonts w:eastAsia="ＭＳ ゴシック"/>
          <w:b w:val="0"/>
          <w:bCs/>
        </w:rPr>
      </w:pPr>
      <w:r>
        <w:rPr>
          <w:rFonts w:eastAsia="ＭＳ ゴシック" w:hint="eastAsia"/>
          <w:b w:val="0"/>
          <w:bCs/>
        </w:rPr>
        <w:t>入力結合の選択、感度、位置調整</w:t>
      </w:r>
      <w:r>
        <w:rPr>
          <w:rFonts w:eastAsia="ＭＳ ゴシック"/>
          <w:b w:val="0"/>
          <w:bCs/>
        </w:rPr>
        <w:br/>
      </w:r>
      <w:r>
        <w:rPr>
          <w:rFonts w:eastAsia="ＭＳ ゴシック" w:hint="eastAsia"/>
          <w:b w:val="0"/>
          <w:bCs/>
        </w:rPr>
        <w:t xml:space="preserve">　入力信号のうち、直流から約</w:t>
      </w:r>
      <w:r>
        <w:rPr>
          <w:rFonts w:cs="Arial" w:hint="eastAsia"/>
          <w:b w:val="0"/>
          <w:bCs/>
        </w:rPr>
        <w:t>４</w:t>
      </w:r>
      <w:r>
        <w:rPr>
          <w:rFonts w:cs="Arial" w:hint="eastAsia"/>
          <w:b w:val="0"/>
          <w:bCs/>
        </w:rPr>
        <w:t>Hz</w:t>
      </w:r>
      <w:r>
        <w:rPr>
          <w:rFonts w:eastAsia="ＭＳ ゴシック" w:hint="eastAsia"/>
          <w:b w:val="0"/>
          <w:bCs/>
        </w:rPr>
        <w:t>までの低周波数成分も表示させるときは、入力結合切替スイッチを「</w:t>
      </w:r>
      <w:r>
        <w:rPr>
          <w:rFonts w:hint="eastAsia"/>
          <w:b w:val="0"/>
          <w:bCs/>
        </w:rPr>
        <w:t>DC</w:t>
      </w:r>
      <w:r>
        <w:rPr>
          <w:rFonts w:hint="eastAsia"/>
          <w:b w:val="0"/>
          <w:bCs/>
        </w:rPr>
        <w:t>」</w:t>
      </w:r>
      <w:r>
        <w:rPr>
          <w:rFonts w:eastAsia="ＭＳ ゴシック" w:hint="eastAsia"/>
          <w:b w:val="0"/>
          <w:bCs/>
        </w:rPr>
        <w:t>にする。大きな直流電圧に重畳された小振幅の交流成分を拡大表示したいときはこのスイッチを「</w:t>
      </w:r>
      <w:r>
        <w:rPr>
          <w:rFonts w:hint="eastAsia"/>
          <w:b w:val="0"/>
          <w:bCs/>
        </w:rPr>
        <w:t>AC</w:t>
      </w:r>
      <w:r>
        <w:rPr>
          <w:rFonts w:eastAsia="ＭＳ ゴシック" w:hint="eastAsia"/>
          <w:b w:val="0"/>
          <w:bCs/>
        </w:rPr>
        <w:t>」にセットして、直流成分を除いた上、感度ダイヤルを順次右に回して感度を上げる。また、このスイッチを「</w:t>
      </w:r>
      <w:r>
        <w:rPr>
          <w:rFonts w:hint="eastAsia"/>
          <w:b w:val="0"/>
          <w:bCs/>
        </w:rPr>
        <w:t>GND</w:t>
      </w:r>
      <w:r>
        <w:rPr>
          <w:rFonts w:eastAsia="ＭＳ ゴシック" w:hint="eastAsia"/>
          <w:b w:val="0"/>
          <w:bCs/>
        </w:rPr>
        <w:t>」に合わせると、入力信号に関わらずゼロ電圧の位置が表示される。表示の上下左右位置の調整は各種つまみを回すココとによって容易に行なえる。</w:t>
      </w:r>
    </w:p>
    <w:p w:rsidR="00000000" w:rsidRDefault="00917E47">
      <w:pPr>
        <w:pStyle w:val="4"/>
        <w:rPr>
          <w:rFonts w:eastAsia="ＭＳ ゴシック" w:hint="eastAsia"/>
          <w:b w:val="0"/>
          <w:bCs/>
        </w:rPr>
      </w:pPr>
      <w:r>
        <w:rPr>
          <w:rFonts w:eastAsia="ＭＳ ゴシック" w:hint="eastAsia"/>
          <w:b w:val="0"/>
          <w:bCs/>
        </w:rPr>
        <w:t>トリガー信号源の選択</w:t>
      </w:r>
      <w:r>
        <w:rPr>
          <w:rFonts w:eastAsia="ＭＳ ゴシック"/>
          <w:b w:val="0"/>
          <w:bCs/>
        </w:rPr>
        <w:br/>
      </w:r>
      <w:r>
        <w:rPr>
          <w:rFonts w:eastAsia="ＭＳ ゴシック" w:hint="eastAsia"/>
          <w:b w:val="0"/>
          <w:bCs/>
        </w:rPr>
        <w:t xml:space="preserve">　トリガー信号源切替スイッチは「</w:t>
      </w:r>
      <w:r>
        <w:rPr>
          <w:rFonts w:hint="eastAsia"/>
          <w:b w:val="0"/>
          <w:bCs/>
        </w:rPr>
        <w:t>INT</w:t>
      </w:r>
      <w:r>
        <w:rPr>
          <w:rFonts w:eastAsia="ＭＳ ゴシック" w:hint="eastAsia"/>
          <w:b w:val="0"/>
          <w:bCs/>
        </w:rPr>
        <w:t>」は内部トリガー、「</w:t>
      </w:r>
      <w:r>
        <w:rPr>
          <w:rFonts w:cs="Arial" w:hint="eastAsia"/>
          <w:b w:val="0"/>
          <w:bCs/>
        </w:rPr>
        <w:t>EXT</w:t>
      </w:r>
      <w:r>
        <w:rPr>
          <w:rFonts w:eastAsia="ＭＳ ゴシック" w:hint="eastAsia"/>
          <w:b w:val="0"/>
          <w:bCs/>
        </w:rPr>
        <w:t>」は外部トリガー、「</w:t>
      </w:r>
      <w:r>
        <w:rPr>
          <w:rFonts w:hint="eastAsia"/>
          <w:b w:val="0"/>
          <w:bCs/>
        </w:rPr>
        <w:t>LINE</w:t>
      </w:r>
      <w:r>
        <w:rPr>
          <w:rFonts w:eastAsia="ＭＳ ゴシック" w:hint="eastAsia"/>
          <w:b w:val="0"/>
          <w:bCs/>
        </w:rPr>
        <w:t>」はライントリガーを意味し、目的に合うトリガー信号源を選ぶ。「</w:t>
      </w:r>
      <w:r>
        <w:rPr>
          <w:rFonts w:hint="eastAsia"/>
          <w:b w:val="0"/>
          <w:bCs/>
        </w:rPr>
        <w:t>INT</w:t>
      </w:r>
      <w:r>
        <w:rPr>
          <w:rFonts w:eastAsia="ＭＳ ゴシック" w:hint="eastAsia"/>
          <w:b w:val="0"/>
          <w:bCs/>
        </w:rPr>
        <w:t>」のときは、押しボタンで</w:t>
      </w:r>
      <w:r>
        <w:rPr>
          <w:rFonts w:hint="eastAsia"/>
          <w:b w:val="0"/>
          <w:bCs/>
        </w:rPr>
        <w:t>CH</w:t>
      </w:r>
      <w:r>
        <w:rPr>
          <w:rFonts w:hint="eastAsia"/>
          <w:b w:val="0"/>
          <w:bCs/>
        </w:rPr>
        <w:t>１</w:t>
      </w:r>
      <w:r>
        <w:rPr>
          <w:rFonts w:eastAsia="ＭＳ ゴシック" w:hint="eastAsia"/>
          <w:b w:val="0"/>
          <w:bCs/>
        </w:rPr>
        <w:t>（</w:t>
      </w:r>
      <w:r>
        <w:rPr>
          <w:rFonts w:hint="eastAsia"/>
          <w:b w:val="0"/>
          <w:bCs/>
        </w:rPr>
        <w:t>X</w:t>
      </w:r>
      <w:r>
        <w:rPr>
          <w:rFonts w:eastAsia="ＭＳ ゴシック" w:hint="eastAsia"/>
          <w:b w:val="0"/>
          <w:bCs/>
        </w:rPr>
        <w:t>）か</w:t>
      </w:r>
      <w:r>
        <w:rPr>
          <w:rFonts w:hint="eastAsia"/>
          <w:b w:val="0"/>
          <w:bCs/>
        </w:rPr>
        <w:t>ＣＨ２</w:t>
      </w:r>
      <w:r>
        <w:rPr>
          <w:rFonts w:eastAsia="ＭＳ ゴシック" w:hint="eastAsia"/>
          <w:b w:val="0"/>
          <w:bCs/>
        </w:rPr>
        <w:t>（</w:t>
      </w:r>
      <w:r>
        <w:rPr>
          <w:rFonts w:hint="eastAsia"/>
          <w:b w:val="0"/>
          <w:bCs/>
        </w:rPr>
        <w:t>Y</w:t>
      </w:r>
      <w:r>
        <w:rPr>
          <w:rFonts w:eastAsia="ＭＳ ゴシック" w:hint="eastAsia"/>
          <w:b w:val="0"/>
          <w:bCs/>
        </w:rPr>
        <w:t>）を選択する。「</w:t>
      </w:r>
      <w:r>
        <w:rPr>
          <w:rFonts w:hint="eastAsia"/>
          <w:b w:val="0"/>
          <w:bCs/>
        </w:rPr>
        <w:t>EXT</w:t>
      </w:r>
      <w:r>
        <w:rPr>
          <w:rFonts w:eastAsia="ＭＳ ゴシック" w:hint="eastAsia"/>
          <w:b w:val="0"/>
          <w:bCs/>
        </w:rPr>
        <w:t>」のときは、</w:t>
      </w:r>
      <w:r>
        <w:rPr>
          <w:rFonts w:hint="eastAsia"/>
          <w:b w:val="0"/>
          <w:bCs/>
        </w:rPr>
        <w:t>EXT TRIG INPUT</w:t>
      </w:r>
      <w:r>
        <w:rPr>
          <w:rFonts w:eastAsia="ＭＳ ゴシック" w:hint="eastAsia"/>
          <w:b w:val="0"/>
          <w:bCs/>
        </w:rPr>
        <w:t>端子に外部信号を接続する。</w:t>
      </w:r>
    </w:p>
    <w:p w:rsidR="00000000" w:rsidRDefault="00917E47">
      <w:pPr>
        <w:pStyle w:val="4"/>
        <w:rPr>
          <w:rFonts w:eastAsia="ＭＳ ゴシック" w:hint="eastAsia"/>
          <w:b w:val="0"/>
          <w:bCs/>
        </w:rPr>
      </w:pPr>
      <w:r>
        <w:rPr>
          <w:rFonts w:eastAsia="ＭＳ ゴシック" w:hint="eastAsia"/>
          <w:b w:val="0"/>
          <w:bCs/>
        </w:rPr>
        <w:t>掃引モードの選択、トリガーの調整</w:t>
      </w:r>
      <w:r>
        <w:rPr>
          <w:rFonts w:eastAsia="ＭＳ ゴシック"/>
          <w:b w:val="0"/>
          <w:bCs/>
        </w:rPr>
        <w:br/>
      </w:r>
      <w:r>
        <w:rPr>
          <w:rFonts w:eastAsia="ＭＳ ゴシック" w:hint="eastAsia"/>
          <w:b w:val="0"/>
          <w:bCs/>
        </w:rPr>
        <w:t xml:space="preserve">　時間掃引のとき</w:t>
      </w:r>
      <w:r>
        <w:rPr>
          <w:rFonts w:eastAsia="ＭＳ ゴシック" w:hint="eastAsia"/>
          <w:b w:val="0"/>
          <w:bCs/>
        </w:rPr>
        <w:t>、中央の押しボタンは通常「</w:t>
      </w:r>
      <w:r>
        <w:rPr>
          <w:rFonts w:hint="eastAsia"/>
          <w:b w:val="0"/>
          <w:bCs/>
        </w:rPr>
        <w:t>AUTO</w:t>
      </w:r>
      <w:r>
        <w:rPr>
          <w:rFonts w:eastAsia="ＭＳ ゴシック" w:hint="eastAsia"/>
          <w:b w:val="0"/>
          <w:bCs/>
        </w:rPr>
        <w:t>」を選ぶ。また、トリガー信号の結合切替スイッチは「</w:t>
      </w:r>
      <w:r>
        <w:rPr>
          <w:rFonts w:hint="eastAsia"/>
          <w:b w:val="0"/>
          <w:bCs/>
        </w:rPr>
        <w:t>AC</w:t>
      </w:r>
      <w:r>
        <w:rPr>
          <w:rFonts w:eastAsia="ＭＳ ゴシック" w:hint="eastAsia"/>
          <w:b w:val="0"/>
          <w:bCs/>
        </w:rPr>
        <w:t>」にする。</w:t>
      </w:r>
      <w:r>
        <w:rPr>
          <w:rFonts w:hint="eastAsia"/>
          <w:b w:val="0"/>
          <w:bCs/>
        </w:rPr>
        <w:t>LEVEL</w:t>
      </w:r>
      <w:r>
        <w:rPr>
          <w:rFonts w:eastAsia="ＭＳ ゴシック" w:hint="eastAsia"/>
          <w:b w:val="0"/>
          <w:bCs/>
        </w:rPr>
        <w:t>つまみを回し、また、押したり引いたりして希望する同期状態を探す。このスイッチを「</w:t>
      </w:r>
      <w:r>
        <w:rPr>
          <w:rFonts w:hint="eastAsia"/>
          <w:b w:val="0"/>
          <w:bCs/>
        </w:rPr>
        <w:t>FIX</w:t>
      </w:r>
      <w:r>
        <w:rPr>
          <w:rFonts w:eastAsia="ＭＳ ゴシック" w:hint="eastAsia"/>
          <w:b w:val="0"/>
          <w:bCs/>
        </w:rPr>
        <w:t>」に合わせると、</w:t>
      </w:r>
      <w:r>
        <w:rPr>
          <w:rFonts w:hint="eastAsia"/>
          <w:b w:val="0"/>
          <w:bCs/>
        </w:rPr>
        <w:t>LEVEL</w:t>
      </w:r>
      <w:r>
        <w:rPr>
          <w:rFonts w:eastAsia="ＭＳ ゴシック" w:hint="eastAsia"/>
          <w:b w:val="0"/>
          <w:bCs/>
        </w:rPr>
        <w:t>が自動設定される。「</w:t>
      </w:r>
      <w:r>
        <w:rPr>
          <w:rFonts w:hint="eastAsia"/>
          <w:b w:val="0"/>
          <w:bCs/>
        </w:rPr>
        <w:t>AUTO</w:t>
      </w:r>
      <w:r>
        <w:rPr>
          <w:rFonts w:eastAsia="ＭＳ ゴシック" w:hint="eastAsia"/>
          <w:b w:val="0"/>
          <w:bCs/>
        </w:rPr>
        <w:t>」では同期がかかりにくいというときは押しボタンで「</w:t>
      </w:r>
      <w:r>
        <w:rPr>
          <w:rFonts w:hint="eastAsia"/>
          <w:b w:val="0"/>
          <w:bCs/>
        </w:rPr>
        <w:t>NORM</w:t>
      </w:r>
      <w:r>
        <w:rPr>
          <w:rFonts w:eastAsia="ＭＳ ゴシック" w:hint="eastAsia"/>
          <w:b w:val="0"/>
          <w:bCs/>
        </w:rPr>
        <w:t>」を選ぶ。「</w:t>
      </w:r>
      <w:r>
        <w:rPr>
          <w:rFonts w:hint="eastAsia"/>
          <w:b w:val="0"/>
          <w:bCs/>
        </w:rPr>
        <w:t>NORM</w:t>
      </w:r>
      <w:r>
        <w:rPr>
          <w:rFonts w:eastAsia="ＭＳ ゴシック" w:hint="eastAsia"/>
          <w:b w:val="0"/>
          <w:bCs/>
        </w:rPr>
        <w:t>」を選ぶと、同期がかかったときだけ掃引が行なわれる。</w:t>
      </w:r>
    </w:p>
    <w:p w:rsidR="00000000" w:rsidRDefault="00917E47">
      <w:pPr>
        <w:pStyle w:val="2"/>
        <w:rPr>
          <w:rFonts w:hint="eastAsia"/>
        </w:rPr>
      </w:pPr>
      <w:r>
        <w:rPr>
          <w:rFonts w:hint="eastAsia"/>
        </w:rPr>
        <w:t>超音波素子</w:t>
      </w:r>
      <w:r>
        <w:br/>
      </w:r>
      <w:r>
        <w:rPr>
          <w:rFonts w:hint="eastAsia"/>
        </w:rPr>
        <w:t xml:space="preserve">　超音波素子は同じもの２つで一組で、一方が超音波発生器、他方が超音波受信機として機能する。</w:t>
      </w:r>
      <w:r>
        <w:rPr>
          <w:szCs w:val="36"/>
        </w:rPr>
        <w:t>音として人間が聴くことはできな</w:t>
      </w:r>
      <w:r>
        <w:rPr>
          <w:szCs w:val="36"/>
        </w:rPr>
        <w:t>いが、超音波発生器がスピーカ、超音波受信器はマイクロフォンとして機能する。</w:t>
      </w:r>
    </w:p>
    <w:p w:rsidR="00000000" w:rsidRDefault="00917E47">
      <w:pPr>
        <w:pStyle w:val="1"/>
        <w:spacing w:beforeLines="50" w:before="120"/>
        <w:rPr>
          <w:rFonts w:hint="eastAsia"/>
        </w:rPr>
      </w:pPr>
      <w:r>
        <w:rPr>
          <w:rFonts w:hint="eastAsia"/>
          <w:sz w:val="20"/>
        </w:rPr>
        <w:t>実験方法</w:t>
      </w:r>
      <w:r>
        <w:rPr>
          <w:sz w:val="20"/>
        </w:rPr>
        <w:br/>
      </w:r>
      <w:r>
        <w:rPr>
          <w:rFonts w:hint="eastAsia"/>
          <w:sz w:val="20"/>
        </w:rPr>
        <w:t xml:space="preserve">　ここでは、ある操作の結果が先述の実験背景より明らかなものは省略する。</w:t>
      </w:r>
    </w:p>
    <w:p w:rsidR="00000000" w:rsidRDefault="00917E47">
      <w:pPr>
        <w:pStyle w:val="2"/>
        <w:rPr>
          <w:szCs w:val="36"/>
        </w:rPr>
      </w:pPr>
      <w:r>
        <w:rPr>
          <w:szCs w:val="48"/>
        </w:rPr>
        <w:t>時間掃引</w:t>
      </w:r>
      <w:r>
        <w:rPr>
          <w:rFonts w:hint="eastAsia"/>
          <w:szCs w:val="48"/>
        </w:rPr>
        <w:br/>
      </w:r>
      <w:r>
        <w:rPr>
          <w:rFonts w:hint="eastAsia"/>
          <w:szCs w:val="48"/>
        </w:rPr>
        <w:t xml:space="preserve">　</w:t>
      </w:r>
      <w:r>
        <w:t>最初に、オシロスコープに何も接続せずに、</w:t>
      </w:r>
      <w:r>
        <w:t>X</w:t>
      </w:r>
      <w:r>
        <w:rPr>
          <w:rFonts w:hint="eastAsia"/>
        </w:rPr>
        <w:t>－</w:t>
      </w:r>
      <w:r>
        <w:t xml:space="preserve">Y </w:t>
      </w:r>
      <w:r>
        <w:t>の位置に合わせていた</w:t>
      </w:r>
      <w:r>
        <w:t xml:space="preserve">TIME/DIV </w:t>
      </w:r>
      <w:r>
        <w:t>つまみを、</w:t>
      </w:r>
      <w:r>
        <w:t xml:space="preserve">0.5s </w:t>
      </w:r>
      <w:r>
        <w:t>に合わせ</w:t>
      </w:r>
      <w:r>
        <w:rPr>
          <w:rFonts w:hint="eastAsia"/>
        </w:rPr>
        <w:t>た。それから</w:t>
      </w:r>
      <w:r>
        <w:t xml:space="preserve">TIME/DIV </w:t>
      </w:r>
      <w:r>
        <w:t>つまみを切り替え、他の値にしてみると、画面上の表示はどのように変化するか</w:t>
      </w:r>
      <w:r>
        <w:rPr>
          <w:rFonts w:hint="eastAsia"/>
        </w:rPr>
        <w:t>を観測した。</w:t>
      </w:r>
      <w:r>
        <w:br/>
      </w:r>
      <w:r>
        <w:rPr>
          <w:rFonts w:hint="eastAsia"/>
        </w:rPr>
        <w:t xml:space="preserve">　次に、</w:t>
      </w:r>
      <w:r>
        <w:rPr>
          <w:szCs w:val="36"/>
        </w:rPr>
        <w:t>発振器とオシロスコープを、リード線で</w:t>
      </w:r>
      <w:r>
        <w:rPr>
          <w:rFonts w:hint="eastAsia"/>
          <w:szCs w:val="36"/>
        </w:rPr>
        <w:t>適切</w:t>
      </w:r>
      <w:r>
        <w:rPr>
          <w:szCs w:val="36"/>
        </w:rPr>
        <w:t>に接続</w:t>
      </w:r>
      <w:r>
        <w:rPr>
          <w:rFonts w:hint="eastAsia"/>
          <w:szCs w:val="36"/>
        </w:rPr>
        <w:t>した</w:t>
      </w:r>
      <w:r>
        <w:rPr>
          <w:szCs w:val="36"/>
        </w:rPr>
        <w:t>。</w:t>
      </w:r>
      <w:r>
        <w:rPr>
          <w:rFonts w:hint="eastAsia"/>
          <w:szCs w:val="36"/>
        </w:rPr>
        <w:t>それから発信器の</w:t>
      </w:r>
      <w:r>
        <w:rPr>
          <w:szCs w:val="36"/>
        </w:rPr>
        <w:t>コンセントを接続し、電源スイッチを入</w:t>
      </w:r>
      <w:r>
        <w:rPr>
          <w:szCs w:val="36"/>
        </w:rPr>
        <w:t>れ</w:t>
      </w:r>
      <w:r>
        <w:rPr>
          <w:rFonts w:hint="eastAsia"/>
          <w:szCs w:val="36"/>
        </w:rPr>
        <w:t>、</w:t>
      </w:r>
      <w:r>
        <w:rPr>
          <w:szCs w:val="36"/>
        </w:rPr>
        <w:t>周波数を</w:t>
      </w:r>
      <w:r>
        <w:rPr>
          <w:szCs w:val="36"/>
        </w:rPr>
        <w:t xml:space="preserve"> 1KHz </w:t>
      </w:r>
      <w:r>
        <w:rPr>
          <w:szCs w:val="36"/>
        </w:rPr>
        <w:t>に合わせ</w:t>
      </w:r>
      <w:r>
        <w:rPr>
          <w:rFonts w:hint="eastAsia"/>
          <w:szCs w:val="36"/>
        </w:rPr>
        <w:t>、波形は正弦波とした。</w:t>
      </w:r>
      <w:r>
        <w:rPr>
          <w:szCs w:val="36"/>
        </w:rPr>
        <w:t>発振器の</w:t>
      </w:r>
      <w:r>
        <w:rPr>
          <w:szCs w:val="36"/>
        </w:rPr>
        <w:t xml:space="preserve"> AMPLITUDE </w:t>
      </w:r>
      <w:r>
        <w:rPr>
          <w:szCs w:val="36"/>
        </w:rPr>
        <w:t>つまみ</w:t>
      </w:r>
      <w:r>
        <w:rPr>
          <w:rFonts w:hint="eastAsia"/>
          <w:szCs w:val="36"/>
        </w:rPr>
        <w:t>はとりあえず</w:t>
      </w:r>
      <w:r>
        <w:rPr>
          <w:szCs w:val="36"/>
        </w:rPr>
        <w:t>適当な位置に設定</w:t>
      </w:r>
      <w:r>
        <w:rPr>
          <w:rFonts w:hint="eastAsia"/>
          <w:szCs w:val="36"/>
        </w:rPr>
        <w:t>して、</w:t>
      </w:r>
      <w:r>
        <w:rPr>
          <w:szCs w:val="36"/>
        </w:rPr>
        <w:t>後で、オシロスコープの画面に表示された波形を観測しながら調整する</w:t>
      </w:r>
      <w:r>
        <w:rPr>
          <w:rFonts w:hint="eastAsia"/>
          <w:szCs w:val="36"/>
        </w:rPr>
        <w:t>こととした。オシロスコープ側の設定は、０</w:t>
      </w:r>
      <w:r>
        <w:rPr>
          <w:rFonts w:hint="eastAsia"/>
          <w:szCs w:val="36"/>
        </w:rPr>
        <w:t>.</w:t>
      </w:r>
      <w:r>
        <w:rPr>
          <w:rFonts w:hint="eastAsia"/>
          <w:szCs w:val="36"/>
        </w:rPr>
        <w:t>２</w:t>
      </w:r>
      <w:r>
        <w:rPr>
          <w:rFonts w:hint="eastAsia"/>
          <w:szCs w:val="36"/>
        </w:rPr>
        <w:t>ms/cm</w:t>
      </w:r>
      <w:r>
        <w:rPr>
          <w:rFonts w:hint="eastAsia"/>
          <w:szCs w:val="36"/>
        </w:rPr>
        <w:t>の時間掃引とした。そしてこの状態で表示される波形</w:t>
      </w:r>
      <w:r>
        <w:rPr>
          <w:rFonts w:hint="eastAsia"/>
          <w:szCs w:val="36"/>
        </w:rPr>
        <w:lastRenderedPageBreak/>
        <w:t>を観測した。</w:t>
      </w:r>
    </w:p>
    <w:p w:rsidR="00000000" w:rsidRDefault="00917E47">
      <w:pPr>
        <w:pStyle w:val="2"/>
        <w:rPr>
          <w:rFonts w:hint="eastAsia"/>
          <w:szCs w:val="36"/>
        </w:rPr>
      </w:pPr>
      <w:r>
        <w:rPr>
          <w:rFonts w:hint="eastAsia"/>
        </w:rPr>
        <w:t>内部トリガー</w:t>
      </w:r>
      <w:r>
        <w:br/>
      </w:r>
      <w:r>
        <w:rPr>
          <w:rFonts w:hint="eastAsia"/>
        </w:rPr>
        <w:t xml:space="preserve">　</w:t>
      </w:r>
      <w:r>
        <w:rPr>
          <w:szCs w:val="36"/>
        </w:rPr>
        <w:t>画面上に正弦波が表示されている</w:t>
      </w:r>
      <w:r>
        <w:rPr>
          <w:rFonts w:hint="eastAsia"/>
          <w:szCs w:val="36"/>
        </w:rPr>
        <w:t>状態から</w:t>
      </w:r>
      <w:r>
        <w:rPr>
          <w:szCs w:val="36"/>
        </w:rPr>
        <w:t>、水平方向位置調整つまみ</w:t>
      </w:r>
      <w:r>
        <w:rPr>
          <w:rFonts w:hint="eastAsia"/>
          <w:szCs w:val="36"/>
        </w:rPr>
        <w:t>で</w:t>
      </w:r>
      <w:r>
        <w:rPr>
          <w:szCs w:val="36"/>
        </w:rPr>
        <w:t>、波形全体を右方向に移動させ</w:t>
      </w:r>
      <w:r>
        <w:rPr>
          <w:rFonts w:hint="eastAsia"/>
          <w:szCs w:val="36"/>
        </w:rPr>
        <w:t>て</w:t>
      </w:r>
      <w:r>
        <w:rPr>
          <w:szCs w:val="36"/>
        </w:rPr>
        <w:t>、表示の開始点が見えるように</w:t>
      </w:r>
      <w:r>
        <w:rPr>
          <w:rFonts w:hint="eastAsia"/>
          <w:szCs w:val="36"/>
        </w:rPr>
        <w:t>した</w:t>
      </w:r>
      <w:r>
        <w:rPr>
          <w:szCs w:val="36"/>
        </w:rPr>
        <w:t>。このとき、</w:t>
      </w:r>
      <w:r>
        <w:rPr>
          <w:szCs w:val="36"/>
        </w:rPr>
        <w:t>LEVEL</w:t>
      </w:r>
      <w:r>
        <w:rPr>
          <w:rFonts w:hint="eastAsia"/>
          <w:szCs w:val="36"/>
        </w:rPr>
        <w:t>つまみ</w:t>
      </w:r>
      <w:r>
        <w:rPr>
          <w:szCs w:val="36"/>
        </w:rPr>
        <w:t>を時計方向および反時計方向に回すと、波</w:t>
      </w:r>
      <w:r>
        <w:rPr>
          <w:szCs w:val="36"/>
        </w:rPr>
        <w:t>形の表示開始点はどうなるか</w:t>
      </w:r>
      <w:r>
        <w:rPr>
          <w:rFonts w:hint="eastAsia"/>
          <w:szCs w:val="36"/>
        </w:rPr>
        <w:t>観測した</w:t>
      </w:r>
      <w:r>
        <w:rPr>
          <w:szCs w:val="36"/>
        </w:rPr>
        <w:t>。このつまみをカチッというまで引っ張ると波形はどのようになるか</w:t>
      </w:r>
      <w:r>
        <w:rPr>
          <w:rFonts w:hint="eastAsia"/>
          <w:szCs w:val="36"/>
        </w:rPr>
        <w:t>も観測した</w:t>
      </w:r>
      <w:r>
        <w:rPr>
          <w:szCs w:val="36"/>
        </w:rPr>
        <w:t>。</w:t>
      </w:r>
      <w:r>
        <w:rPr>
          <w:rFonts w:hint="eastAsia"/>
          <w:szCs w:val="36"/>
        </w:rPr>
        <w:t>また、発振器からの波形を矩形波にかえて同様の観測をした。</w:t>
      </w:r>
    </w:p>
    <w:p w:rsidR="00000000" w:rsidRDefault="00917E47">
      <w:pPr>
        <w:pStyle w:val="2"/>
        <w:rPr>
          <w:rFonts w:hint="eastAsia"/>
          <w:szCs w:val="36"/>
        </w:rPr>
      </w:pPr>
      <w:r>
        <w:rPr>
          <w:rFonts w:hint="eastAsia"/>
        </w:rPr>
        <w:t>ライントリガー</w:t>
      </w:r>
      <w:r>
        <w:br/>
      </w:r>
      <w:r>
        <w:rPr>
          <w:rFonts w:hint="eastAsia"/>
        </w:rPr>
        <w:t xml:space="preserve">　トリガー信号源切替スイッチを「</w:t>
      </w:r>
      <w:r>
        <w:rPr>
          <w:rFonts w:hint="eastAsia"/>
        </w:rPr>
        <w:t>LINE</w:t>
      </w:r>
      <w:r>
        <w:rPr>
          <w:rFonts w:hint="eastAsia"/>
        </w:rPr>
        <w:t>」に設定し、静止していた波形が正しく表示されなくなることを確認した。それから、実験系に適切に周波数カウンタを接続した。周波数カウンタの設定は、</w:t>
      </w:r>
      <w:r>
        <w:rPr>
          <w:rFonts w:hint="eastAsia"/>
        </w:rPr>
        <w:t>FUNCTION</w:t>
      </w:r>
      <w:r>
        <w:rPr>
          <w:rFonts w:hint="eastAsia"/>
        </w:rPr>
        <w:t>ボタンは</w:t>
      </w:r>
      <w:r>
        <w:rPr>
          <w:rFonts w:hint="eastAsia"/>
        </w:rPr>
        <w:t>FREQ A</w:t>
      </w:r>
      <w:r>
        <w:rPr>
          <w:rFonts w:hint="eastAsia"/>
        </w:rPr>
        <w:t>とし、</w:t>
      </w:r>
      <w:r>
        <w:rPr>
          <w:rFonts w:hint="eastAsia"/>
        </w:rPr>
        <w:t>GATE TIME</w:t>
      </w:r>
      <w:r>
        <w:rPr>
          <w:rFonts w:hint="eastAsia"/>
        </w:rPr>
        <w:t>つまみは右に限界まで回し、</w:t>
      </w:r>
      <w:r>
        <w:rPr>
          <w:rFonts w:hint="eastAsia"/>
        </w:rPr>
        <w:t>INPUT A</w:t>
      </w:r>
      <w:r>
        <w:rPr>
          <w:rFonts w:hint="eastAsia"/>
        </w:rPr>
        <w:t>ボタンは</w:t>
      </w:r>
      <w:r>
        <w:rPr>
          <w:rFonts w:hint="eastAsia"/>
        </w:rPr>
        <w:t>ON/OFF</w:t>
      </w:r>
      <w:r>
        <w:rPr>
          <w:rFonts w:hint="eastAsia"/>
        </w:rPr>
        <w:t>ボタンだけを押すものとした。</w:t>
      </w:r>
      <w:r>
        <w:rPr>
          <w:rFonts w:hint="eastAsia"/>
        </w:rPr>
        <w:t>そして、発信器からの波形を正弦波とし、オシロスコープの</w:t>
      </w:r>
      <w:r>
        <w:rPr>
          <w:szCs w:val="36"/>
        </w:rPr>
        <w:t xml:space="preserve">TIME/DIV </w:t>
      </w:r>
      <w:r>
        <w:rPr>
          <w:szCs w:val="36"/>
        </w:rPr>
        <w:t>つまみの設定を適当に変更し</w:t>
      </w:r>
      <w:r>
        <w:rPr>
          <w:rFonts w:hint="eastAsia"/>
          <w:szCs w:val="36"/>
        </w:rPr>
        <w:t>て、正弦波が静止しなくとも観測できるように設定した。</w:t>
      </w:r>
      <w:r>
        <w:rPr>
          <w:szCs w:val="36"/>
        </w:rPr>
        <w:t>発振器のダイアルを回し、</w:t>
      </w:r>
      <w:r>
        <w:rPr>
          <w:szCs w:val="36"/>
        </w:rPr>
        <w:t>1KHz</w:t>
      </w:r>
      <w:r>
        <w:rPr>
          <w:szCs w:val="36"/>
        </w:rPr>
        <w:t>程度から少しづつ周波数を変化させる</w:t>
      </w:r>
      <w:r>
        <w:rPr>
          <w:rFonts w:hint="eastAsia"/>
          <w:szCs w:val="36"/>
        </w:rPr>
        <w:t>と</w:t>
      </w:r>
      <w:r>
        <w:rPr>
          <w:szCs w:val="36"/>
        </w:rPr>
        <w:t>静止しない信号波形が、ある周波数ごとにほぼ静止することを観察</w:t>
      </w:r>
      <w:r>
        <w:rPr>
          <w:rFonts w:hint="eastAsia"/>
          <w:szCs w:val="36"/>
        </w:rPr>
        <w:t>した</w:t>
      </w:r>
      <w:r>
        <w:rPr>
          <w:szCs w:val="36"/>
        </w:rPr>
        <w:t>。</w:t>
      </w:r>
      <w:r>
        <w:rPr>
          <w:rFonts w:hint="eastAsia"/>
          <w:szCs w:val="36"/>
        </w:rPr>
        <w:t>このとき、</w:t>
      </w:r>
      <w:r>
        <w:rPr>
          <w:szCs w:val="36"/>
        </w:rPr>
        <w:t>ほぼ静止した周波数の値を記録し</w:t>
      </w:r>
      <w:r>
        <w:rPr>
          <w:rFonts w:hint="eastAsia"/>
          <w:szCs w:val="36"/>
        </w:rPr>
        <w:t>た</w:t>
      </w:r>
      <w:r>
        <w:rPr>
          <w:szCs w:val="36"/>
        </w:rPr>
        <w:t>。</w:t>
      </w:r>
    </w:p>
    <w:p w:rsidR="00000000" w:rsidRDefault="00917E47">
      <w:pPr>
        <w:pStyle w:val="2"/>
        <w:rPr>
          <w:rFonts w:hint="eastAsia"/>
          <w:szCs w:val="36"/>
        </w:rPr>
      </w:pPr>
      <w:r>
        <w:rPr>
          <w:rFonts w:hint="eastAsia"/>
        </w:rPr>
        <w:t>低周波域の波</w:t>
      </w:r>
      <w:r>
        <w:br/>
      </w:r>
      <w:r>
        <w:rPr>
          <w:rFonts w:hint="eastAsia"/>
        </w:rPr>
        <w:t xml:space="preserve">　まず、トリガー信号源切替スイッチを「</w:t>
      </w:r>
      <w:r>
        <w:rPr>
          <w:rFonts w:hint="eastAsia"/>
        </w:rPr>
        <w:t>INT</w:t>
      </w:r>
      <w:r>
        <w:rPr>
          <w:rFonts w:hint="eastAsia"/>
        </w:rPr>
        <w:t>」に戻した。それから周波数カウンタを実験系からはずし、オシロスコープの入力結合スイッチが「</w:t>
      </w:r>
      <w:r>
        <w:rPr>
          <w:rFonts w:hint="eastAsia"/>
        </w:rPr>
        <w:t>DC</w:t>
      </w:r>
      <w:r>
        <w:rPr>
          <w:rFonts w:hint="eastAsia"/>
        </w:rPr>
        <w:t>」になっていることを確認した。</w:t>
      </w:r>
      <w:r>
        <w:rPr>
          <w:rFonts w:hint="eastAsia"/>
        </w:rPr>
        <w:t>次に発振器の周波数を約３</w:t>
      </w:r>
      <w:r>
        <w:rPr>
          <w:rFonts w:hint="eastAsia"/>
        </w:rPr>
        <w:t>Hz</w:t>
      </w:r>
      <w:r>
        <w:rPr>
          <w:rFonts w:hint="eastAsia"/>
        </w:rPr>
        <w:t>に設定して、これに対応するようオシロスコープの</w:t>
      </w:r>
      <w:r>
        <w:rPr>
          <w:szCs w:val="36"/>
        </w:rPr>
        <w:t xml:space="preserve">TIME/DIV </w:t>
      </w:r>
      <w:r>
        <w:rPr>
          <w:szCs w:val="36"/>
        </w:rPr>
        <w:t>つまみの設定を適当に変更し</w:t>
      </w:r>
      <w:r>
        <w:rPr>
          <w:rFonts w:hint="eastAsia"/>
          <w:szCs w:val="36"/>
        </w:rPr>
        <w:t>て正弦波として観測できるようにした。このとき</w:t>
      </w:r>
      <w:r>
        <w:rPr>
          <w:szCs w:val="36"/>
        </w:rPr>
        <w:t>発振器の</w:t>
      </w:r>
      <w:r>
        <w:rPr>
          <w:szCs w:val="36"/>
        </w:rPr>
        <w:t xml:space="preserve"> AMPLITUDE </w:t>
      </w:r>
      <w:r>
        <w:rPr>
          <w:szCs w:val="36"/>
        </w:rPr>
        <w:t>ダイアルを回し、画面上に表示された正弦波の振幅が、画面の表示範囲の上下の幅に対して、ほぼいっぱいになるように調整</w:t>
      </w:r>
      <w:r>
        <w:rPr>
          <w:rFonts w:hint="eastAsia"/>
          <w:szCs w:val="36"/>
        </w:rPr>
        <w:t>した。その後、そのままの状態で入力結合スイッチを「</w:t>
      </w:r>
      <w:r>
        <w:rPr>
          <w:rFonts w:hint="eastAsia"/>
          <w:szCs w:val="36"/>
        </w:rPr>
        <w:t>AC</w:t>
      </w:r>
      <w:r>
        <w:rPr>
          <w:rFonts w:hint="eastAsia"/>
          <w:szCs w:val="36"/>
        </w:rPr>
        <w:t>」に切り替えて、どのような変化があるか観測した。</w:t>
      </w:r>
    </w:p>
    <w:p w:rsidR="00000000" w:rsidRDefault="00917E47">
      <w:pPr>
        <w:pStyle w:val="2"/>
        <w:rPr>
          <w:rFonts w:hint="eastAsia"/>
          <w:szCs w:val="36"/>
        </w:rPr>
      </w:pPr>
      <w:r>
        <w:rPr>
          <w:szCs w:val="48"/>
        </w:rPr>
        <w:t>直流電圧に重畳された小振幅の交流</w:t>
      </w:r>
      <w:r>
        <w:rPr>
          <w:rFonts w:hint="eastAsia"/>
          <w:szCs w:val="48"/>
        </w:rPr>
        <w:t>を取り出す</w:t>
      </w:r>
      <w:r>
        <w:rPr>
          <w:szCs w:val="48"/>
        </w:rPr>
        <w:br/>
      </w:r>
      <w:r>
        <w:rPr>
          <w:rFonts w:hint="eastAsia"/>
          <w:szCs w:val="48"/>
        </w:rPr>
        <w:t xml:space="preserve">　オシロスコープの入力結合スイッチが「</w:t>
      </w:r>
      <w:r>
        <w:rPr>
          <w:rFonts w:hint="eastAsia"/>
          <w:szCs w:val="48"/>
        </w:rPr>
        <w:t>DC</w:t>
      </w:r>
      <w:r>
        <w:rPr>
          <w:rFonts w:hint="eastAsia"/>
          <w:szCs w:val="48"/>
        </w:rPr>
        <w:t>」に成っていること</w:t>
      </w:r>
      <w:r>
        <w:rPr>
          <w:rFonts w:hint="eastAsia"/>
          <w:szCs w:val="48"/>
        </w:rPr>
        <w:t>を確認して上で、発振器から１</w:t>
      </w:r>
      <w:r>
        <w:rPr>
          <w:rFonts w:hint="eastAsia"/>
          <w:szCs w:val="48"/>
        </w:rPr>
        <w:t>kHz</w:t>
      </w:r>
      <w:r>
        <w:rPr>
          <w:rFonts w:hint="eastAsia"/>
          <w:szCs w:val="48"/>
        </w:rPr>
        <w:t>程度の正弦波を発生させて、</w:t>
      </w:r>
      <w:r>
        <w:rPr>
          <w:rFonts w:hint="eastAsia"/>
        </w:rPr>
        <w:t>オシロスコープの</w:t>
      </w:r>
      <w:r>
        <w:rPr>
          <w:szCs w:val="36"/>
        </w:rPr>
        <w:t xml:space="preserve">TIME/DIV </w:t>
      </w:r>
      <w:r>
        <w:rPr>
          <w:szCs w:val="36"/>
        </w:rPr>
        <w:t>つまみの設定を適当に変更し</w:t>
      </w:r>
      <w:r>
        <w:rPr>
          <w:rFonts w:hint="eastAsia"/>
          <w:szCs w:val="36"/>
        </w:rPr>
        <w:t>て正弦波として観測できるようにした。このとき</w:t>
      </w:r>
      <w:r>
        <w:rPr>
          <w:szCs w:val="36"/>
        </w:rPr>
        <w:t>発振器の</w:t>
      </w:r>
      <w:r>
        <w:rPr>
          <w:szCs w:val="36"/>
        </w:rPr>
        <w:t xml:space="preserve"> AMPLITUDE </w:t>
      </w:r>
      <w:r>
        <w:rPr>
          <w:szCs w:val="36"/>
        </w:rPr>
        <w:t>ダイアルを回し</w:t>
      </w:r>
      <w:r>
        <w:rPr>
          <w:rFonts w:hint="eastAsia"/>
          <w:szCs w:val="36"/>
        </w:rPr>
        <w:t>てオシロスコープの画面上に比較的振幅の小さい正弦波が表示されるように設定した。</w:t>
      </w:r>
      <w:r>
        <w:rPr>
          <w:szCs w:val="36"/>
        </w:rPr>
        <w:t>この状態で、発振器の</w:t>
      </w:r>
      <w:r>
        <w:rPr>
          <w:szCs w:val="36"/>
        </w:rPr>
        <w:t xml:space="preserve"> DC OFFSET </w:t>
      </w:r>
      <w:r>
        <w:rPr>
          <w:szCs w:val="36"/>
        </w:rPr>
        <w:t>つまみをカチッというまで引っ張り、適度に回</w:t>
      </w:r>
      <w:r>
        <w:rPr>
          <w:rFonts w:hint="eastAsia"/>
          <w:szCs w:val="36"/>
        </w:rPr>
        <w:t>して、交流信号に直流信号を重畳させた。</w:t>
      </w:r>
      <w:r>
        <w:rPr>
          <w:szCs w:val="36"/>
        </w:rPr>
        <w:t>この状態で、入力結合切替スイッチを</w:t>
      </w:r>
      <w:r>
        <w:rPr>
          <w:szCs w:val="36"/>
        </w:rPr>
        <w:t xml:space="preserve"> </w:t>
      </w:r>
      <w:r>
        <w:rPr>
          <w:rFonts w:hint="eastAsia"/>
          <w:szCs w:val="36"/>
        </w:rPr>
        <w:t>「</w:t>
      </w:r>
      <w:r>
        <w:rPr>
          <w:szCs w:val="36"/>
        </w:rPr>
        <w:t>AC</w:t>
      </w:r>
      <w:r>
        <w:rPr>
          <w:rFonts w:hint="eastAsia"/>
          <w:szCs w:val="36"/>
        </w:rPr>
        <w:t>」</w:t>
      </w:r>
      <w:r>
        <w:rPr>
          <w:szCs w:val="36"/>
        </w:rPr>
        <w:t xml:space="preserve"> </w:t>
      </w:r>
      <w:r>
        <w:rPr>
          <w:szCs w:val="36"/>
        </w:rPr>
        <w:t>に切り換えると、波形はどのように変化するか</w:t>
      </w:r>
      <w:r>
        <w:rPr>
          <w:rFonts w:hint="eastAsia"/>
          <w:szCs w:val="36"/>
        </w:rPr>
        <w:t>を観測した</w:t>
      </w:r>
      <w:r>
        <w:rPr>
          <w:szCs w:val="36"/>
        </w:rPr>
        <w:t>。</w:t>
      </w:r>
    </w:p>
    <w:p w:rsidR="00000000" w:rsidRDefault="00917E47">
      <w:pPr>
        <w:pStyle w:val="2"/>
        <w:rPr>
          <w:rFonts w:hint="eastAsia"/>
        </w:rPr>
      </w:pPr>
      <w:r>
        <w:rPr>
          <w:rFonts w:hint="eastAsia"/>
        </w:rPr>
        <w:t>Ｘ</w:t>
      </w:r>
      <w:r>
        <w:rPr>
          <w:rFonts w:hint="eastAsia"/>
        </w:rPr>
        <w:t>－Ｙ動作（同じ信号）</w:t>
      </w:r>
      <w:r>
        <w:br/>
      </w:r>
      <w:r>
        <w:rPr>
          <w:rFonts w:hint="eastAsia"/>
        </w:rPr>
        <w:t xml:space="preserve">　</w:t>
      </w:r>
      <w:r>
        <w:t>発振器の</w:t>
      </w:r>
      <w:r>
        <w:t xml:space="preserve"> DC OFFSET </w:t>
      </w:r>
      <w:r>
        <w:t>つまみ</w:t>
      </w:r>
      <w:r>
        <w:rPr>
          <w:rFonts w:hint="eastAsia"/>
        </w:rPr>
        <w:t>を元に戻し、</w:t>
      </w:r>
      <w:r>
        <w:t>発振器の周波数を</w:t>
      </w:r>
      <w:r>
        <w:t>100Hz</w:t>
      </w:r>
      <w:r>
        <w:t>程度に調整</w:t>
      </w:r>
      <w:r>
        <w:rPr>
          <w:rFonts w:hint="eastAsia"/>
        </w:rPr>
        <w:t>した</w:t>
      </w:r>
      <w:r>
        <w:t>。</w:t>
      </w:r>
      <w:r>
        <w:t xml:space="preserve">TIME/DIV </w:t>
      </w:r>
      <w:r>
        <w:t>つまみ</w:t>
      </w:r>
      <w:r>
        <w:rPr>
          <w:rFonts w:hint="eastAsia"/>
        </w:rPr>
        <w:t>を「Ｘ－Ｙ」に設定し、入力結合スイッチが「</w:t>
      </w:r>
      <w:r>
        <w:rPr>
          <w:rFonts w:hint="eastAsia"/>
        </w:rPr>
        <w:t>DC</w:t>
      </w:r>
      <w:r>
        <w:rPr>
          <w:rFonts w:hint="eastAsia"/>
        </w:rPr>
        <w:t>」になっていることを確認した。そして、周波数比が１：１、位相差なしのときのリサージュ図形が観測できる事を確認した。</w:t>
      </w:r>
    </w:p>
    <w:p w:rsidR="00000000" w:rsidRDefault="00917E47">
      <w:pPr>
        <w:pStyle w:val="2"/>
        <w:rPr>
          <w:rFonts w:hint="eastAsia"/>
          <w:szCs w:val="36"/>
        </w:rPr>
      </w:pPr>
      <w:r>
        <w:rPr>
          <w:rFonts w:hint="eastAsia"/>
        </w:rPr>
        <w:t>X</w:t>
      </w:r>
      <w:r>
        <w:rPr>
          <w:rFonts w:hint="eastAsia"/>
        </w:rPr>
        <w:t>－</w:t>
      </w:r>
      <w:r>
        <w:rPr>
          <w:rFonts w:hint="eastAsia"/>
        </w:rPr>
        <w:t>Y</w:t>
      </w:r>
      <w:r>
        <w:rPr>
          <w:rFonts w:hint="eastAsia"/>
        </w:rPr>
        <w:t>動作（異なる信号）</w:t>
      </w:r>
      <w:r>
        <w:br/>
      </w:r>
      <w:r>
        <w:rPr>
          <w:rFonts w:hint="eastAsia"/>
        </w:rPr>
        <w:t xml:space="preserve">　発振器をもう一台用意して、</w:t>
      </w:r>
      <w:r>
        <w:rPr>
          <w:szCs w:val="36"/>
        </w:rPr>
        <w:t xml:space="preserve">2 </w:t>
      </w:r>
      <w:r>
        <w:rPr>
          <w:szCs w:val="36"/>
        </w:rPr>
        <w:t>台の発振器の周波数がほぼ同じ値になるように設定</w:t>
      </w:r>
      <w:r>
        <w:rPr>
          <w:rFonts w:hint="eastAsia"/>
          <w:szCs w:val="36"/>
        </w:rPr>
        <w:t>した。２台の発振器の周波数比を調節して観測されるリサージュ図形を記録した。</w:t>
      </w:r>
    </w:p>
    <w:p w:rsidR="00000000" w:rsidRDefault="00917E47">
      <w:pPr>
        <w:pStyle w:val="2"/>
        <w:rPr>
          <w:rFonts w:hint="eastAsia"/>
        </w:rPr>
      </w:pPr>
      <w:r>
        <w:rPr>
          <w:rFonts w:hint="eastAsia"/>
        </w:rPr>
        <w:t>音速の測定</w:t>
      </w:r>
      <w:r>
        <w:br/>
      </w:r>
      <w:r>
        <w:rPr>
          <w:rFonts w:hint="eastAsia"/>
        </w:rPr>
        <w:t xml:space="preserve">　２個の超音波素子と</w:t>
      </w:r>
      <w:r>
        <w:rPr>
          <w:rFonts w:hint="eastAsia"/>
        </w:rPr>
        <w:t>発振器、周波数カウンタ、オシロスコープを適当に接続し、発振器の周波数を周波数カウンタの値にしたがって４０</w:t>
      </w:r>
      <w:r>
        <w:rPr>
          <w:rFonts w:hint="eastAsia"/>
        </w:rPr>
        <w:t>kHz</w:t>
      </w:r>
      <w:r>
        <w:rPr>
          <w:rFonts w:hint="eastAsia"/>
        </w:rPr>
        <w:t>に合わせた。オシロスコープの</w:t>
      </w:r>
      <w:r>
        <w:rPr>
          <w:rFonts w:hint="eastAsia"/>
        </w:rPr>
        <w:t>DIV/TIME</w:t>
      </w:r>
      <w:r>
        <w:rPr>
          <w:rFonts w:hint="eastAsia"/>
        </w:rPr>
        <w:t>つまみは４０</w:t>
      </w:r>
      <w:r>
        <w:rPr>
          <w:rFonts w:hint="eastAsia"/>
        </w:rPr>
        <w:t>kHz</w:t>
      </w:r>
      <w:r>
        <w:rPr>
          <w:rFonts w:hint="eastAsia"/>
        </w:rPr>
        <w:t>程度の波形が観測できるようにし、表示選択スイッチは「</w:t>
      </w:r>
      <w:r>
        <w:rPr>
          <w:rFonts w:hint="eastAsia"/>
        </w:rPr>
        <w:t>CHOP</w:t>
      </w:r>
      <w:r>
        <w:rPr>
          <w:rFonts w:hint="eastAsia"/>
        </w:rPr>
        <w:t>」に設定した。</w:t>
      </w:r>
      <w:r>
        <w:rPr>
          <w:szCs w:val="36"/>
        </w:rPr>
        <w:t>さらにトリガー信号の選択スイッチ</w:t>
      </w:r>
      <w:r>
        <w:rPr>
          <w:szCs w:val="36"/>
        </w:rPr>
        <w:t>⑩</w:t>
      </w:r>
      <w:r>
        <w:rPr>
          <w:szCs w:val="36"/>
        </w:rPr>
        <w:t>の「</w:t>
      </w:r>
      <w:r>
        <w:rPr>
          <w:szCs w:val="36"/>
        </w:rPr>
        <w:t>CH1</w:t>
      </w:r>
      <w:r>
        <w:rPr>
          <w:szCs w:val="36"/>
        </w:rPr>
        <w:t>」ボタンを押し、</w:t>
      </w:r>
      <w:r>
        <w:rPr>
          <w:szCs w:val="36"/>
        </w:rPr>
        <w:t xml:space="preserve">CH1 </w:t>
      </w:r>
      <w:r>
        <w:rPr>
          <w:szCs w:val="36"/>
        </w:rPr>
        <w:t>に入力された信号を基準に、</w:t>
      </w:r>
      <w:r>
        <w:rPr>
          <w:szCs w:val="36"/>
        </w:rPr>
        <w:t>2</w:t>
      </w:r>
      <w:r>
        <w:rPr>
          <w:szCs w:val="36"/>
        </w:rPr>
        <w:t>つの信号が表示されるように</w:t>
      </w:r>
      <w:r>
        <w:rPr>
          <w:rFonts w:hint="eastAsia"/>
          <w:szCs w:val="36"/>
        </w:rPr>
        <w:t>した</w:t>
      </w:r>
      <w:r>
        <w:rPr>
          <w:szCs w:val="36"/>
        </w:rPr>
        <w:t>。</w:t>
      </w:r>
      <w:r>
        <w:rPr>
          <w:rFonts w:hint="eastAsia"/>
          <w:szCs w:val="36"/>
        </w:rPr>
        <w:t>そして超音波素子の距離がどれだけの変化すると位相差がなくなるがを観測して、計算によ</w:t>
      </w:r>
      <w:r>
        <w:rPr>
          <w:rFonts w:hint="eastAsia"/>
          <w:szCs w:val="36"/>
        </w:rPr>
        <w:lastRenderedPageBreak/>
        <w:t>って音速を求めた。</w:t>
      </w:r>
    </w:p>
    <w:p w:rsidR="00000000" w:rsidRDefault="00917E47">
      <w:pPr>
        <w:pStyle w:val="1"/>
        <w:spacing w:beforeLines="50" w:before="120"/>
        <w:rPr>
          <w:sz w:val="20"/>
        </w:rPr>
      </w:pPr>
      <w:r>
        <w:rPr>
          <w:rFonts w:hint="eastAsia"/>
          <w:sz w:val="20"/>
        </w:rPr>
        <w:t>実験結果</w:t>
      </w:r>
      <w:r>
        <w:rPr>
          <w:sz w:val="20"/>
        </w:rPr>
        <w:br/>
      </w:r>
      <w:r>
        <w:rPr>
          <w:rFonts w:hint="eastAsia"/>
          <w:sz w:val="20"/>
        </w:rPr>
        <w:t xml:space="preserve">　ここでの</w:t>
      </w:r>
      <w:r>
        <w:rPr>
          <w:rFonts w:hint="eastAsia"/>
          <w:sz w:val="20"/>
        </w:rPr>
        <w:t>(</w:t>
      </w:r>
      <w:r>
        <w:rPr>
          <w:rFonts w:hint="eastAsia"/>
          <w:sz w:val="20"/>
        </w:rPr>
        <w:t>ア</w:t>
      </w:r>
      <w:r>
        <w:rPr>
          <w:rFonts w:hint="eastAsia"/>
          <w:sz w:val="20"/>
        </w:rPr>
        <w:t>)</w:t>
      </w:r>
      <w:r>
        <w:rPr>
          <w:rFonts w:hint="eastAsia"/>
          <w:sz w:val="20"/>
        </w:rPr>
        <w:t>から</w:t>
      </w:r>
      <w:r>
        <w:rPr>
          <w:rFonts w:hint="eastAsia"/>
          <w:sz w:val="20"/>
        </w:rPr>
        <w:t>(</w:t>
      </w:r>
      <w:r>
        <w:rPr>
          <w:rFonts w:hint="eastAsia"/>
          <w:sz w:val="20"/>
        </w:rPr>
        <w:t>ク</w:t>
      </w:r>
      <w:r>
        <w:rPr>
          <w:rFonts w:hint="eastAsia"/>
          <w:sz w:val="20"/>
        </w:rPr>
        <w:t>)</w:t>
      </w:r>
      <w:r>
        <w:rPr>
          <w:rFonts w:hint="eastAsia"/>
          <w:sz w:val="20"/>
        </w:rPr>
        <w:t>は実験方法の</w:t>
      </w:r>
      <w:r>
        <w:rPr>
          <w:rFonts w:hint="eastAsia"/>
          <w:sz w:val="20"/>
        </w:rPr>
        <w:t>(</w:t>
      </w:r>
      <w:r>
        <w:rPr>
          <w:rFonts w:hint="eastAsia"/>
          <w:sz w:val="20"/>
        </w:rPr>
        <w:t>ア</w:t>
      </w:r>
      <w:r>
        <w:rPr>
          <w:rFonts w:hint="eastAsia"/>
          <w:sz w:val="20"/>
        </w:rPr>
        <w:t>)</w:t>
      </w:r>
      <w:r>
        <w:rPr>
          <w:rFonts w:hint="eastAsia"/>
          <w:sz w:val="20"/>
        </w:rPr>
        <w:t>から</w:t>
      </w:r>
      <w:r>
        <w:rPr>
          <w:rFonts w:hint="eastAsia"/>
          <w:sz w:val="20"/>
        </w:rPr>
        <w:t>(</w:t>
      </w:r>
      <w:r>
        <w:rPr>
          <w:rFonts w:hint="eastAsia"/>
          <w:sz w:val="20"/>
        </w:rPr>
        <w:t>ク</w:t>
      </w:r>
      <w:r>
        <w:rPr>
          <w:rFonts w:hint="eastAsia"/>
          <w:sz w:val="20"/>
        </w:rPr>
        <w:t>)</w:t>
      </w:r>
      <w:r>
        <w:rPr>
          <w:rFonts w:hint="eastAsia"/>
          <w:sz w:val="20"/>
        </w:rPr>
        <w:t>に対応するものとする。</w:t>
      </w:r>
    </w:p>
    <w:p w:rsidR="00000000" w:rsidRDefault="00917E47">
      <w:pPr>
        <w:pStyle w:val="2"/>
        <w:rPr>
          <w:rFonts w:hint="eastAsia"/>
        </w:rPr>
      </w:pPr>
      <w:r>
        <w:rPr>
          <w:rFonts w:hint="eastAsia"/>
        </w:rPr>
        <w:t>時間掃引</w:t>
      </w:r>
      <w:r>
        <w:br/>
      </w:r>
      <w:r>
        <w:rPr>
          <w:rFonts w:hint="eastAsia"/>
        </w:rPr>
        <w:t xml:space="preserve">　オシロスコープは操作に対し実験背景で述べたとおりの動作と示した。１</w:t>
      </w:r>
      <w:r>
        <w:rPr>
          <w:rFonts w:hint="eastAsia"/>
        </w:rPr>
        <w:t>kHz</w:t>
      </w:r>
      <w:r>
        <w:rPr>
          <w:rFonts w:hint="eastAsia"/>
        </w:rPr>
        <w:t>の正弦波で、</w:t>
      </w:r>
      <w:r>
        <w:rPr>
          <w:rFonts w:hint="eastAsia"/>
        </w:rPr>
        <w:t>DIV/TIME</w:t>
      </w:r>
      <w:r>
        <w:rPr>
          <w:rFonts w:hint="eastAsia"/>
        </w:rPr>
        <w:t>つまみを</w:t>
      </w:r>
      <w:r>
        <w:rPr>
          <w:rFonts w:hint="eastAsia"/>
        </w:rPr>
        <w:t>0.2</w:t>
      </w:r>
      <w:r>
        <w:rPr>
          <w:rFonts w:hint="eastAsia"/>
        </w:rPr>
        <w:t>ｍ</w:t>
      </w:r>
      <w:r>
        <w:rPr>
          <w:rFonts w:hint="eastAsia"/>
        </w:rPr>
        <w:t>s</w:t>
      </w:r>
      <w:r>
        <w:rPr>
          <w:rFonts w:hint="eastAsia"/>
        </w:rPr>
        <w:t>に合わせると、約５マスで１周期の波形が画面上に観測できた。</w:t>
      </w:r>
    </w:p>
    <w:p w:rsidR="00000000" w:rsidRDefault="00917E47">
      <w:pPr>
        <w:pStyle w:val="2"/>
        <w:rPr>
          <w:rFonts w:hint="eastAsia"/>
        </w:rPr>
      </w:pPr>
      <w:r>
        <w:rPr>
          <w:rFonts w:hint="eastAsia"/>
        </w:rPr>
        <w:t>内部トリガー</w:t>
      </w:r>
      <w:r>
        <w:br/>
      </w:r>
      <w:r>
        <w:rPr>
          <w:rFonts w:hint="eastAsia"/>
        </w:rPr>
        <w:t xml:space="preserve">　</w:t>
      </w:r>
      <w:r>
        <w:rPr>
          <w:rFonts w:hint="eastAsia"/>
        </w:rPr>
        <w:t>LEVEL</w:t>
      </w:r>
      <w:r>
        <w:rPr>
          <w:rFonts w:hint="eastAsia"/>
        </w:rPr>
        <w:t>つまみを回すと、トリガーをかける基準電圧が上下した。基準電圧は下限と上限があり、それぞれ一定以上になると波形が正しく表示されなくなった。また、これは発振器から発生させる波形が正弦波のときも矩形波のときも同様の結果が得られた。</w:t>
      </w:r>
    </w:p>
    <w:p w:rsidR="00000000" w:rsidRDefault="00917E47">
      <w:pPr>
        <w:pStyle w:val="2"/>
        <w:rPr>
          <w:rFonts w:hint="eastAsia"/>
        </w:rPr>
      </w:pPr>
      <w:r>
        <w:rPr>
          <w:rFonts w:hint="eastAsia"/>
        </w:rPr>
        <w:t>ライントリガー</w:t>
      </w:r>
      <w:r>
        <w:br/>
      </w:r>
      <w:r>
        <w:rPr>
          <w:rFonts w:hint="eastAsia"/>
        </w:rPr>
        <w:t xml:space="preserve">　</w:t>
      </w:r>
      <w:r>
        <w:rPr>
          <w:rFonts w:hint="eastAsia"/>
        </w:rPr>
        <w:t>信号波形は１</w:t>
      </w:r>
      <w:r>
        <w:rPr>
          <w:rFonts w:hint="eastAsia"/>
        </w:rPr>
        <w:t>kHz</w:t>
      </w:r>
      <w:r>
        <w:rPr>
          <w:rFonts w:hint="eastAsia"/>
        </w:rPr>
        <w:t>、９５０</w:t>
      </w:r>
      <w:r>
        <w:rPr>
          <w:rFonts w:hint="eastAsia"/>
        </w:rPr>
        <w:t>Hz</w:t>
      </w:r>
      <w:r>
        <w:rPr>
          <w:rFonts w:hint="eastAsia"/>
        </w:rPr>
        <w:t>、９００</w:t>
      </w:r>
      <w:r>
        <w:rPr>
          <w:rFonts w:hint="eastAsia"/>
        </w:rPr>
        <w:t>Hz</w:t>
      </w:r>
      <w:r>
        <w:rPr>
          <w:rFonts w:hint="eastAsia"/>
        </w:rPr>
        <w:t>、８５０</w:t>
      </w:r>
      <w:r>
        <w:rPr>
          <w:rFonts w:hint="eastAsia"/>
        </w:rPr>
        <w:t>Hz</w:t>
      </w:r>
      <w:r>
        <w:rPr>
          <w:rFonts w:hint="eastAsia"/>
        </w:rPr>
        <w:t>・・・と５０</w:t>
      </w:r>
      <w:r>
        <w:rPr>
          <w:rFonts w:hint="eastAsia"/>
        </w:rPr>
        <w:t>Hz</w:t>
      </w:r>
      <w:r>
        <w:rPr>
          <w:rFonts w:hint="eastAsia"/>
        </w:rPr>
        <w:t>の倍数のときにほぼ静止した。</w:t>
      </w:r>
    </w:p>
    <w:p w:rsidR="00000000" w:rsidRDefault="00917E47">
      <w:pPr>
        <w:pStyle w:val="2"/>
        <w:rPr>
          <w:rFonts w:hint="eastAsia"/>
        </w:rPr>
      </w:pPr>
      <w:r>
        <w:rPr>
          <w:rFonts w:hint="eastAsia"/>
        </w:rPr>
        <w:t>低周波域の波</w:t>
      </w:r>
      <w:r>
        <w:br/>
      </w:r>
      <w:r>
        <w:rPr>
          <w:rFonts w:hint="eastAsia"/>
        </w:rPr>
        <w:t xml:space="preserve">　入力切替スイッチを「ＤＣ」から「ＡＣ」に切り替えると、波形の振幅が小さくなり、振幅の中心が画面上でほんの少し下がった。</w:t>
      </w:r>
    </w:p>
    <w:p w:rsidR="00000000" w:rsidRDefault="00917E47">
      <w:pPr>
        <w:pStyle w:val="2"/>
        <w:rPr>
          <w:rFonts w:hint="eastAsia"/>
          <w:szCs w:val="48"/>
        </w:rPr>
      </w:pPr>
      <w:r>
        <w:rPr>
          <w:szCs w:val="48"/>
        </w:rPr>
        <w:t>直流電圧に重畳された小振幅の交流</w:t>
      </w:r>
      <w:r>
        <w:rPr>
          <w:rFonts w:hint="eastAsia"/>
          <w:szCs w:val="48"/>
        </w:rPr>
        <w:t>を取り出す</w:t>
      </w:r>
      <w:r>
        <w:rPr>
          <w:szCs w:val="48"/>
        </w:rPr>
        <w:br/>
      </w:r>
      <w:r>
        <w:rPr>
          <w:rFonts w:hint="eastAsia"/>
          <w:szCs w:val="48"/>
        </w:rPr>
        <w:t xml:space="preserve">　入力切替スイッチを「ＤＣ」から「ＡＣ」に切り替えると、波形の振幅はほとんど変化せずに、振幅の中心が下がった。</w:t>
      </w:r>
    </w:p>
    <w:p w:rsidR="00000000" w:rsidRDefault="00917E47">
      <w:pPr>
        <w:pStyle w:val="2"/>
        <w:rPr>
          <w:rFonts w:hint="eastAsia"/>
        </w:rPr>
      </w:pPr>
      <w:r>
        <w:rPr>
          <w:rFonts w:hint="eastAsia"/>
        </w:rPr>
        <w:t>Ｘ－Ｙ動作（同じ信号）</w:t>
      </w:r>
      <w:r>
        <w:br/>
      </w:r>
      <w:r>
        <w:rPr>
          <w:rFonts w:hint="eastAsia"/>
        </w:rPr>
        <w:t xml:space="preserve">　理論通りのリサージュ図形が観測できた。</w:t>
      </w:r>
    </w:p>
    <w:p w:rsidR="00000000" w:rsidRDefault="00917E47">
      <w:pPr>
        <w:pStyle w:val="2"/>
        <w:rPr>
          <w:rFonts w:hint="eastAsia"/>
        </w:rPr>
      </w:pPr>
      <w:r>
        <w:rPr>
          <w:rFonts w:hint="eastAsia"/>
        </w:rPr>
        <w:t>Ｘ－Ｙ動作（異なる信号）</w:t>
      </w:r>
      <w:r>
        <w:br/>
      </w:r>
      <w:r>
        <w:rPr>
          <w:rFonts w:hint="eastAsia"/>
        </w:rPr>
        <w:t xml:space="preserve">　静止はしなかった理論どおり</w:t>
      </w:r>
      <w:r>
        <w:rPr>
          <w:rFonts w:hint="eastAsia"/>
        </w:rPr>
        <w:t>のリサージュ図形が観測できた。</w:t>
      </w:r>
    </w:p>
    <w:p w:rsidR="00000000" w:rsidRDefault="00917E47">
      <w:pPr>
        <w:pStyle w:val="2"/>
      </w:pPr>
      <w:r>
        <w:rPr>
          <w:rFonts w:hint="eastAsia"/>
        </w:rPr>
        <w:t>音速の測定</w:t>
      </w:r>
      <w:r>
        <w:br/>
      </w:r>
      <w:r>
        <w:rPr>
          <w:rFonts w:hint="eastAsia"/>
        </w:rPr>
        <w:t xml:space="preserve">　</w:t>
      </w:r>
      <w:r>
        <w:rPr>
          <w:rFonts w:hint="eastAsia"/>
        </w:rPr>
        <w:t>39.9695</w:t>
      </w:r>
      <w:r>
        <w:rPr>
          <w:rFonts w:hint="eastAsia"/>
        </w:rPr>
        <w:t>ｋＨｚのもとで、ふたつの入力波の位相差がなくなったときのマイクロフォン間の距離は</w:t>
      </w:r>
      <w:r>
        <w:rPr>
          <w:rFonts w:hint="eastAsia"/>
        </w:rPr>
        <w:t>7.2 mm</w:t>
      </w:r>
      <w:r>
        <w:rPr>
          <w:rFonts w:hint="eastAsia"/>
        </w:rPr>
        <w:t>、</w:t>
      </w:r>
      <w:r>
        <w:rPr>
          <w:rFonts w:hint="eastAsia"/>
        </w:rPr>
        <w:t>16.3mm</w:t>
      </w:r>
      <w:r>
        <w:rPr>
          <w:rFonts w:hint="eastAsia"/>
        </w:rPr>
        <w:t>、</w:t>
      </w:r>
      <w:r>
        <w:rPr>
          <w:rFonts w:hint="eastAsia"/>
        </w:rPr>
        <w:t>25.5 mm</w:t>
      </w:r>
      <w:r>
        <w:rPr>
          <w:rFonts w:hint="eastAsia"/>
        </w:rPr>
        <w:t>、</w:t>
      </w:r>
      <w:r>
        <w:rPr>
          <w:rFonts w:hint="eastAsia"/>
        </w:rPr>
        <w:t>34.5 mm</w:t>
      </w:r>
      <w:r>
        <w:rPr>
          <w:rFonts w:hint="eastAsia"/>
        </w:rPr>
        <w:t>、</w:t>
      </w:r>
      <w:r>
        <w:rPr>
          <w:rFonts w:hint="eastAsia"/>
        </w:rPr>
        <w:t>43.2 mm</w:t>
      </w:r>
      <w:r>
        <w:rPr>
          <w:rFonts w:hint="eastAsia"/>
        </w:rPr>
        <w:t>、</w:t>
      </w:r>
      <w:r>
        <w:rPr>
          <w:rFonts w:hint="eastAsia"/>
        </w:rPr>
        <w:t>52.0 mm</w:t>
      </w:r>
      <w:r>
        <w:rPr>
          <w:rFonts w:hint="eastAsia"/>
        </w:rPr>
        <w:t>、</w:t>
      </w:r>
      <w:r>
        <w:rPr>
          <w:rFonts w:hint="eastAsia"/>
        </w:rPr>
        <w:t>61.0 mm</w:t>
      </w:r>
      <w:r>
        <w:rPr>
          <w:rFonts w:hint="eastAsia"/>
        </w:rPr>
        <w:t>、</w:t>
      </w:r>
      <w:r>
        <w:rPr>
          <w:rFonts w:hint="eastAsia"/>
        </w:rPr>
        <w:t>69.6 mm</w:t>
      </w:r>
      <w:r>
        <w:rPr>
          <w:rFonts w:hint="eastAsia"/>
        </w:rPr>
        <w:t>、</w:t>
      </w:r>
      <w:r>
        <w:rPr>
          <w:rFonts w:hint="eastAsia"/>
        </w:rPr>
        <w:t>78.3 mm</w:t>
      </w:r>
      <w:r>
        <w:rPr>
          <w:rFonts w:hint="eastAsia"/>
        </w:rPr>
        <w:t>、</w:t>
      </w:r>
      <w:r>
        <w:rPr>
          <w:rFonts w:hint="eastAsia"/>
        </w:rPr>
        <w:t>87.0 mm</w:t>
      </w:r>
      <w:r>
        <w:rPr>
          <w:rFonts w:hint="eastAsia"/>
        </w:rPr>
        <w:t>であった。</w:t>
      </w:r>
      <w:r>
        <w:br/>
      </w:r>
      <w:r>
        <w:rPr>
          <w:rFonts w:hint="eastAsia"/>
        </w:rPr>
        <w:t xml:space="preserve">　　　　　　　　　　　表１　音速の測定結果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5"/>
        <w:gridCol w:w="1613"/>
        <w:gridCol w:w="1654"/>
        <w:gridCol w:w="1482"/>
        <w:gridCol w:w="1547"/>
      </w:tblGrid>
      <w:tr w:rsidR="00000000">
        <w:tblPrEx>
          <w:tblCellMar>
            <w:top w:w="0" w:type="dxa"/>
            <w:bottom w:w="0" w:type="dxa"/>
          </w:tblCellMar>
        </w:tblPrEx>
        <w:trPr>
          <w:jc w:val="center"/>
        </w:trPr>
        <w:tc>
          <w:tcPr>
            <w:tcW w:w="1555" w:type="dxa"/>
            <w:tcBorders>
              <w:bottom w:val="double" w:sz="4" w:space="0" w:color="auto"/>
            </w:tcBorders>
            <w:vAlign w:val="center"/>
          </w:tcPr>
          <w:p w:rsidR="00000000" w:rsidRDefault="00917E47">
            <w:pPr>
              <w:pStyle w:val="2"/>
              <w:numPr>
                <w:ilvl w:val="0"/>
                <w:numId w:val="0"/>
              </w:numPr>
              <w:jc w:val="center"/>
              <w:rPr>
                <w:rFonts w:hint="eastAsia"/>
              </w:rPr>
            </w:pPr>
            <w:r>
              <w:rPr>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3pt" o:ole="">
                  <v:imagedata r:id="rId5" o:title=""/>
                </v:shape>
                <o:OLEObject Type="Embed" ProgID="Equation.3" ShapeID="_x0000_i1025" DrawAspect="Content" ObjectID="_1469020437" r:id="rId6"/>
              </w:object>
            </w:r>
          </w:p>
        </w:tc>
        <w:tc>
          <w:tcPr>
            <w:tcW w:w="1613" w:type="dxa"/>
            <w:tcBorders>
              <w:bottom w:val="double" w:sz="4" w:space="0" w:color="auto"/>
            </w:tcBorders>
            <w:vAlign w:val="center"/>
          </w:tcPr>
          <w:p w:rsidR="00000000" w:rsidRDefault="00917E47">
            <w:pPr>
              <w:pStyle w:val="2"/>
              <w:numPr>
                <w:ilvl w:val="0"/>
                <w:numId w:val="0"/>
              </w:numPr>
              <w:jc w:val="center"/>
              <w:rPr>
                <w:rFonts w:hint="eastAsia"/>
              </w:rPr>
            </w:pPr>
            <w:r>
              <w:rPr>
                <w:position w:val="-6"/>
              </w:rPr>
              <w:object w:dxaOrig="139" w:dyaOrig="279">
                <v:shape id="_x0000_i1026" type="#_x0000_t75" style="width:7pt;height:14pt" o:ole="">
                  <v:imagedata r:id="rId7" o:title=""/>
                </v:shape>
                <o:OLEObject Type="Embed" ProgID="Equation.3" ShapeID="_x0000_i1026" DrawAspect="Content" ObjectID="_1469020438" r:id="rId8"/>
              </w:object>
            </w:r>
            <w:r>
              <w:rPr>
                <w:rFonts w:hint="eastAsia"/>
              </w:rPr>
              <w:t>(mm)</w:t>
            </w:r>
          </w:p>
        </w:tc>
        <w:tc>
          <w:tcPr>
            <w:tcW w:w="1654" w:type="dxa"/>
            <w:tcBorders>
              <w:bottom w:val="double" w:sz="4" w:space="0" w:color="auto"/>
            </w:tcBorders>
            <w:vAlign w:val="center"/>
          </w:tcPr>
          <w:p w:rsidR="00000000" w:rsidRDefault="00917E47">
            <w:pPr>
              <w:pStyle w:val="2"/>
              <w:numPr>
                <w:ilvl w:val="0"/>
                <w:numId w:val="0"/>
              </w:numPr>
              <w:jc w:val="center"/>
              <w:rPr>
                <w:rFonts w:hint="eastAsia"/>
              </w:rPr>
            </w:pPr>
            <w:r>
              <w:rPr>
                <w:position w:val="-12"/>
              </w:rPr>
              <w:object w:dxaOrig="660" w:dyaOrig="360">
                <v:shape id="_x0000_i1027" type="#_x0000_t75" style="width:33pt;height:18pt" o:ole="">
                  <v:imagedata r:id="rId9" o:title=""/>
                </v:shape>
                <o:OLEObject Type="Embed" ProgID="Equation.3" ShapeID="_x0000_i1027" DrawAspect="Content" ObjectID="_1469020439" r:id="rId10"/>
              </w:object>
            </w:r>
            <w:r>
              <w:rPr>
                <w:rFonts w:hint="eastAsia"/>
              </w:rPr>
              <w:t>(mm)</w:t>
            </w:r>
          </w:p>
        </w:tc>
        <w:tc>
          <w:tcPr>
            <w:tcW w:w="1482" w:type="dxa"/>
            <w:tcBorders>
              <w:bottom w:val="double" w:sz="4" w:space="0" w:color="auto"/>
            </w:tcBorders>
          </w:tcPr>
          <w:p w:rsidR="00000000" w:rsidRDefault="00917E47">
            <w:pPr>
              <w:pStyle w:val="2"/>
              <w:numPr>
                <w:ilvl w:val="0"/>
                <w:numId w:val="0"/>
              </w:numPr>
              <w:jc w:val="center"/>
              <w:rPr>
                <w:rFonts w:hint="eastAsia"/>
              </w:rPr>
            </w:pPr>
            <w:r>
              <w:rPr>
                <w:position w:val="-12"/>
              </w:rPr>
              <w:object w:dxaOrig="260" w:dyaOrig="360">
                <v:shape id="_x0000_i1028" type="#_x0000_t75" style="width:13pt;height:18pt" o:ole="">
                  <v:imagedata r:id="rId11" o:title=""/>
                </v:shape>
                <o:OLEObject Type="Embed" ProgID="Equation.3" ShapeID="_x0000_i1028" DrawAspect="Content" ObjectID="_1469020440" r:id="rId12"/>
              </w:object>
            </w:r>
            <w:r>
              <w:rPr>
                <w:rFonts w:hint="eastAsia"/>
              </w:rPr>
              <w:t>(mm)</w:t>
            </w:r>
          </w:p>
        </w:tc>
        <w:tc>
          <w:tcPr>
            <w:tcW w:w="1547" w:type="dxa"/>
            <w:tcBorders>
              <w:bottom w:val="double" w:sz="4" w:space="0" w:color="auto"/>
            </w:tcBorders>
            <w:vAlign w:val="center"/>
          </w:tcPr>
          <w:p w:rsidR="00000000" w:rsidRDefault="00917E47">
            <w:pPr>
              <w:pStyle w:val="2"/>
              <w:numPr>
                <w:ilvl w:val="0"/>
                <w:numId w:val="0"/>
              </w:numPr>
              <w:jc w:val="center"/>
              <w:rPr>
                <w:rFonts w:hint="eastAsia"/>
              </w:rPr>
            </w:pPr>
            <w:r>
              <w:rPr>
                <w:position w:val="-12"/>
              </w:rPr>
              <w:object w:dxaOrig="300" w:dyaOrig="380">
                <v:shape id="_x0000_i1029" type="#_x0000_t75" style="width:15pt;height:19pt" o:ole="">
                  <v:imagedata r:id="rId13" o:title=""/>
                </v:shape>
                <o:OLEObject Type="Embed" ProgID="Equation.3" ShapeID="_x0000_i1029" DrawAspect="Content" ObjectID="_1469020441" r:id="rId14"/>
              </w:object>
            </w:r>
            <w:r>
              <w:rPr>
                <w:rFonts w:hint="eastAsia"/>
              </w:rPr>
              <w:t>(mm</w:t>
            </w:r>
            <w:r>
              <w:rPr>
                <w:rFonts w:ascii="ＭＳ ゴシック" w:hAnsi="ＭＳ ゴシック" w:hint="eastAsia"/>
              </w:rPr>
              <w:t>²</w:t>
            </w:r>
            <w:r>
              <w:rPr>
                <w:rFonts w:hint="eastAsia"/>
              </w:rPr>
              <w:t>)</w:t>
            </w:r>
          </w:p>
        </w:tc>
      </w:tr>
      <w:tr w:rsidR="00000000">
        <w:tblPrEx>
          <w:tblCellMar>
            <w:top w:w="0" w:type="dxa"/>
            <w:bottom w:w="0" w:type="dxa"/>
          </w:tblCellMar>
        </w:tblPrEx>
        <w:trPr>
          <w:jc w:val="center"/>
        </w:trPr>
        <w:tc>
          <w:tcPr>
            <w:tcW w:w="1555" w:type="dxa"/>
            <w:tcBorders>
              <w:top w:val="double" w:sz="4" w:space="0" w:color="auto"/>
            </w:tcBorders>
          </w:tcPr>
          <w:p w:rsidR="00000000" w:rsidRDefault="00917E47">
            <w:pPr>
              <w:pStyle w:val="2"/>
              <w:numPr>
                <w:ilvl w:val="0"/>
                <w:numId w:val="0"/>
              </w:numPr>
              <w:jc w:val="center"/>
              <w:rPr>
                <w:rFonts w:hint="eastAsia"/>
              </w:rPr>
            </w:pPr>
            <w:r>
              <w:rPr>
                <w:rFonts w:hint="eastAsia"/>
              </w:rPr>
              <w:t>1</w:t>
            </w:r>
          </w:p>
        </w:tc>
        <w:tc>
          <w:tcPr>
            <w:tcW w:w="1613" w:type="dxa"/>
            <w:tcBorders>
              <w:top w:val="double" w:sz="4" w:space="0" w:color="auto"/>
            </w:tcBorders>
          </w:tcPr>
          <w:p w:rsidR="00000000" w:rsidRDefault="00917E47">
            <w:pPr>
              <w:pStyle w:val="2"/>
              <w:numPr>
                <w:ilvl w:val="0"/>
                <w:numId w:val="0"/>
              </w:numPr>
              <w:jc w:val="center"/>
              <w:rPr>
                <w:rFonts w:hint="eastAsia"/>
              </w:rPr>
            </w:pPr>
            <w:r>
              <w:rPr>
                <w:rFonts w:hint="eastAsia"/>
              </w:rPr>
              <w:t xml:space="preserve"> 7.2</w:t>
            </w:r>
          </w:p>
        </w:tc>
        <w:tc>
          <w:tcPr>
            <w:tcW w:w="1654" w:type="dxa"/>
            <w:tcBorders>
              <w:top w:val="double" w:sz="4" w:space="0" w:color="auto"/>
              <w:tl2br w:val="single" w:sz="4" w:space="0" w:color="auto"/>
            </w:tcBorders>
          </w:tcPr>
          <w:p w:rsidR="00000000" w:rsidRDefault="00917E47">
            <w:pPr>
              <w:pStyle w:val="2"/>
              <w:numPr>
                <w:ilvl w:val="0"/>
                <w:numId w:val="0"/>
              </w:numPr>
              <w:jc w:val="center"/>
              <w:rPr>
                <w:rFonts w:hint="eastAsia"/>
              </w:rPr>
            </w:pPr>
          </w:p>
        </w:tc>
        <w:tc>
          <w:tcPr>
            <w:tcW w:w="1482" w:type="dxa"/>
            <w:tcBorders>
              <w:top w:val="double" w:sz="4" w:space="0" w:color="auto"/>
              <w:tl2br w:val="single" w:sz="4" w:space="0" w:color="auto"/>
            </w:tcBorders>
          </w:tcPr>
          <w:p w:rsidR="00000000" w:rsidRDefault="00917E47">
            <w:pPr>
              <w:pStyle w:val="2"/>
              <w:numPr>
                <w:ilvl w:val="0"/>
                <w:numId w:val="0"/>
              </w:numPr>
              <w:jc w:val="center"/>
              <w:rPr>
                <w:rFonts w:hint="eastAsia"/>
              </w:rPr>
            </w:pPr>
          </w:p>
        </w:tc>
        <w:tc>
          <w:tcPr>
            <w:tcW w:w="1547" w:type="dxa"/>
            <w:tcBorders>
              <w:top w:val="double" w:sz="4" w:space="0" w:color="auto"/>
              <w:tl2br w:val="single" w:sz="4" w:space="0" w:color="auto"/>
            </w:tcBorders>
          </w:tcPr>
          <w:p w:rsidR="00000000" w:rsidRDefault="00917E47">
            <w:pPr>
              <w:pStyle w:val="2"/>
              <w:numPr>
                <w:ilvl w:val="0"/>
                <w:numId w:val="0"/>
              </w:numPr>
              <w:jc w:val="center"/>
              <w:rPr>
                <w:rFonts w:hint="eastAsia"/>
              </w:rPr>
            </w:pPr>
          </w:p>
        </w:tc>
      </w:tr>
      <w:tr w:rsidR="00000000">
        <w:tblPrEx>
          <w:tblCellMar>
            <w:top w:w="0" w:type="dxa"/>
            <w:bottom w:w="0" w:type="dxa"/>
          </w:tblCellMar>
        </w:tblPrEx>
        <w:trPr>
          <w:jc w:val="center"/>
        </w:trPr>
        <w:tc>
          <w:tcPr>
            <w:tcW w:w="1555" w:type="dxa"/>
          </w:tcPr>
          <w:p w:rsidR="00000000" w:rsidRDefault="00917E47">
            <w:pPr>
              <w:pStyle w:val="2"/>
              <w:numPr>
                <w:ilvl w:val="0"/>
                <w:numId w:val="0"/>
              </w:numPr>
              <w:jc w:val="center"/>
              <w:rPr>
                <w:rFonts w:hint="eastAsia"/>
              </w:rPr>
            </w:pPr>
            <w:r>
              <w:rPr>
                <w:rFonts w:hint="eastAsia"/>
              </w:rPr>
              <w:t>2</w:t>
            </w:r>
          </w:p>
        </w:tc>
        <w:tc>
          <w:tcPr>
            <w:tcW w:w="1613" w:type="dxa"/>
          </w:tcPr>
          <w:p w:rsidR="00000000" w:rsidRDefault="00917E47">
            <w:pPr>
              <w:pStyle w:val="2"/>
              <w:numPr>
                <w:ilvl w:val="0"/>
                <w:numId w:val="0"/>
              </w:numPr>
              <w:jc w:val="center"/>
              <w:rPr>
                <w:rFonts w:hint="eastAsia"/>
              </w:rPr>
            </w:pPr>
            <w:r>
              <w:rPr>
                <w:rFonts w:hint="eastAsia"/>
              </w:rPr>
              <w:t>16.3</w:t>
            </w:r>
          </w:p>
        </w:tc>
        <w:tc>
          <w:tcPr>
            <w:tcW w:w="1654" w:type="dxa"/>
            <w:vAlign w:val="bottom"/>
          </w:tcPr>
          <w:p w:rsidR="00000000" w:rsidRDefault="00917E47">
            <w:pPr>
              <w:jc w:val="center"/>
              <w:rPr>
                <w:rFonts w:eastAsia="ＭＳ Ｐゴシック" w:cs="Arial"/>
                <w:szCs w:val="22"/>
              </w:rPr>
            </w:pPr>
            <w:r>
              <w:rPr>
                <w:rFonts w:eastAsia="ＭＳ Ｐゴシック" w:cs="Arial" w:hint="eastAsia"/>
                <w:szCs w:val="22"/>
              </w:rPr>
              <w:t xml:space="preserve"> </w:t>
            </w:r>
            <w:r>
              <w:rPr>
                <w:rFonts w:eastAsia="ＭＳ Ｐゴシック" w:cs="Arial"/>
                <w:szCs w:val="22"/>
              </w:rPr>
              <w:t>9.1</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hint="eastAsia"/>
                <w:szCs w:val="22"/>
              </w:rPr>
              <w:t xml:space="preserve"> </w:t>
            </w:r>
            <w:r>
              <w:rPr>
                <w:rFonts w:ascii="ＭＳ Ｐゴシック" w:eastAsia="ＭＳ Ｐゴシック" w:hAnsi="ＭＳ Ｐゴシック"/>
                <w:szCs w:val="22"/>
              </w:rPr>
              <w:t>0.23</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0.0542</w:t>
            </w:r>
          </w:p>
        </w:tc>
      </w:tr>
      <w:tr w:rsidR="00000000">
        <w:tblPrEx>
          <w:tblCellMar>
            <w:top w:w="0" w:type="dxa"/>
            <w:bottom w:w="0" w:type="dxa"/>
          </w:tblCellMar>
        </w:tblPrEx>
        <w:trPr>
          <w:jc w:val="center"/>
        </w:trPr>
        <w:tc>
          <w:tcPr>
            <w:tcW w:w="1555" w:type="dxa"/>
          </w:tcPr>
          <w:p w:rsidR="00000000" w:rsidRDefault="00917E47">
            <w:pPr>
              <w:pStyle w:val="2"/>
              <w:numPr>
                <w:ilvl w:val="0"/>
                <w:numId w:val="0"/>
              </w:numPr>
              <w:jc w:val="center"/>
              <w:rPr>
                <w:rFonts w:hint="eastAsia"/>
              </w:rPr>
            </w:pPr>
            <w:r>
              <w:rPr>
                <w:rFonts w:hint="eastAsia"/>
              </w:rPr>
              <w:t>3</w:t>
            </w:r>
          </w:p>
        </w:tc>
        <w:tc>
          <w:tcPr>
            <w:tcW w:w="1613" w:type="dxa"/>
          </w:tcPr>
          <w:p w:rsidR="00000000" w:rsidRDefault="00917E47">
            <w:pPr>
              <w:pStyle w:val="2"/>
              <w:numPr>
                <w:ilvl w:val="0"/>
                <w:numId w:val="0"/>
              </w:numPr>
              <w:jc w:val="center"/>
              <w:rPr>
                <w:rFonts w:hint="eastAsia"/>
              </w:rPr>
            </w:pPr>
            <w:r>
              <w:rPr>
                <w:rFonts w:hint="eastAsia"/>
              </w:rPr>
              <w:t>25.5</w:t>
            </w:r>
          </w:p>
        </w:tc>
        <w:tc>
          <w:tcPr>
            <w:tcW w:w="1654" w:type="dxa"/>
            <w:vAlign w:val="bottom"/>
          </w:tcPr>
          <w:p w:rsidR="00000000" w:rsidRDefault="00917E47">
            <w:pPr>
              <w:jc w:val="center"/>
              <w:rPr>
                <w:rFonts w:eastAsia="ＭＳ Ｐゴシック" w:cs="Arial"/>
                <w:szCs w:val="22"/>
              </w:rPr>
            </w:pPr>
            <w:r>
              <w:rPr>
                <w:rFonts w:eastAsia="ＭＳ Ｐゴシック" w:cs="Arial" w:hint="eastAsia"/>
                <w:szCs w:val="22"/>
              </w:rPr>
              <w:t xml:space="preserve"> </w:t>
            </w:r>
            <w:r>
              <w:rPr>
                <w:rFonts w:eastAsia="ＭＳ Ｐゴシック" w:cs="Arial"/>
                <w:szCs w:val="22"/>
              </w:rPr>
              <w:t>9.2</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hint="eastAsia"/>
                <w:szCs w:val="22"/>
              </w:rPr>
              <w:t xml:space="preserve"> </w:t>
            </w:r>
            <w:r>
              <w:rPr>
                <w:rFonts w:ascii="ＭＳ Ｐゴシック" w:eastAsia="ＭＳ Ｐゴシック" w:hAnsi="ＭＳ Ｐゴシック"/>
                <w:szCs w:val="22"/>
              </w:rPr>
              <w:t>0.33</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0.1108</w:t>
            </w:r>
          </w:p>
        </w:tc>
      </w:tr>
      <w:tr w:rsidR="00000000">
        <w:tblPrEx>
          <w:tblCellMar>
            <w:top w:w="0" w:type="dxa"/>
            <w:bottom w:w="0" w:type="dxa"/>
          </w:tblCellMar>
        </w:tblPrEx>
        <w:trPr>
          <w:jc w:val="center"/>
        </w:trPr>
        <w:tc>
          <w:tcPr>
            <w:tcW w:w="1555" w:type="dxa"/>
          </w:tcPr>
          <w:p w:rsidR="00000000" w:rsidRDefault="00917E47">
            <w:pPr>
              <w:pStyle w:val="2"/>
              <w:numPr>
                <w:ilvl w:val="0"/>
                <w:numId w:val="0"/>
              </w:numPr>
              <w:jc w:val="center"/>
              <w:rPr>
                <w:rFonts w:hint="eastAsia"/>
              </w:rPr>
            </w:pPr>
            <w:r>
              <w:rPr>
                <w:rFonts w:hint="eastAsia"/>
              </w:rPr>
              <w:t>4</w:t>
            </w:r>
          </w:p>
        </w:tc>
        <w:tc>
          <w:tcPr>
            <w:tcW w:w="1613" w:type="dxa"/>
          </w:tcPr>
          <w:p w:rsidR="00000000" w:rsidRDefault="00917E47">
            <w:pPr>
              <w:pStyle w:val="2"/>
              <w:numPr>
                <w:ilvl w:val="0"/>
                <w:numId w:val="0"/>
              </w:numPr>
              <w:jc w:val="center"/>
              <w:rPr>
                <w:rFonts w:hint="eastAsia"/>
              </w:rPr>
            </w:pPr>
            <w:r>
              <w:rPr>
                <w:rFonts w:hint="eastAsia"/>
              </w:rPr>
              <w:t>34.5</w:t>
            </w:r>
          </w:p>
        </w:tc>
        <w:tc>
          <w:tcPr>
            <w:tcW w:w="1654" w:type="dxa"/>
            <w:vAlign w:val="bottom"/>
          </w:tcPr>
          <w:p w:rsidR="00000000" w:rsidRDefault="00917E47">
            <w:pPr>
              <w:jc w:val="center"/>
              <w:rPr>
                <w:rFonts w:eastAsia="ＭＳ Ｐゴシック" w:cs="Arial" w:hint="eastAsia"/>
                <w:szCs w:val="22"/>
              </w:rPr>
            </w:pPr>
            <w:r>
              <w:rPr>
                <w:rFonts w:eastAsia="ＭＳ Ｐゴシック" w:cs="Arial" w:hint="eastAsia"/>
                <w:szCs w:val="22"/>
              </w:rPr>
              <w:t xml:space="preserve"> </w:t>
            </w:r>
            <w:r>
              <w:rPr>
                <w:rFonts w:eastAsia="ＭＳ Ｐゴシック" w:cs="Arial"/>
                <w:szCs w:val="22"/>
              </w:rPr>
              <w:t>9</w:t>
            </w:r>
            <w:r>
              <w:rPr>
                <w:rFonts w:eastAsia="ＭＳ Ｐゴシック" w:cs="Arial" w:hint="eastAsia"/>
                <w:szCs w:val="22"/>
              </w:rPr>
              <w:t>.0</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hint="eastAsia"/>
                <w:szCs w:val="22"/>
              </w:rPr>
              <w:t xml:space="preserve"> </w:t>
            </w:r>
            <w:r>
              <w:rPr>
                <w:rFonts w:ascii="ＭＳ Ｐゴシック" w:eastAsia="ＭＳ Ｐゴシック" w:hAnsi="ＭＳ Ｐゴシック"/>
                <w:szCs w:val="22"/>
              </w:rPr>
              <w:t>0.13</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0.0176</w:t>
            </w:r>
          </w:p>
        </w:tc>
      </w:tr>
      <w:tr w:rsidR="00000000">
        <w:tblPrEx>
          <w:tblCellMar>
            <w:top w:w="0" w:type="dxa"/>
            <w:bottom w:w="0" w:type="dxa"/>
          </w:tblCellMar>
        </w:tblPrEx>
        <w:trPr>
          <w:trHeight w:val="71"/>
          <w:jc w:val="center"/>
        </w:trPr>
        <w:tc>
          <w:tcPr>
            <w:tcW w:w="1555" w:type="dxa"/>
          </w:tcPr>
          <w:p w:rsidR="00000000" w:rsidRDefault="00917E47">
            <w:pPr>
              <w:pStyle w:val="2"/>
              <w:numPr>
                <w:ilvl w:val="0"/>
                <w:numId w:val="0"/>
              </w:numPr>
              <w:jc w:val="center"/>
              <w:rPr>
                <w:rFonts w:hint="eastAsia"/>
              </w:rPr>
            </w:pPr>
            <w:r>
              <w:rPr>
                <w:rFonts w:hint="eastAsia"/>
              </w:rPr>
              <w:t>5</w:t>
            </w:r>
          </w:p>
        </w:tc>
        <w:tc>
          <w:tcPr>
            <w:tcW w:w="1613" w:type="dxa"/>
          </w:tcPr>
          <w:p w:rsidR="00000000" w:rsidRDefault="00917E47">
            <w:pPr>
              <w:pStyle w:val="2"/>
              <w:numPr>
                <w:ilvl w:val="0"/>
                <w:numId w:val="0"/>
              </w:numPr>
              <w:jc w:val="center"/>
              <w:rPr>
                <w:rFonts w:hint="eastAsia"/>
              </w:rPr>
            </w:pPr>
            <w:r>
              <w:rPr>
                <w:rFonts w:hint="eastAsia"/>
              </w:rPr>
              <w:t>43.2</w:t>
            </w:r>
          </w:p>
        </w:tc>
        <w:tc>
          <w:tcPr>
            <w:tcW w:w="1654" w:type="dxa"/>
            <w:vAlign w:val="bottom"/>
          </w:tcPr>
          <w:p w:rsidR="00000000" w:rsidRDefault="00917E47">
            <w:pPr>
              <w:jc w:val="center"/>
              <w:rPr>
                <w:rFonts w:eastAsia="ＭＳ Ｐゴシック" w:cs="Arial"/>
                <w:szCs w:val="22"/>
              </w:rPr>
            </w:pPr>
            <w:r>
              <w:rPr>
                <w:rFonts w:eastAsia="ＭＳ Ｐゴシック" w:cs="Arial" w:hint="eastAsia"/>
                <w:szCs w:val="22"/>
              </w:rPr>
              <w:t xml:space="preserve"> </w:t>
            </w:r>
            <w:r>
              <w:rPr>
                <w:rFonts w:eastAsia="ＭＳ Ｐゴシック" w:cs="Arial"/>
                <w:szCs w:val="22"/>
              </w:rPr>
              <w:t>8.7</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szCs w:val="22"/>
              </w:rPr>
              <w:t>-0.17</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0.0278</w:t>
            </w:r>
          </w:p>
        </w:tc>
      </w:tr>
      <w:tr w:rsidR="00000000">
        <w:tblPrEx>
          <w:tblCellMar>
            <w:top w:w="0" w:type="dxa"/>
            <w:bottom w:w="0" w:type="dxa"/>
          </w:tblCellMar>
        </w:tblPrEx>
        <w:trPr>
          <w:jc w:val="center"/>
        </w:trPr>
        <w:tc>
          <w:tcPr>
            <w:tcW w:w="1555" w:type="dxa"/>
          </w:tcPr>
          <w:p w:rsidR="00000000" w:rsidRDefault="00917E47">
            <w:pPr>
              <w:pStyle w:val="2"/>
              <w:numPr>
                <w:ilvl w:val="0"/>
                <w:numId w:val="0"/>
              </w:numPr>
              <w:jc w:val="center"/>
              <w:rPr>
                <w:rFonts w:hint="eastAsia"/>
              </w:rPr>
            </w:pPr>
            <w:r>
              <w:rPr>
                <w:rFonts w:hint="eastAsia"/>
              </w:rPr>
              <w:t>6</w:t>
            </w:r>
          </w:p>
        </w:tc>
        <w:tc>
          <w:tcPr>
            <w:tcW w:w="1613" w:type="dxa"/>
          </w:tcPr>
          <w:p w:rsidR="00000000" w:rsidRDefault="00917E47">
            <w:pPr>
              <w:pStyle w:val="2"/>
              <w:numPr>
                <w:ilvl w:val="0"/>
                <w:numId w:val="0"/>
              </w:numPr>
              <w:jc w:val="center"/>
              <w:rPr>
                <w:rFonts w:hint="eastAsia"/>
              </w:rPr>
            </w:pPr>
            <w:r>
              <w:rPr>
                <w:rFonts w:hint="eastAsia"/>
              </w:rPr>
              <w:t>52.0</w:t>
            </w:r>
          </w:p>
        </w:tc>
        <w:tc>
          <w:tcPr>
            <w:tcW w:w="1654" w:type="dxa"/>
            <w:vAlign w:val="bottom"/>
          </w:tcPr>
          <w:p w:rsidR="00000000" w:rsidRDefault="00917E47">
            <w:pPr>
              <w:jc w:val="center"/>
              <w:rPr>
                <w:rFonts w:eastAsia="ＭＳ Ｐゴシック" w:cs="Arial"/>
                <w:szCs w:val="22"/>
              </w:rPr>
            </w:pPr>
            <w:r>
              <w:rPr>
                <w:rFonts w:eastAsia="ＭＳ Ｐゴシック" w:cs="Arial" w:hint="eastAsia"/>
                <w:szCs w:val="22"/>
              </w:rPr>
              <w:t xml:space="preserve"> </w:t>
            </w:r>
            <w:r>
              <w:rPr>
                <w:rFonts w:eastAsia="ＭＳ Ｐゴシック" w:cs="Arial"/>
                <w:szCs w:val="22"/>
              </w:rPr>
              <w:t>8.8</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szCs w:val="22"/>
              </w:rPr>
              <w:t>-0.07</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0.0044</w:t>
            </w:r>
          </w:p>
        </w:tc>
      </w:tr>
      <w:tr w:rsidR="00000000">
        <w:tblPrEx>
          <w:tblCellMar>
            <w:top w:w="0" w:type="dxa"/>
            <w:bottom w:w="0" w:type="dxa"/>
          </w:tblCellMar>
        </w:tblPrEx>
        <w:trPr>
          <w:jc w:val="center"/>
        </w:trPr>
        <w:tc>
          <w:tcPr>
            <w:tcW w:w="1555" w:type="dxa"/>
          </w:tcPr>
          <w:p w:rsidR="00000000" w:rsidRDefault="00917E47">
            <w:pPr>
              <w:pStyle w:val="2"/>
              <w:numPr>
                <w:ilvl w:val="0"/>
                <w:numId w:val="0"/>
              </w:numPr>
              <w:jc w:val="center"/>
              <w:rPr>
                <w:rFonts w:hint="eastAsia"/>
              </w:rPr>
            </w:pPr>
            <w:r>
              <w:rPr>
                <w:rFonts w:hint="eastAsia"/>
              </w:rPr>
              <w:t>7</w:t>
            </w:r>
          </w:p>
        </w:tc>
        <w:tc>
          <w:tcPr>
            <w:tcW w:w="1613" w:type="dxa"/>
          </w:tcPr>
          <w:p w:rsidR="00000000" w:rsidRDefault="00917E47">
            <w:pPr>
              <w:pStyle w:val="2"/>
              <w:numPr>
                <w:ilvl w:val="0"/>
                <w:numId w:val="0"/>
              </w:numPr>
              <w:jc w:val="center"/>
              <w:rPr>
                <w:rFonts w:hint="eastAsia"/>
              </w:rPr>
            </w:pPr>
            <w:r>
              <w:rPr>
                <w:rFonts w:hint="eastAsia"/>
              </w:rPr>
              <w:t>61.0</w:t>
            </w:r>
          </w:p>
        </w:tc>
        <w:tc>
          <w:tcPr>
            <w:tcW w:w="1654" w:type="dxa"/>
            <w:vAlign w:val="bottom"/>
          </w:tcPr>
          <w:p w:rsidR="00000000" w:rsidRDefault="00917E47">
            <w:pPr>
              <w:jc w:val="center"/>
              <w:rPr>
                <w:rFonts w:eastAsia="ＭＳ Ｐゴシック" w:cs="Arial" w:hint="eastAsia"/>
                <w:szCs w:val="22"/>
              </w:rPr>
            </w:pPr>
            <w:r>
              <w:rPr>
                <w:rFonts w:eastAsia="ＭＳ Ｐゴシック" w:cs="Arial" w:hint="eastAsia"/>
                <w:szCs w:val="22"/>
              </w:rPr>
              <w:t xml:space="preserve"> </w:t>
            </w:r>
            <w:r>
              <w:rPr>
                <w:rFonts w:eastAsia="ＭＳ Ｐゴシック" w:cs="Arial"/>
                <w:szCs w:val="22"/>
              </w:rPr>
              <w:t>9</w:t>
            </w:r>
            <w:r>
              <w:rPr>
                <w:rFonts w:eastAsia="ＭＳ Ｐゴシック" w:cs="Arial" w:hint="eastAsia"/>
                <w:szCs w:val="22"/>
              </w:rPr>
              <w:t>.0</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hint="eastAsia"/>
                <w:szCs w:val="22"/>
              </w:rPr>
              <w:t xml:space="preserve"> </w:t>
            </w:r>
            <w:r>
              <w:rPr>
                <w:rFonts w:ascii="ＭＳ Ｐゴシック" w:eastAsia="ＭＳ Ｐゴシック" w:hAnsi="ＭＳ Ｐゴシック"/>
                <w:szCs w:val="22"/>
              </w:rPr>
              <w:t>0.13</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0.0176</w:t>
            </w:r>
          </w:p>
        </w:tc>
      </w:tr>
      <w:tr w:rsidR="00000000">
        <w:tblPrEx>
          <w:tblCellMar>
            <w:top w:w="0" w:type="dxa"/>
            <w:bottom w:w="0" w:type="dxa"/>
          </w:tblCellMar>
        </w:tblPrEx>
        <w:trPr>
          <w:jc w:val="center"/>
        </w:trPr>
        <w:tc>
          <w:tcPr>
            <w:tcW w:w="1555" w:type="dxa"/>
          </w:tcPr>
          <w:p w:rsidR="00000000" w:rsidRDefault="00917E47">
            <w:pPr>
              <w:pStyle w:val="2"/>
              <w:numPr>
                <w:ilvl w:val="0"/>
                <w:numId w:val="0"/>
              </w:numPr>
              <w:jc w:val="center"/>
              <w:rPr>
                <w:rFonts w:hint="eastAsia"/>
              </w:rPr>
            </w:pPr>
            <w:r>
              <w:rPr>
                <w:rFonts w:hint="eastAsia"/>
              </w:rPr>
              <w:t>8</w:t>
            </w:r>
          </w:p>
        </w:tc>
        <w:tc>
          <w:tcPr>
            <w:tcW w:w="1613" w:type="dxa"/>
          </w:tcPr>
          <w:p w:rsidR="00000000" w:rsidRDefault="00917E47">
            <w:pPr>
              <w:pStyle w:val="2"/>
              <w:numPr>
                <w:ilvl w:val="0"/>
                <w:numId w:val="0"/>
              </w:numPr>
              <w:jc w:val="center"/>
              <w:rPr>
                <w:rFonts w:hint="eastAsia"/>
              </w:rPr>
            </w:pPr>
            <w:r>
              <w:rPr>
                <w:rFonts w:hint="eastAsia"/>
              </w:rPr>
              <w:t>69.6</w:t>
            </w:r>
          </w:p>
        </w:tc>
        <w:tc>
          <w:tcPr>
            <w:tcW w:w="1654" w:type="dxa"/>
            <w:vAlign w:val="bottom"/>
          </w:tcPr>
          <w:p w:rsidR="00000000" w:rsidRDefault="00917E47">
            <w:pPr>
              <w:jc w:val="center"/>
              <w:rPr>
                <w:rFonts w:eastAsia="ＭＳ Ｐゴシック" w:cs="Arial"/>
                <w:szCs w:val="22"/>
              </w:rPr>
            </w:pPr>
            <w:r>
              <w:rPr>
                <w:rFonts w:eastAsia="ＭＳ Ｐゴシック" w:cs="Arial" w:hint="eastAsia"/>
                <w:szCs w:val="22"/>
              </w:rPr>
              <w:t xml:space="preserve"> </w:t>
            </w:r>
            <w:r>
              <w:rPr>
                <w:rFonts w:eastAsia="ＭＳ Ｐゴシック" w:cs="Arial"/>
                <w:szCs w:val="22"/>
              </w:rPr>
              <w:t>8.6</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szCs w:val="22"/>
              </w:rPr>
              <w:t>-0.27</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0.0712</w:t>
            </w:r>
          </w:p>
        </w:tc>
      </w:tr>
      <w:tr w:rsidR="00000000">
        <w:tblPrEx>
          <w:tblCellMar>
            <w:top w:w="0" w:type="dxa"/>
            <w:bottom w:w="0" w:type="dxa"/>
          </w:tblCellMar>
        </w:tblPrEx>
        <w:trPr>
          <w:jc w:val="center"/>
        </w:trPr>
        <w:tc>
          <w:tcPr>
            <w:tcW w:w="1555" w:type="dxa"/>
          </w:tcPr>
          <w:p w:rsidR="00000000" w:rsidRDefault="00917E47">
            <w:pPr>
              <w:pStyle w:val="2"/>
              <w:numPr>
                <w:ilvl w:val="0"/>
                <w:numId w:val="0"/>
              </w:numPr>
              <w:jc w:val="center"/>
              <w:rPr>
                <w:rFonts w:hint="eastAsia"/>
              </w:rPr>
            </w:pPr>
            <w:r>
              <w:rPr>
                <w:rFonts w:hint="eastAsia"/>
              </w:rPr>
              <w:t>9</w:t>
            </w:r>
          </w:p>
        </w:tc>
        <w:tc>
          <w:tcPr>
            <w:tcW w:w="1613" w:type="dxa"/>
          </w:tcPr>
          <w:p w:rsidR="00000000" w:rsidRDefault="00917E47">
            <w:pPr>
              <w:pStyle w:val="2"/>
              <w:numPr>
                <w:ilvl w:val="0"/>
                <w:numId w:val="0"/>
              </w:numPr>
              <w:jc w:val="center"/>
              <w:rPr>
                <w:rFonts w:hint="eastAsia"/>
              </w:rPr>
            </w:pPr>
            <w:r>
              <w:rPr>
                <w:rFonts w:hint="eastAsia"/>
              </w:rPr>
              <w:t>78.3</w:t>
            </w:r>
          </w:p>
        </w:tc>
        <w:tc>
          <w:tcPr>
            <w:tcW w:w="1654" w:type="dxa"/>
            <w:vAlign w:val="bottom"/>
          </w:tcPr>
          <w:p w:rsidR="00000000" w:rsidRDefault="00917E47">
            <w:pPr>
              <w:jc w:val="center"/>
              <w:rPr>
                <w:rFonts w:eastAsia="ＭＳ Ｐゴシック" w:cs="Arial"/>
                <w:szCs w:val="22"/>
              </w:rPr>
            </w:pPr>
            <w:r>
              <w:rPr>
                <w:rFonts w:eastAsia="ＭＳ Ｐゴシック" w:cs="Arial" w:hint="eastAsia"/>
                <w:szCs w:val="22"/>
              </w:rPr>
              <w:t xml:space="preserve"> </w:t>
            </w:r>
            <w:r>
              <w:rPr>
                <w:rFonts w:eastAsia="ＭＳ Ｐゴシック" w:cs="Arial"/>
                <w:szCs w:val="22"/>
              </w:rPr>
              <w:t>8.7</w:t>
            </w:r>
          </w:p>
        </w:tc>
        <w:tc>
          <w:tcPr>
            <w:tcW w:w="1482" w:type="dxa"/>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szCs w:val="22"/>
              </w:rPr>
              <w:t>-0.17</w:t>
            </w:r>
          </w:p>
        </w:tc>
        <w:tc>
          <w:tcPr>
            <w:tcW w:w="1547" w:type="dxa"/>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0.0278</w:t>
            </w:r>
          </w:p>
        </w:tc>
      </w:tr>
      <w:tr w:rsidR="00000000">
        <w:tblPrEx>
          <w:tblCellMar>
            <w:top w:w="0" w:type="dxa"/>
            <w:bottom w:w="0" w:type="dxa"/>
          </w:tblCellMar>
        </w:tblPrEx>
        <w:trPr>
          <w:jc w:val="center"/>
        </w:trPr>
        <w:tc>
          <w:tcPr>
            <w:tcW w:w="1555" w:type="dxa"/>
            <w:tcBorders>
              <w:bottom w:val="double" w:sz="4" w:space="0" w:color="auto"/>
            </w:tcBorders>
          </w:tcPr>
          <w:p w:rsidR="00000000" w:rsidRDefault="00917E47">
            <w:pPr>
              <w:pStyle w:val="2"/>
              <w:numPr>
                <w:ilvl w:val="0"/>
                <w:numId w:val="0"/>
              </w:numPr>
              <w:jc w:val="center"/>
              <w:rPr>
                <w:rFonts w:hint="eastAsia"/>
              </w:rPr>
            </w:pPr>
            <w:r>
              <w:rPr>
                <w:rFonts w:hint="eastAsia"/>
              </w:rPr>
              <w:t>10</w:t>
            </w:r>
          </w:p>
        </w:tc>
        <w:tc>
          <w:tcPr>
            <w:tcW w:w="1613" w:type="dxa"/>
            <w:tcBorders>
              <w:bottom w:val="double" w:sz="4" w:space="0" w:color="auto"/>
            </w:tcBorders>
          </w:tcPr>
          <w:p w:rsidR="00000000" w:rsidRDefault="00917E47">
            <w:pPr>
              <w:pStyle w:val="2"/>
              <w:numPr>
                <w:ilvl w:val="0"/>
                <w:numId w:val="0"/>
              </w:numPr>
              <w:jc w:val="center"/>
              <w:rPr>
                <w:rFonts w:hint="eastAsia"/>
              </w:rPr>
            </w:pPr>
            <w:r>
              <w:rPr>
                <w:rFonts w:hint="eastAsia"/>
              </w:rPr>
              <w:t>87.0</w:t>
            </w:r>
          </w:p>
        </w:tc>
        <w:tc>
          <w:tcPr>
            <w:tcW w:w="1654" w:type="dxa"/>
            <w:tcBorders>
              <w:bottom w:val="double" w:sz="4" w:space="0" w:color="auto"/>
            </w:tcBorders>
            <w:vAlign w:val="bottom"/>
          </w:tcPr>
          <w:p w:rsidR="00000000" w:rsidRDefault="00917E47">
            <w:pPr>
              <w:jc w:val="center"/>
              <w:rPr>
                <w:rFonts w:eastAsia="ＭＳ Ｐゴシック" w:cs="Arial"/>
                <w:szCs w:val="22"/>
              </w:rPr>
            </w:pPr>
            <w:r>
              <w:rPr>
                <w:rFonts w:eastAsia="ＭＳ Ｐゴシック" w:cs="Arial" w:hint="eastAsia"/>
                <w:szCs w:val="22"/>
              </w:rPr>
              <w:t xml:space="preserve"> </w:t>
            </w:r>
            <w:r>
              <w:rPr>
                <w:rFonts w:eastAsia="ＭＳ Ｐゴシック" w:cs="Arial"/>
                <w:szCs w:val="22"/>
              </w:rPr>
              <w:t>8.7</w:t>
            </w:r>
          </w:p>
        </w:tc>
        <w:tc>
          <w:tcPr>
            <w:tcW w:w="1482" w:type="dxa"/>
            <w:tcBorders>
              <w:bottom w:val="double" w:sz="4" w:space="0" w:color="auto"/>
            </w:tcBorders>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szCs w:val="22"/>
              </w:rPr>
              <w:t>-0.17</w:t>
            </w:r>
          </w:p>
        </w:tc>
        <w:tc>
          <w:tcPr>
            <w:tcW w:w="1547" w:type="dxa"/>
            <w:tcBorders>
              <w:bottom w:val="double" w:sz="4" w:space="0" w:color="auto"/>
            </w:tcBorders>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0.0278</w:t>
            </w:r>
          </w:p>
        </w:tc>
      </w:tr>
      <w:tr w:rsidR="00000000">
        <w:tblPrEx>
          <w:tblCellMar>
            <w:top w:w="0" w:type="dxa"/>
            <w:bottom w:w="0" w:type="dxa"/>
          </w:tblCellMar>
        </w:tblPrEx>
        <w:trPr>
          <w:jc w:val="center"/>
        </w:trPr>
        <w:tc>
          <w:tcPr>
            <w:tcW w:w="1555" w:type="dxa"/>
            <w:tcBorders>
              <w:top w:val="double" w:sz="4" w:space="0" w:color="auto"/>
              <w:tl2br w:val="single" w:sz="4" w:space="0" w:color="auto"/>
            </w:tcBorders>
          </w:tcPr>
          <w:p w:rsidR="00000000" w:rsidRDefault="00917E47">
            <w:pPr>
              <w:pStyle w:val="2"/>
              <w:numPr>
                <w:ilvl w:val="0"/>
                <w:numId w:val="0"/>
              </w:numPr>
              <w:jc w:val="center"/>
              <w:rPr>
                <w:rFonts w:hint="eastAsia"/>
              </w:rPr>
            </w:pPr>
          </w:p>
        </w:tc>
        <w:tc>
          <w:tcPr>
            <w:tcW w:w="1613" w:type="dxa"/>
            <w:tcBorders>
              <w:top w:val="double" w:sz="4" w:space="0" w:color="auto"/>
            </w:tcBorders>
          </w:tcPr>
          <w:p w:rsidR="00000000" w:rsidRDefault="00917E47">
            <w:pPr>
              <w:pStyle w:val="2"/>
              <w:numPr>
                <w:ilvl w:val="0"/>
                <w:numId w:val="0"/>
              </w:numPr>
              <w:jc w:val="center"/>
              <w:rPr>
                <w:rFonts w:hint="eastAsia"/>
              </w:rPr>
            </w:pPr>
            <w:r>
              <w:rPr>
                <w:rFonts w:hint="eastAsia"/>
              </w:rPr>
              <w:t>合計</w:t>
            </w:r>
          </w:p>
        </w:tc>
        <w:tc>
          <w:tcPr>
            <w:tcW w:w="1654" w:type="dxa"/>
            <w:tcBorders>
              <w:top w:val="double" w:sz="4" w:space="0" w:color="auto"/>
            </w:tcBorders>
          </w:tcPr>
          <w:p w:rsidR="00000000" w:rsidRDefault="00917E47">
            <w:pPr>
              <w:pStyle w:val="2"/>
              <w:numPr>
                <w:ilvl w:val="0"/>
                <w:numId w:val="0"/>
              </w:numPr>
              <w:jc w:val="center"/>
              <w:rPr>
                <w:rFonts w:hint="eastAsia"/>
              </w:rPr>
            </w:pPr>
            <w:r>
              <w:rPr>
                <w:rFonts w:hint="eastAsia"/>
              </w:rPr>
              <w:t>79.8</w:t>
            </w:r>
          </w:p>
        </w:tc>
        <w:tc>
          <w:tcPr>
            <w:tcW w:w="1482" w:type="dxa"/>
            <w:tcBorders>
              <w:top w:val="double" w:sz="4" w:space="0" w:color="auto"/>
            </w:tcBorders>
            <w:vAlign w:val="bottom"/>
          </w:tcPr>
          <w:p w:rsidR="00000000" w:rsidRDefault="00917E47">
            <w:pPr>
              <w:jc w:val="center"/>
              <w:rPr>
                <w:rFonts w:ascii="ＭＳ Ｐゴシック" w:eastAsia="ＭＳ Ｐゴシック" w:hAnsi="ＭＳ Ｐゴシック"/>
                <w:szCs w:val="22"/>
              </w:rPr>
            </w:pPr>
            <w:r>
              <w:rPr>
                <w:rFonts w:ascii="ＭＳ Ｐゴシック" w:eastAsia="ＭＳ Ｐゴシック" w:hAnsi="ＭＳ Ｐゴシック"/>
                <w:szCs w:val="22"/>
              </w:rPr>
              <w:t>-0.03</w:t>
            </w:r>
          </w:p>
        </w:tc>
        <w:tc>
          <w:tcPr>
            <w:tcW w:w="1547" w:type="dxa"/>
            <w:tcBorders>
              <w:top w:val="double" w:sz="4" w:space="0" w:color="auto"/>
            </w:tcBorders>
            <w:vAlign w:val="bottom"/>
          </w:tcPr>
          <w:p w:rsidR="00000000" w:rsidRDefault="00917E47">
            <w:pPr>
              <w:jc w:val="center"/>
              <w:rPr>
                <w:rFonts w:ascii="ＭＳ Ｐゴシック" w:eastAsia="ＭＳ Ｐゴシック" w:hAnsi="ＭＳ Ｐゴシック" w:hint="eastAsia"/>
                <w:szCs w:val="22"/>
              </w:rPr>
            </w:pPr>
            <w:r>
              <w:rPr>
                <w:rFonts w:ascii="ＭＳ Ｐゴシック" w:eastAsia="ＭＳ Ｐゴシック" w:hAnsi="ＭＳ Ｐゴシック"/>
                <w:szCs w:val="22"/>
              </w:rPr>
              <w:t>0.360</w:t>
            </w:r>
          </w:p>
        </w:tc>
      </w:tr>
      <w:tr w:rsidR="00000000">
        <w:tblPrEx>
          <w:tblCellMar>
            <w:top w:w="0" w:type="dxa"/>
            <w:bottom w:w="0" w:type="dxa"/>
          </w:tblCellMar>
        </w:tblPrEx>
        <w:trPr>
          <w:jc w:val="center"/>
        </w:trPr>
        <w:tc>
          <w:tcPr>
            <w:tcW w:w="1555" w:type="dxa"/>
            <w:tcBorders>
              <w:tl2br w:val="single" w:sz="4" w:space="0" w:color="auto"/>
            </w:tcBorders>
          </w:tcPr>
          <w:p w:rsidR="00000000" w:rsidRDefault="00917E47">
            <w:pPr>
              <w:pStyle w:val="2"/>
              <w:numPr>
                <w:ilvl w:val="0"/>
                <w:numId w:val="0"/>
              </w:numPr>
              <w:jc w:val="center"/>
              <w:rPr>
                <w:rFonts w:hint="eastAsia"/>
              </w:rPr>
            </w:pPr>
          </w:p>
        </w:tc>
        <w:tc>
          <w:tcPr>
            <w:tcW w:w="1613" w:type="dxa"/>
          </w:tcPr>
          <w:p w:rsidR="00000000" w:rsidRDefault="00917E47">
            <w:pPr>
              <w:pStyle w:val="2"/>
              <w:numPr>
                <w:ilvl w:val="0"/>
                <w:numId w:val="0"/>
              </w:numPr>
              <w:jc w:val="center"/>
              <w:rPr>
                <w:rFonts w:hint="eastAsia"/>
              </w:rPr>
            </w:pPr>
            <w:r>
              <w:rPr>
                <w:rFonts w:hint="eastAsia"/>
              </w:rPr>
              <w:t>平均</w:t>
            </w:r>
          </w:p>
        </w:tc>
        <w:tc>
          <w:tcPr>
            <w:tcW w:w="1654" w:type="dxa"/>
          </w:tcPr>
          <w:p w:rsidR="00000000" w:rsidRDefault="00917E47">
            <w:pPr>
              <w:pStyle w:val="2"/>
              <w:numPr>
                <w:ilvl w:val="0"/>
                <w:numId w:val="0"/>
              </w:numPr>
              <w:jc w:val="center"/>
              <w:rPr>
                <w:rFonts w:hint="eastAsia"/>
              </w:rPr>
            </w:pPr>
            <w:r>
              <w:rPr>
                <w:rFonts w:hint="eastAsia"/>
              </w:rPr>
              <w:t>8.87</w:t>
            </w:r>
          </w:p>
        </w:tc>
        <w:tc>
          <w:tcPr>
            <w:tcW w:w="1482" w:type="dxa"/>
            <w:tcBorders>
              <w:tl2br w:val="single" w:sz="4" w:space="0" w:color="auto"/>
            </w:tcBorders>
          </w:tcPr>
          <w:p w:rsidR="00000000" w:rsidRDefault="00917E47">
            <w:pPr>
              <w:pStyle w:val="2"/>
              <w:numPr>
                <w:ilvl w:val="0"/>
                <w:numId w:val="0"/>
              </w:numPr>
              <w:jc w:val="center"/>
              <w:rPr>
                <w:rFonts w:hint="eastAsia"/>
              </w:rPr>
            </w:pPr>
          </w:p>
        </w:tc>
        <w:tc>
          <w:tcPr>
            <w:tcW w:w="1547" w:type="dxa"/>
            <w:tcBorders>
              <w:tl2br w:val="single" w:sz="4" w:space="0" w:color="auto"/>
            </w:tcBorders>
          </w:tcPr>
          <w:p w:rsidR="00000000" w:rsidRDefault="00917E47">
            <w:pPr>
              <w:pStyle w:val="2"/>
              <w:numPr>
                <w:ilvl w:val="0"/>
                <w:numId w:val="0"/>
              </w:numPr>
              <w:jc w:val="center"/>
              <w:rPr>
                <w:rFonts w:hint="eastAsia"/>
              </w:rPr>
            </w:pPr>
          </w:p>
        </w:tc>
      </w:tr>
    </w:tbl>
    <w:p w:rsidR="00000000" w:rsidRDefault="00917E47">
      <w:pPr>
        <w:pStyle w:val="a3"/>
        <w:spacing w:before="0"/>
        <w:ind w:leftChars="0" w:left="0" w:firstLineChars="520" w:firstLine="1040"/>
        <w:rPr>
          <w:rFonts w:ascii="ＭＳ ゴシック" w:eastAsia="ＭＳ ゴシック" w:hAnsi="ＭＳ ゴシック" w:hint="eastAsia"/>
          <w:sz w:val="20"/>
        </w:rPr>
      </w:pPr>
      <w:r>
        <w:rPr>
          <w:rFonts w:ascii="ＭＳ ゴシック" w:eastAsia="ＭＳ ゴシック" w:hAnsi="ＭＳ ゴシック" w:hint="eastAsia"/>
          <w:sz w:val="20"/>
        </w:rPr>
        <w:t>平均自乗誤差は</w:t>
      </w:r>
    </w:p>
    <w:p w:rsidR="00000000" w:rsidRDefault="00917E47">
      <w:pPr>
        <w:pStyle w:val="a3"/>
        <w:spacing w:before="0"/>
        <w:ind w:left="1200" w:firstLineChars="200" w:firstLine="400"/>
        <w:rPr>
          <w:rFonts w:ascii="ＭＳ ゴシック" w:eastAsia="ＭＳ ゴシック" w:hAnsi="ＭＳ ゴシック" w:hint="eastAsia"/>
          <w:sz w:val="20"/>
        </w:rPr>
      </w:pPr>
      <w:r>
        <w:rPr>
          <w:rFonts w:ascii="ＭＳ ゴシック" w:eastAsia="ＭＳ ゴシック" w:hAnsi="ＭＳ ゴシック"/>
          <w:position w:val="-30"/>
          <w:sz w:val="20"/>
        </w:rPr>
        <w:object w:dxaOrig="3680" w:dyaOrig="740">
          <v:shape id="_x0000_i1030" type="#_x0000_t75" style="width:188pt;height:33pt" o:ole="">
            <v:imagedata r:id="rId15" o:title=""/>
          </v:shape>
          <o:OLEObject Type="Embed" ProgID="Equation.3" ShapeID="_x0000_i1030" DrawAspect="Content" ObjectID="_1469020442" r:id="rId16"/>
        </w:object>
      </w:r>
    </w:p>
    <w:p w:rsidR="00000000" w:rsidRDefault="00917E47">
      <w:pPr>
        <w:pStyle w:val="a3"/>
        <w:spacing w:before="0"/>
        <w:ind w:leftChars="420" w:left="840"/>
        <w:rPr>
          <w:rFonts w:ascii="ＭＳ ゴシック" w:eastAsia="ＭＳ ゴシック" w:hAnsi="ＭＳ ゴシック" w:hint="eastAsia"/>
          <w:sz w:val="20"/>
        </w:rPr>
      </w:pPr>
      <w:r>
        <w:rPr>
          <w:rFonts w:ascii="ＭＳ ゴシック" w:eastAsia="ＭＳ ゴシック" w:hAnsi="ＭＳ ゴシック" w:hint="eastAsia"/>
          <w:sz w:val="20"/>
        </w:rPr>
        <w:t>となり、超音波の波長は</w:t>
      </w:r>
      <w:r>
        <w:rPr>
          <w:rFonts w:ascii="ＭＳ ゴシック" w:eastAsia="ＭＳ ゴシック" w:hAnsi="ＭＳ ゴシック"/>
          <w:position w:val="-10"/>
          <w:sz w:val="20"/>
        </w:rPr>
        <w:object w:dxaOrig="1860" w:dyaOrig="360">
          <v:shape id="_x0000_i1031" type="#_x0000_t75" style="width:93pt;height:18pt" o:ole="">
            <v:imagedata r:id="rId17" o:title=""/>
          </v:shape>
          <o:OLEObject Type="Embed" ProgID="Equation.3" ShapeID="_x0000_i1031" DrawAspect="Content" ObjectID="_1469020443" r:id="rId18"/>
        </w:object>
      </w:r>
      <w:r>
        <w:rPr>
          <w:rFonts w:ascii="ＭＳ ゴシック" w:eastAsia="ＭＳ ゴシック" w:hAnsi="ＭＳ ゴシック" w:hint="eastAsia"/>
          <w:sz w:val="20"/>
        </w:rPr>
        <w:t>である。ここで、</w:t>
      </w:r>
      <w:r>
        <w:rPr>
          <w:rFonts w:ascii="ＭＳ ゴシック" w:eastAsia="ＭＳ ゴシック" w:hAnsi="ＭＳ ゴシック"/>
          <w:position w:val="-10"/>
          <w:sz w:val="20"/>
        </w:rPr>
        <w:object w:dxaOrig="680" w:dyaOrig="320">
          <v:shape id="_x0000_i1032" type="#_x0000_t75" style="width:34pt;height:16pt" o:ole="">
            <v:imagedata r:id="rId19" o:title=""/>
          </v:shape>
          <o:OLEObject Type="Embed" ProgID="Equation.3" ShapeID="_x0000_i1032" DrawAspect="Content" ObjectID="_1469020444" r:id="rId20"/>
        </w:object>
      </w:r>
      <w:r>
        <w:rPr>
          <w:rFonts w:ascii="ＭＳ ゴシック" w:eastAsia="ＭＳ ゴシック" w:hAnsi="ＭＳ ゴシック" w:hint="eastAsia"/>
          <w:sz w:val="20"/>
        </w:rPr>
        <w:t>より音速</w:t>
      </w:r>
      <w:r>
        <w:rPr>
          <w:rFonts w:ascii="ＭＳ ゴシック" w:eastAsia="ＭＳ ゴシック" w:hAnsi="ＭＳ ゴシック"/>
          <w:position w:val="-6"/>
          <w:sz w:val="20"/>
        </w:rPr>
        <w:object w:dxaOrig="240" w:dyaOrig="279">
          <v:shape id="_x0000_i1033" type="#_x0000_t75" style="width:12pt;height:14pt" o:ole="">
            <v:imagedata r:id="rId21" o:title=""/>
          </v:shape>
          <o:OLEObject Type="Embed" ProgID="Equation.3" ShapeID="_x0000_i1033" DrawAspect="Content" ObjectID="_1469020445" r:id="rId22"/>
        </w:object>
      </w:r>
      <w:r>
        <w:rPr>
          <w:rFonts w:ascii="ＭＳ ゴシック" w:eastAsia="ＭＳ ゴシック" w:hAnsi="ＭＳ ゴシック" w:hint="eastAsia"/>
          <w:sz w:val="20"/>
        </w:rPr>
        <w:t>が求められ、その値は</w:t>
      </w:r>
    </w:p>
    <w:p w:rsidR="00000000" w:rsidRDefault="00917E47">
      <w:pPr>
        <w:pStyle w:val="a3"/>
        <w:spacing w:before="0"/>
        <w:ind w:leftChars="420" w:left="840"/>
        <w:rPr>
          <w:rFonts w:ascii="ＭＳ ゴシック" w:eastAsia="ＭＳ ゴシック" w:hAnsi="ＭＳ ゴシック" w:hint="eastAsia"/>
          <w:sz w:val="20"/>
        </w:rPr>
      </w:pPr>
      <w:r>
        <w:rPr>
          <w:rFonts w:ascii="ＭＳ ゴシック" w:eastAsia="ＭＳ ゴシック" w:hAnsi="ＭＳ ゴシック" w:hint="eastAsia"/>
          <w:sz w:val="20"/>
        </w:rPr>
        <w:lastRenderedPageBreak/>
        <w:t xml:space="preserve">　　　</w:t>
      </w:r>
      <w:r>
        <w:rPr>
          <w:rFonts w:ascii="ＭＳ ゴシック" w:eastAsia="ＭＳ ゴシック" w:hAnsi="ＭＳ ゴシック"/>
          <w:position w:val="-10"/>
          <w:sz w:val="20"/>
        </w:rPr>
        <w:object w:dxaOrig="4239" w:dyaOrig="360">
          <v:shape id="_x0000_i1034" type="#_x0000_t75" style="width:212pt;height:18pt" o:ole="">
            <v:imagedata r:id="rId23" o:title=""/>
          </v:shape>
          <o:OLEObject Type="Embed" ProgID="Equation.3" ShapeID="_x0000_i1034" DrawAspect="Content" ObjectID="_1469020446" r:id="rId24"/>
        </w:object>
      </w:r>
    </w:p>
    <w:p w:rsidR="00000000" w:rsidRDefault="00917E47">
      <w:pPr>
        <w:pStyle w:val="a3"/>
        <w:spacing w:before="0"/>
        <w:ind w:leftChars="420" w:left="840"/>
        <w:rPr>
          <w:rFonts w:ascii="ＭＳ ゴシック" w:eastAsia="ＭＳ ゴシック" w:hAnsi="ＭＳ ゴシック" w:hint="eastAsia"/>
          <w:sz w:val="20"/>
        </w:rPr>
      </w:pPr>
      <w:r>
        <w:rPr>
          <w:rFonts w:ascii="ＭＳ ゴシック" w:eastAsia="ＭＳ ゴシック" w:hAnsi="ＭＳ ゴシック" w:hint="eastAsia"/>
          <w:sz w:val="20"/>
        </w:rPr>
        <w:t>である。ここで、周波数計の誤差は下２桁はほぼ影響しないので無視してよいものとすると、誤差の伝播により音速の誤差は、</w:t>
      </w:r>
    </w:p>
    <w:p w:rsidR="00000000" w:rsidRDefault="00917E47">
      <w:pPr>
        <w:pStyle w:val="a3"/>
        <w:spacing w:before="0"/>
        <w:ind w:leftChars="420" w:left="840"/>
        <w:rPr>
          <w:rFonts w:ascii="ＭＳ ゴシック" w:eastAsia="ＭＳ ゴシック" w:hAnsi="ＭＳ ゴシック" w:hint="eastAsia"/>
          <w:sz w:val="20"/>
        </w:rPr>
      </w:pPr>
      <w:r>
        <w:rPr>
          <w:rFonts w:ascii="ＭＳ ゴシック" w:eastAsia="ＭＳ ゴシック" w:hAnsi="ＭＳ ゴシック" w:hint="eastAsia"/>
          <w:sz w:val="20"/>
        </w:rPr>
        <w:t xml:space="preserve">　　　</w:t>
      </w:r>
      <w:r>
        <w:rPr>
          <w:rFonts w:ascii="ＭＳ ゴシック" w:eastAsia="ＭＳ ゴシック" w:hAnsi="ＭＳ ゴシック"/>
          <w:position w:val="-6"/>
          <w:sz w:val="20"/>
        </w:rPr>
        <w:object w:dxaOrig="2100" w:dyaOrig="279">
          <v:shape id="_x0000_i1035" type="#_x0000_t75" style="width:105pt;height:14pt" o:ole="">
            <v:imagedata r:id="rId25" o:title=""/>
          </v:shape>
          <o:OLEObject Type="Embed" ProgID="Equation.3" ShapeID="_x0000_i1035" DrawAspect="Content" ObjectID="_1469020447" r:id="rId26"/>
        </w:object>
      </w:r>
    </w:p>
    <w:p w:rsidR="00000000" w:rsidRDefault="00917E47">
      <w:pPr>
        <w:pStyle w:val="a3"/>
        <w:spacing w:before="0"/>
        <w:ind w:leftChars="420" w:left="840"/>
        <w:rPr>
          <w:rFonts w:ascii="ＭＳ ゴシック" w:eastAsia="ＭＳ ゴシック" w:hAnsi="ＭＳ ゴシック" w:hint="eastAsia"/>
        </w:rPr>
      </w:pPr>
      <w:r>
        <w:rPr>
          <w:rFonts w:ascii="ＭＳ ゴシック" w:eastAsia="ＭＳ ゴシック" w:hAnsi="ＭＳ ゴシック" w:hint="eastAsia"/>
          <w:sz w:val="20"/>
        </w:rPr>
        <w:t>である。</w:t>
      </w:r>
    </w:p>
    <w:p w:rsidR="00000000" w:rsidRDefault="00917E47">
      <w:pPr>
        <w:pStyle w:val="1"/>
        <w:spacing w:beforeLines="50" w:before="120"/>
        <w:rPr>
          <w:rFonts w:hint="eastAsia"/>
          <w:sz w:val="20"/>
        </w:rPr>
      </w:pPr>
      <w:r>
        <w:rPr>
          <w:rFonts w:hint="eastAsia"/>
          <w:sz w:val="20"/>
        </w:rPr>
        <w:t>リサージュ図形の課題</w:t>
      </w:r>
      <w:r>
        <w:rPr>
          <w:sz w:val="20"/>
        </w:rPr>
        <w:br/>
      </w:r>
      <w:r>
        <w:rPr>
          <w:rFonts w:hint="eastAsia"/>
          <w:sz w:val="20"/>
        </w:rPr>
        <w:t xml:space="preserve">　別載</w:t>
      </w:r>
    </w:p>
    <w:p w:rsidR="00000000" w:rsidRDefault="00917E47">
      <w:pPr>
        <w:pStyle w:val="1"/>
        <w:spacing w:beforeLines="50" w:before="120"/>
        <w:rPr>
          <w:rFonts w:hint="eastAsia"/>
          <w:sz w:val="20"/>
        </w:rPr>
      </w:pPr>
      <w:r>
        <w:rPr>
          <w:rFonts w:hint="eastAsia"/>
          <w:sz w:val="20"/>
        </w:rPr>
        <w:t>考察</w:t>
      </w:r>
    </w:p>
    <w:p w:rsidR="00000000" w:rsidRDefault="00917E47">
      <w:pPr>
        <w:pStyle w:val="2"/>
        <w:rPr>
          <w:rFonts w:hint="eastAsia"/>
        </w:rPr>
      </w:pPr>
      <w:r>
        <w:t>内部</w:t>
      </w:r>
      <w:r>
        <w:rPr>
          <w:rFonts w:hint="eastAsia"/>
        </w:rPr>
        <w:t>トリガー</w:t>
      </w:r>
      <w:r>
        <w:t>の動作原理および</w:t>
      </w:r>
      <w:r>
        <w:t xml:space="preserve"> level </w:t>
      </w:r>
      <w:r>
        <w:t>と</w:t>
      </w:r>
      <w:r>
        <w:t xml:space="preserve"> slope </w:t>
      </w:r>
      <w:r>
        <w:t>の意味</w:t>
      </w:r>
      <w:r>
        <w:rPr>
          <w:rFonts w:hint="eastAsia"/>
        </w:rPr>
        <w:br/>
      </w:r>
      <w:r>
        <w:rPr>
          <w:rFonts w:hint="eastAsia"/>
        </w:rPr>
        <w:t xml:space="preserve">　内部トリガーとは、オシロスコープで設定された基準電圧</w:t>
      </w:r>
      <w:r>
        <w:rPr>
          <w:rFonts w:hint="eastAsia"/>
        </w:rPr>
        <w:t>level</w:t>
      </w:r>
      <w:r>
        <w:rPr>
          <w:rFonts w:hint="eastAsia"/>
        </w:rPr>
        <w:t>になった時点でトリガーがかけられるという設定で、時間掃引モードで周期的な波形の入力波の測定に用いられる。</w:t>
      </w:r>
      <w:r>
        <w:rPr>
          <w:rFonts w:hint="eastAsia"/>
        </w:rPr>
        <w:t>Level</w:t>
      </w:r>
      <w:r>
        <w:rPr>
          <w:rFonts w:hint="eastAsia"/>
        </w:rPr>
        <w:t>とは、時間掃印モードで入力波の電圧がその値になったらトリガーをかける基準電圧のことで、周期的な波形には電圧が同じ値になるところが１周期以内に複数あるので、基準電圧を生の方向に</w:t>
      </w:r>
      <w:r>
        <w:rPr>
          <w:rFonts w:hint="eastAsia"/>
        </w:rPr>
        <w:t>通過したか不の方向に通過したかを分けて判断し、どちらの場合にトリガーを書けるかという設定のことである。</w:t>
      </w:r>
    </w:p>
    <w:p w:rsidR="00000000" w:rsidRDefault="00917E47">
      <w:pPr>
        <w:pStyle w:val="2"/>
        <w:rPr>
          <w:rFonts w:hint="eastAsia"/>
        </w:rPr>
      </w:pPr>
      <w:r>
        <w:rPr>
          <w:rFonts w:hint="eastAsia"/>
        </w:rPr>
        <w:t>ライントリガー</w:t>
      </w:r>
      <w:r>
        <w:t>で波形が静止する条件と用途</w:t>
      </w:r>
      <w:r>
        <w:rPr>
          <w:rFonts w:hint="eastAsia"/>
        </w:rPr>
        <w:br/>
      </w:r>
      <w:r>
        <w:rPr>
          <w:rFonts w:hint="eastAsia"/>
        </w:rPr>
        <w:t xml:space="preserve">　</w:t>
      </w:r>
      <w:r>
        <w:t>ライントリガーは、表示がオッシロスコープに供給されている電源の周波数で行われる動作モードである。この実験では、東京電力から供給されている電源を使用しているため、この周波数</w:t>
      </w:r>
      <w:r>
        <w:rPr>
          <w:rFonts w:hint="eastAsia"/>
        </w:rPr>
        <w:t>は公称５０</w:t>
      </w:r>
      <w:r>
        <w:t xml:space="preserve">Hz </w:t>
      </w:r>
      <w:r>
        <w:t>である。すなわち、毎秒</w:t>
      </w:r>
      <w:r>
        <w:t xml:space="preserve"> 50</w:t>
      </w:r>
      <w:r>
        <w:t>回の割合でトリガーがかかることになる</w:t>
      </w:r>
      <w:r>
        <w:rPr>
          <w:rFonts w:hint="eastAsia"/>
        </w:rPr>
        <w:t>ので、入力波が周期的であり且つその周波数が５０</w:t>
      </w:r>
      <w:r>
        <w:rPr>
          <w:rFonts w:hint="eastAsia"/>
        </w:rPr>
        <w:t>Hz</w:t>
      </w:r>
      <w:r>
        <w:rPr>
          <w:rFonts w:hint="eastAsia"/>
        </w:rPr>
        <w:t>の倍数のとき、理論上は波形が静止して見えることになる。しかし、実</w:t>
      </w:r>
      <w:r>
        <w:rPr>
          <w:rFonts w:hint="eastAsia"/>
        </w:rPr>
        <w:t>際は入力波をライン電源の正確な整数倍の周波数にすることが困難なので、波形表示の開始点が少しずつずれて、波形がぶれてしまった。実験結果は</w:t>
      </w:r>
      <w:r>
        <w:rPr>
          <w:rFonts w:hint="eastAsia"/>
          <w:kern w:val="0"/>
        </w:rPr>
        <w:t>、理論どおりの結果が得られた。</w:t>
      </w:r>
    </w:p>
    <w:p w:rsidR="00000000" w:rsidRDefault="00917E47">
      <w:pPr>
        <w:pStyle w:val="2"/>
        <w:rPr>
          <w:rFonts w:hint="eastAsia"/>
        </w:rPr>
      </w:pPr>
      <w:r>
        <w:t>入力結合で、</w:t>
      </w:r>
      <w:r>
        <w:t>AC</w:t>
      </w:r>
      <w:r>
        <w:t>結合における直流の挙動と用途</w:t>
      </w:r>
      <w:r>
        <w:rPr>
          <w:rFonts w:hint="eastAsia"/>
        </w:rPr>
        <w:br/>
      </w:r>
      <w:r>
        <w:rPr>
          <w:rFonts w:hint="eastAsia"/>
        </w:rPr>
        <w:t xml:space="preserve">　入力結合切替スイッチを「</w:t>
      </w:r>
      <w:r>
        <w:rPr>
          <w:rFonts w:hint="eastAsia"/>
        </w:rPr>
        <w:t>DC</w:t>
      </w:r>
      <w:r>
        <w:rPr>
          <w:rFonts w:hint="eastAsia"/>
        </w:rPr>
        <w:t>」に設定すると、直流成分と交流成分の両方が観測できる。一方「</w:t>
      </w:r>
      <w:r>
        <w:rPr>
          <w:rFonts w:hint="eastAsia"/>
        </w:rPr>
        <w:t>AC</w:t>
      </w:r>
      <w:r>
        <w:rPr>
          <w:rFonts w:hint="eastAsia"/>
        </w:rPr>
        <w:t>」に設定すると、直流成分を排除して交流成分だけを観測できるようになる。このとき、低周波域の波は直流成分の振幅の削減の影響を受けて、振幅が減衰する。４－</w:t>
      </w:r>
      <w:r>
        <w:rPr>
          <w:rFonts w:hint="eastAsia"/>
        </w:rPr>
        <w:t>(</w:t>
      </w:r>
      <w:r>
        <w:rPr>
          <w:rFonts w:hint="eastAsia"/>
        </w:rPr>
        <w:t>オ</w:t>
      </w:r>
      <w:r>
        <w:rPr>
          <w:rFonts w:hint="eastAsia"/>
        </w:rPr>
        <w:t>)</w:t>
      </w:r>
      <w:r>
        <w:rPr>
          <w:rFonts w:hint="eastAsia"/>
        </w:rPr>
        <w:t>はこれを示している。</w:t>
      </w:r>
    </w:p>
    <w:p w:rsidR="00000000" w:rsidRDefault="00917E47">
      <w:pPr>
        <w:pStyle w:val="2"/>
        <w:rPr>
          <w:rFonts w:hint="eastAsia"/>
        </w:rPr>
      </w:pPr>
      <w:r>
        <w:t>X</w:t>
      </w:r>
      <w:r>
        <w:rPr>
          <w:rFonts w:hint="eastAsia"/>
        </w:rPr>
        <w:t>－</w:t>
      </w:r>
      <w:r>
        <w:t>Y</w:t>
      </w:r>
      <w:r>
        <w:t>動作での、リサージュ図</w:t>
      </w:r>
      <w:r>
        <w:t>形について</w:t>
      </w:r>
      <w:r>
        <w:br/>
      </w:r>
      <w:r>
        <w:rPr>
          <w:rFonts w:hint="eastAsia"/>
        </w:rPr>
        <w:t xml:space="preserve">　</w:t>
      </w:r>
      <w:r>
        <w:t>オシロスコープを</w:t>
      </w:r>
      <w:r>
        <w:t xml:space="preserve"> X</w:t>
      </w:r>
      <w:r>
        <w:rPr>
          <w:rFonts w:hint="eastAsia"/>
        </w:rPr>
        <w:t>－</w:t>
      </w:r>
      <w:r>
        <w:t xml:space="preserve">Y </w:t>
      </w:r>
      <w:r>
        <w:t>動作のモードにし、適当な周波数比の正弦波を</w:t>
      </w:r>
      <w:r>
        <w:t xml:space="preserve"> CH1 </w:t>
      </w:r>
      <w:r>
        <w:t>と</w:t>
      </w:r>
      <w:r>
        <w:t xml:space="preserve"> CH2 </w:t>
      </w:r>
      <w:r>
        <w:t>に入力すると、両者の振幅が</w:t>
      </w:r>
      <w:r>
        <w:t xml:space="preserve"> X</w:t>
      </w:r>
      <w:r>
        <w:rPr>
          <w:rFonts w:hint="eastAsia"/>
        </w:rPr>
        <w:t>－</w:t>
      </w:r>
      <w:r>
        <w:t xml:space="preserve">Y </w:t>
      </w:r>
      <w:r>
        <w:t>平面上で合成され、特徴あるリサージュ図形が観測される。</w:t>
      </w:r>
      <w:r>
        <w:rPr>
          <w:rFonts w:hint="eastAsia"/>
        </w:rPr>
        <w:t>また、逆に画面に表示されたリサージュ図形を観測することによって、二つの入力波の周波数比や位相差を知ることもできる。しかし実際は、</w:t>
      </w:r>
      <w:r>
        <w:rPr>
          <w:szCs w:val="36"/>
        </w:rPr>
        <w:t xml:space="preserve">2 </w:t>
      </w:r>
      <w:r>
        <w:rPr>
          <w:szCs w:val="36"/>
        </w:rPr>
        <w:t>台の発振器を使う場合、両者を完全に制御した状態にすることが困難なため、両者の位相差が徐々に変化する状態になる。このため、リサージュ図形は静止した状態にならず、徐々に形状を変化させているこ</w:t>
      </w:r>
      <w:r>
        <w:rPr>
          <w:szCs w:val="36"/>
        </w:rPr>
        <w:t>とろが観測される。</w:t>
      </w:r>
    </w:p>
    <w:p w:rsidR="00000000" w:rsidRDefault="00917E47">
      <w:pPr>
        <w:pStyle w:val="2"/>
      </w:pPr>
      <w:r>
        <w:t>音速の測定</w:t>
      </w:r>
      <w:r>
        <w:rPr>
          <w:rFonts w:hint="eastAsia"/>
        </w:rPr>
        <w:t>について</w:t>
      </w:r>
      <w:r>
        <w:br/>
      </w:r>
      <w:r>
        <w:rPr>
          <w:rFonts w:hint="eastAsia"/>
        </w:rPr>
        <w:t xml:space="preserve">　今回の実験で得られた音速は</w:t>
      </w:r>
      <w:r>
        <w:rPr>
          <w:rFonts w:hint="eastAsia"/>
        </w:rPr>
        <w:t>354.5</w:t>
      </w:r>
      <w:r>
        <w:rPr>
          <w:rFonts w:hint="eastAsia"/>
        </w:rPr>
        <w:t>ｍ</w:t>
      </w:r>
      <w:r>
        <w:rPr>
          <w:rFonts w:hint="eastAsia"/>
        </w:rPr>
        <w:t>/s</w:t>
      </w:r>
      <w:r>
        <w:rPr>
          <w:rFonts w:hint="eastAsia"/>
        </w:rPr>
        <w:t>であったが、音速に関しては次の経験式がる。</w:t>
      </w:r>
      <w:r>
        <w:br/>
      </w:r>
      <w:r>
        <w:rPr>
          <w:rFonts w:hint="eastAsia"/>
        </w:rPr>
        <w:t xml:space="preserve">　　　</w:t>
      </w:r>
      <w:r>
        <w:rPr>
          <w:position w:val="-10"/>
        </w:rPr>
        <w:object w:dxaOrig="1920" w:dyaOrig="340">
          <v:shape id="_x0000_i1036" type="#_x0000_t75" style="width:96pt;height:17pt" o:ole="">
            <v:imagedata r:id="rId27" o:title=""/>
          </v:shape>
          <o:OLEObject Type="Embed" ProgID="Equation.3" ShapeID="_x0000_i1036" DrawAspect="Content" ObjectID="_1469020448" r:id="rId28"/>
        </w:object>
      </w:r>
      <w:r>
        <w:rPr>
          <w:rFonts w:hint="eastAsia"/>
        </w:rPr>
        <w:t xml:space="preserve">　　〔ｔ：温度（℃）〕</w:t>
      </w:r>
      <w:r>
        <w:br/>
      </w:r>
      <w:r>
        <w:rPr>
          <w:rFonts w:hint="eastAsia"/>
        </w:rPr>
        <w:t>実験室の室温は</w:t>
      </w:r>
      <w:r>
        <w:rPr>
          <w:rFonts w:hint="eastAsia"/>
        </w:rPr>
        <w:t>22.3</w:t>
      </w:r>
      <w:r>
        <w:rPr>
          <w:rFonts w:hint="eastAsia"/>
        </w:rPr>
        <w:t>℃であったから上の式に温度を代入すると、</w:t>
      </w:r>
      <w:r>
        <w:br/>
      </w:r>
      <w:r>
        <w:rPr>
          <w:rFonts w:hint="eastAsia"/>
        </w:rPr>
        <w:t xml:space="preserve">　　　</w:t>
      </w:r>
      <w:r>
        <w:rPr>
          <w:position w:val="-10"/>
        </w:rPr>
        <w:object w:dxaOrig="3240" w:dyaOrig="340">
          <v:shape id="_x0000_i1037" type="#_x0000_t75" style="width:162pt;height:17pt" o:ole="">
            <v:imagedata r:id="rId29" o:title=""/>
          </v:shape>
          <o:OLEObject Type="Embed" ProgID="Equation.3" ShapeID="_x0000_i1037" DrawAspect="Content" ObjectID="_1469020449" r:id="rId30"/>
        </w:object>
      </w:r>
      <w:r>
        <w:rPr>
          <w:rFonts w:hint="eastAsia"/>
        </w:rPr>
        <w:br/>
      </w:r>
      <w:r>
        <w:rPr>
          <w:rFonts w:hint="eastAsia"/>
        </w:rPr>
        <w:t>であるから、実験結果はまずまずの結果であったといえる。平均自乗誤差が大きいのは、マイクロフォン間の距離の測定精度が低いためであると考えられるので、その測定精度を上げれば、この誤差は小さくなる</w:t>
      </w:r>
      <w:r>
        <w:rPr>
          <w:rFonts w:hint="eastAsia"/>
        </w:rPr>
        <w:t>と考えられる。しかし、今回の実験方法ではこの程度の誤差は避けられないかと思われるので、やはり結果はまずまずであった。</w:t>
      </w:r>
    </w:p>
    <w:p w:rsidR="00000000" w:rsidRDefault="00917E47">
      <w:pPr>
        <w:pStyle w:val="1"/>
        <w:rPr>
          <w:sz w:val="20"/>
        </w:rPr>
      </w:pPr>
      <w:r>
        <w:br w:type="page"/>
      </w:r>
      <w:r>
        <w:rPr>
          <w:rFonts w:hint="eastAsia"/>
          <w:sz w:val="20"/>
        </w:rPr>
        <w:lastRenderedPageBreak/>
        <w:t>実験を終えて</w:t>
      </w:r>
      <w:r>
        <w:rPr>
          <w:sz w:val="20"/>
        </w:rPr>
        <w:br/>
      </w:r>
      <w:r>
        <w:rPr>
          <w:rFonts w:hint="eastAsia"/>
          <w:sz w:val="20"/>
        </w:rPr>
        <w:t xml:space="preserve">　今回の実験は結果や考察よりもオシロスコープの動作原理と操作方法の理解が重要であるように思われた。実験を通じてオシロスコープの基本操作を覚えることができた。</w:t>
      </w:r>
    </w:p>
    <w:sectPr w:rsidR="000000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B6D"/>
    <w:multiLevelType w:val="multilevel"/>
    <w:tmpl w:val="236649FC"/>
    <w:lvl w:ilvl="0">
      <w:start w:val="1"/>
      <w:numFmt w:val="decimalFullWidth"/>
      <w:pStyle w:val="1"/>
      <w:lvlText w:val="%1"/>
      <w:lvlJc w:val="left"/>
      <w:pPr>
        <w:tabs>
          <w:tab w:val="num" w:pos="425"/>
        </w:tabs>
        <w:ind w:left="425" w:hanging="425"/>
      </w:pPr>
      <w:rPr>
        <w:rFonts w:hint="eastAsia"/>
      </w:rPr>
    </w:lvl>
    <w:lvl w:ilvl="1">
      <w:start w:val="1"/>
      <w:numFmt w:val="aiueoFullWidth"/>
      <w:pStyle w:val="2"/>
      <w:lvlText w:val="(%2)"/>
      <w:lvlJc w:val="left"/>
      <w:pPr>
        <w:tabs>
          <w:tab w:val="num" w:pos="851"/>
        </w:tabs>
        <w:ind w:left="851" w:hanging="426"/>
      </w:pPr>
      <w:rPr>
        <w:rFonts w:hint="eastAsia"/>
        <w:b w:val="0"/>
        <w:i w:val="0"/>
      </w:rPr>
    </w:lvl>
    <w:lvl w:ilvl="2">
      <w:start w:val="1"/>
      <w:numFmt w:val="decimalEnclosedCircle"/>
      <w:pStyle w:val="3"/>
      <w:lvlText w:val="%3"/>
      <w:lvlJc w:val="left"/>
      <w:pPr>
        <w:tabs>
          <w:tab w:val="num" w:pos="1276"/>
        </w:tabs>
        <w:ind w:left="1276" w:hanging="425"/>
      </w:pPr>
      <w:rPr>
        <w:rFonts w:hint="eastAsia"/>
      </w:rPr>
    </w:lvl>
    <w:lvl w:ilvl="3">
      <w:start w:val="1"/>
      <w:numFmt w:val="lowerLetter"/>
      <w:pStyle w:val="4"/>
      <w:lvlText w:val="%4"/>
      <w:lvlJc w:val="left"/>
      <w:pPr>
        <w:tabs>
          <w:tab w:val="num" w:pos="1701"/>
        </w:tabs>
        <w:ind w:left="1701" w:hanging="425"/>
      </w:pPr>
      <w:rPr>
        <w:rFonts w:hint="eastAsia"/>
        <w:b w:val="0"/>
        <w:i w:val="0"/>
      </w:rPr>
    </w:lvl>
    <w:lvl w:ilvl="4">
      <w:start w:val="1"/>
      <w:numFmt w:val="bullet"/>
      <w:pStyle w:val="5"/>
      <w:suff w:val="nothing"/>
      <w:lvlText w:val=""/>
      <w:lvlJc w:val="left"/>
      <w:pPr>
        <w:ind w:left="2126" w:hanging="425"/>
      </w:pPr>
      <w:rPr>
        <w:rFonts w:ascii="Symbol" w:hAnsi="Symbol" w:hint="default"/>
        <w:color w:val="auto"/>
      </w:rPr>
    </w:lvl>
    <w:lvl w:ilvl="5">
      <w:start w:val="1"/>
      <w:numFmt w:val="bullet"/>
      <w:pStyle w:val="6"/>
      <w:suff w:val="nothing"/>
      <w:lvlText w:val=""/>
      <w:lvlJc w:val="left"/>
      <w:pPr>
        <w:ind w:left="2551" w:hanging="425"/>
      </w:pPr>
      <w:rPr>
        <w:rFonts w:ascii="Symbol" w:hAnsi="Symbol" w:hint="default"/>
        <w:color w:val="auto"/>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HorizontalSpacing w:val="1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47"/>
    <w:rsid w:val="00917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E6BF4024-8963-4166-82E3-FA1E8DBA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w:hAnsi="Arial"/>
      <w:bCs/>
      <w:kern w:val="2"/>
      <w:szCs w:val="24"/>
    </w:rPr>
  </w:style>
  <w:style w:type="paragraph" w:styleId="1">
    <w:name w:val="heading 1"/>
    <w:basedOn w:val="a"/>
    <w:next w:val="a"/>
    <w:qFormat/>
    <w:pPr>
      <w:keepNext/>
      <w:numPr>
        <w:numId w:val="1"/>
      </w:numPr>
      <w:outlineLvl w:val="0"/>
    </w:pPr>
    <w:rPr>
      <w:rFonts w:eastAsia="ＭＳ ゴシック"/>
      <w:sz w:val="24"/>
    </w:rPr>
  </w:style>
  <w:style w:type="paragraph" w:styleId="2">
    <w:name w:val="heading 2"/>
    <w:basedOn w:val="a"/>
    <w:next w:val="a"/>
    <w:qFormat/>
    <w:pPr>
      <w:keepNext/>
      <w:numPr>
        <w:ilvl w:val="1"/>
        <w:numId w:val="1"/>
      </w:numPr>
      <w:outlineLvl w:val="1"/>
    </w:pPr>
    <w:rPr>
      <w:rFonts w:eastAsia="ＭＳ ゴシック"/>
    </w:rPr>
  </w:style>
  <w:style w:type="paragraph" w:styleId="3">
    <w:name w:val="heading 3"/>
    <w:basedOn w:val="a"/>
    <w:next w:val="a"/>
    <w:qFormat/>
    <w:pPr>
      <w:keepNext/>
      <w:numPr>
        <w:ilvl w:val="2"/>
        <w:numId w:val="1"/>
      </w:numPr>
      <w:outlineLvl w:val="2"/>
    </w:pPr>
    <w:rPr>
      <w:rFonts w:eastAsia="ＭＳ ゴシック"/>
    </w:rPr>
  </w:style>
  <w:style w:type="paragraph" w:styleId="4">
    <w:name w:val="heading 4"/>
    <w:basedOn w:val="a"/>
    <w:next w:val="a"/>
    <w:qFormat/>
    <w:pPr>
      <w:keepNext/>
      <w:numPr>
        <w:ilvl w:val="3"/>
        <w:numId w:val="1"/>
      </w:numPr>
      <w:outlineLvl w:val="3"/>
    </w:pPr>
    <w:rPr>
      <w:b/>
      <w:bCs w:val="0"/>
    </w:rPr>
  </w:style>
  <w:style w:type="paragraph" w:styleId="5">
    <w:name w:val="heading 5"/>
    <w:basedOn w:val="a"/>
    <w:next w:val="a"/>
    <w:qFormat/>
    <w:pPr>
      <w:keepNext/>
      <w:numPr>
        <w:ilvl w:val="4"/>
        <w:numId w:val="1"/>
      </w:numPr>
      <w:outlineLvl w:val="4"/>
    </w:pPr>
    <w:rPr>
      <w:rFonts w:eastAsia="ＭＳ ゴシック"/>
    </w:rPr>
  </w:style>
  <w:style w:type="paragraph" w:styleId="6">
    <w:name w:val="heading 6"/>
    <w:basedOn w:val="a"/>
    <w:next w:val="a"/>
    <w:qFormat/>
    <w:pPr>
      <w:keepNext/>
      <w:numPr>
        <w:ilvl w:val="5"/>
        <w:numId w:val="1"/>
      </w:numPr>
      <w:outlineLvl w:val="5"/>
    </w:pPr>
    <w:rPr>
      <w:b/>
      <w:bCs w:val="0"/>
    </w:rPr>
  </w:style>
  <w:style w:type="paragraph" w:styleId="7">
    <w:name w:val="heading 7"/>
    <w:basedOn w:val="a"/>
    <w:next w:val="a"/>
    <w:qFormat/>
    <w:pPr>
      <w:keepNext/>
      <w:numPr>
        <w:ilvl w:val="6"/>
        <w:numId w:val="1"/>
      </w:numPr>
      <w:outlineLvl w:val="6"/>
    </w:pPr>
  </w:style>
  <w:style w:type="paragraph" w:styleId="8">
    <w:name w:val="heading 8"/>
    <w:basedOn w:val="a"/>
    <w:next w:val="a"/>
    <w:qFormat/>
    <w:pPr>
      <w:keepNext/>
      <w:numPr>
        <w:ilvl w:val="7"/>
        <w:numId w:val="1"/>
      </w:numPr>
      <w:outlineLvl w:val="7"/>
    </w:pPr>
  </w:style>
  <w:style w:type="paragraph" w:styleId="9">
    <w:name w:val="heading 9"/>
    <w:basedOn w:val="a"/>
    <w:next w:val="a"/>
    <w:qFormat/>
    <w:pPr>
      <w:keepNext/>
      <w:numPr>
        <w:ilvl w:val="8"/>
        <w:numId w:val="1"/>
      </w:numPr>
      <w:outlineLvl w:val="8"/>
    </w:p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semiHidden/>
    <w:pPr>
      <w:widowControl/>
      <w:spacing w:before="100" w:beforeAutospacing="1" w:after="100" w:afterAutospacing="1"/>
      <w:jc w:val="left"/>
    </w:pPr>
    <w:rPr>
      <w:rFonts w:ascii="ＭＳ 明朝" w:hAnsi="ＭＳ 明朝"/>
      <w:kern w:val="0"/>
      <w:sz w:val="24"/>
    </w:rPr>
  </w:style>
  <w:style w:type="paragraph" w:styleId="a3">
    <w:name w:val="Body Text Indent"/>
    <w:basedOn w:val="a"/>
    <w:semiHidden/>
    <w:pPr>
      <w:spacing w:before="300"/>
      <w:ind w:leftChars="600" w:left="1260"/>
    </w:pPr>
    <w:rPr>
      <w:rFonts w:ascii="Century" w:hAnsi="Century"/>
      <w:bCs w:val="0"/>
      <w:sz w:val="22"/>
    </w:rPr>
  </w:style>
  <w:style w:type="paragraph" w:styleId="a4">
    <w:name w:val="header"/>
    <w:basedOn w:val="a"/>
    <w:semiHidden/>
    <w:pPr>
      <w:tabs>
        <w:tab w:val="center" w:pos="4252"/>
        <w:tab w:val="right" w:pos="8504"/>
      </w:tabs>
      <w:snapToGrid w:val="0"/>
    </w:pPr>
    <w:rPr>
      <w:rFonts w:ascii="Century" w:hAnsi="Century"/>
      <w:bCs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1098</Words>
  <Characters>6264</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Yuta Aruga</dc:creator>
  <cp:keywords/>
  <dc:description/>
  <cp:lastModifiedBy>桜庭玉藻</cp:lastModifiedBy>
  <cp:revision>2</cp:revision>
  <cp:lastPrinted>2001-01-10T14:45:00Z</cp:lastPrinted>
  <dcterms:created xsi:type="dcterms:W3CDTF">2014-08-08T07:28:00Z</dcterms:created>
  <dcterms:modified xsi:type="dcterms:W3CDTF">2014-08-08T07:28:00Z</dcterms:modified>
</cp:coreProperties>
</file>