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91773">
      <w:pPr>
        <w:rPr>
          <w:rFonts w:ascii="ＭＳ ゴシック" w:eastAsia="ＭＳ ゴシック" w:hAnsi="ＭＳ ゴシック" w:hint="eastAsia"/>
        </w:rPr>
      </w:pPr>
      <w:bookmarkStart w:id="0" w:name="_GoBack"/>
      <w:bookmarkEnd w:id="0"/>
      <w:r>
        <w:rPr>
          <w:rFonts w:ascii="ＭＳ ゴシック" w:eastAsia="ＭＳ ゴシック" w:hAnsi="ＭＳ ゴシック" w:hint="eastAsia"/>
        </w:rPr>
        <w:t>目的</w:t>
      </w:r>
    </w:p>
    <w:p w:rsidR="00000000" w:rsidRDefault="00491773">
      <w:pPr>
        <w:pStyle w:val="a3"/>
        <w:rPr>
          <w:rFonts w:ascii="ＭＳ ゴシック" w:hAnsi="ＭＳ ゴシック" w:hint="eastAsia"/>
        </w:rPr>
      </w:pPr>
      <w:r>
        <w:rPr>
          <w:rFonts w:ascii="ＭＳ ゴシック" w:hAnsi="ＭＳ ゴシック" w:hint="eastAsia"/>
        </w:rPr>
        <w:t>自作のコイルとコンデンサを使った回路で電気的共振という現象を起こし、それを観察することによって、それぞれインダクタンスと静電容量を求める。</w:t>
      </w:r>
    </w:p>
    <w:p w:rsidR="00000000" w:rsidRDefault="00491773">
      <w:pPr>
        <w:rPr>
          <w:rFonts w:ascii="ＭＳ ゴシック" w:eastAsia="ＭＳ ゴシック" w:hAnsi="ＭＳ ゴシック" w:hint="eastAsia"/>
        </w:rPr>
      </w:pPr>
    </w:p>
    <w:p w:rsidR="00000000" w:rsidRDefault="00491773">
      <w:pPr>
        <w:rPr>
          <w:rFonts w:ascii="ＭＳ ゴシック" w:eastAsia="ＭＳ ゴシック" w:hAnsi="ＭＳ ゴシック" w:hint="eastAsia"/>
        </w:rPr>
      </w:pPr>
      <w:r>
        <w:rPr>
          <w:rFonts w:ascii="ＭＳ ゴシック" w:eastAsia="ＭＳ ゴシック" w:hAnsi="ＭＳ ゴシック" w:hint="eastAsia"/>
        </w:rPr>
        <w:t>原理</w:t>
      </w: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t>1</w:t>
      </w:r>
      <w:r>
        <w:rPr>
          <w:rFonts w:ascii="ＭＳ ゴシック" w:eastAsia="ＭＳ ゴシック" w:hAnsi="ＭＳ ゴシック" w:hint="eastAsia"/>
        </w:rPr>
        <w:t>、インダクタンス</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noProof/>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246.75pt;margin-top:0;width:178.5pt;height:120.75pt;z-index:251657216;mso-wrap-edited:f" wrapcoords="-91 0 -91 21466 21600 21466 21600 0 -91 0">
            <v:imagedata r:id="rId5" o:title=""/>
            <w10:wrap type="tight"/>
          </v:shape>
          <o:OLEObject Type="Embed" ProgID="Photoshop.Image.4" ShapeID="_x0000_s1037" DrawAspect="Content" ObjectID="_1469110670" r:id="rId6"/>
        </w:object>
      </w:r>
      <w:r>
        <w:rPr>
          <w:rFonts w:ascii="ＭＳ ゴシック" w:eastAsia="ＭＳ ゴシック" w:hAnsi="ＭＳ ゴシック" w:hint="eastAsia"/>
        </w:rPr>
        <w:t xml:space="preserve">　図</w:t>
      </w:r>
      <w:r>
        <w:rPr>
          <w:rFonts w:ascii="ＭＳ ゴシック" w:eastAsia="ＭＳ ゴシック" w:hAnsi="ＭＳ ゴシック" w:hint="eastAsia"/>
        </w:rPr>
        <w:t>1</w:t>
      </w:r>
      <w:r>
        <w:rPr>
          <w:rFonts w:ascii="ＭＳ ゴシック" w:eastAsia="ＭＳ ゴシック" w:hAnsi="ＭＳ ゴシック" w:hint="eastAsia"/>
        </w:rPr>
        <w:t>のような円筒状のコイル（ソレノイド）に電流</w:t>
      </w:r>
      <w:r>
        <w:rPr>
          <w:rFonts w:ascii="ＭＳ ゴシック" w:eastAsia="ＭＳ ゴシック" w:hAnsi="ＭＳ ゴシック"/>
          <w:position w:val="-4"/>
        </w:rPr>
        <w:object w:dxaOrig="180" w:dyaOrig="220">
          <v:shape id="_x0000_i1025" type="#_x0000_t75" style="width:10.3pt;height:10.3pt" o:ole="">
            <v:imagedata r:id="rId7" o:title=""/>
          </v:shape>
          <o:OLEObject Type="Embed" ProgID="Equation.3" ShapeID="_x0000_i1025" DrawAspect="Content" ObjectID="_1469110625" r:id="rId8"/>
        </w:object>
      </w:r>
      <w:r>
        <w:rPr>
          <w:rFonts w:ascii="ＭＳ ゴシック" w:eastAsia="ＭＳ ゴシック" w:hAnsi="ＭＳ ゴシック" w:hint="eastAsia"/>
        </w:rPr>
        <w:t>が流れているとき、コイルの内外に磁界が生じる。</w:t>
      </w:r>
      <w:r>
        <w:rPr>
          <w:rFonts w:ascii="ＭＳ ゴシック" w:eastAsia="ＭＳ ゴシック" w:hAnsi="ＭＳ ゴシック" w:hint="eastAsia"/>
        </w:rPr>
        <w:t>I</w:t>
      </w:r>
      <w:r>
        <w:rPr>
          <w:rFonts w:ascii="ＭＳ ゴシック" w:eastAsia="ＭＳ ゴシック" w:hAnsi="ＭＳ ゴシック" w:hint="eastAsia"/>
        </w:rPr>
        <w:t>が一定ならば</w:t>
      </w:r>
      <w:r>
        <w:rPr>
          <w:rFonts w:ascii="ＭＳ ゴシック" w:eastAsia="ＭＳ ゴシック" w:hAnsi="ＭＳ ゴシック" w:hint="eastAsia"/>
        </w:rPr>
        <w:t>AB</w:t>
      </w:r>
      <w:r>
        <w:rPr>
          <w:rFonts w:ascii="ＭＳ ゴシック" w:eastAsia="ＭＳ ゴシック" w:hAnsi="ＭＳ ゴシック" w:hint="eastAsia"/>
        </w:rPr>
        <w:t>間の電位差はゼロであるが（導線の抵抗は小さく、無視できるとする）、</w:t>
      </w:r>
      <w:r>
        <w:rPr>
          <w:rFonts w:ascii="ＭＳ ゴシック" w:eastAsia="ＭＳ ゴシック" w:hAnsi="ＭＳ ゴシック" w:hint="eastAsia"/>
        </w:rPr>
        <w:t>I</w:t>
      </w:r>
      <w:r>
        <w:rPr>
          <w:rFonts w:ascii="ＭＳ ゴシック" w:eastAsia="ＭＳ ゴシック" w:hAnsi="ＭＳ ゴシック" w:hint="eastAsia"/>
        </w:rPr>
        <w:t>が変化するときはコイルを通り抜ける磁束が変化するために、電磁誘導によって</w:t>
      </w:r>
      <w:r>
        <w:rPr>
          <w:rFonts w:ascii="ＭＳ ゴシック" w:eastAsia="ＭＳ ゴシック" w:hAnsi="ＭＳ ゴシック" w:hint="eastAsia"/>
        </w:rPr>
        <w:t>AB</w:t>
      </w:r>
      <w:r>
        <w:rPr>
          <w:rFonts w:ascii="ＭＳ ゴシック" w:eastAsia="ＭＳ ゴシック" w:hAnsi="ＭＳ ゴシック" w:hint="eastAsia"/>
        </w:rPr>
        <w:t>間に電位差が生じる。</w:t>
      </w:r>
      <w:r>
        <w:rPr>
          <w:rFonts w:ascii="ＭＳ ゴシック" w:eastAsia="ＭＳ ゴシック" w:hAnsi="ＭＳ ゴシック" w:hint="eastAsia"/>
        </w:rPr>
        <w:t>A</w:t>
      </w:r>
      <w:r>
        <w:rPr>
          <w:rFonts w:ascii="ＭＳ ゴシック" w:eastAsia="ＭＳ ゴシック" w:hAnsi="ＭＳ ゴシック" w:hint="eastAsia"/>
        </w:rPr>
        <w:t>を基準とした</w:t>
      </w:r>
      <w:r>
        <w:rPr>
          <w:rFonts w:ascii="ＭＳ ゴシック" w:eastAsia="ＭＳ ゴシック" w:hAnsi="ＭＳ ゴシック" w:hint="eastAsia"/>
        </w:rPr>
        <w:t>B</w:t>
      </w:r>
      <w:r>
        <w:rPr>
          <w:rFonts w:ascii="ＭＳ ゴシック" w:eastAsia="ＭＳ ゴシック" w:hAnsi="ＭＳ ゴシック" w:hint="eastAsia"/>
        </w:rPr>
        <w:t>の電位</w:t>
      </w:r>
      <w:r>
        <w:rPr>
          <w:rFonts w:ascii="ＭＳ ゴシック" w:eastAsia="ＭＳ ゴシック" w:hAnsi="ＭＳ ゴシック"/>
          <w:position w:val="-6"/>
        </w:rPr>
        <w:object w:dxaOrig="220" w:dyaOrig="240">
          <v:shape id="_x0000_i1026" type="#_x0000_t75" style="width:10.3pt;height:10.3pt" o:ole="">
            <v:imagedata r:id="rId9" o:title=""/>
          </v:shape>
          <o:OLEObject Type="Embed" ProgID="Equation.3" ShapeID="_x0000_i1026" DrawAspect="Content" ObjectID="_1469110626" r:id="rId10"/>
        </w:object>
      </w:r>
      <w:r>
        <w:rPr>
          <w:rFonts w:ascii="ＭＳ ゴシック" w:eastAsia="ＭＳ ゴシック" w:hAnsi="ＭＳ ゴシック" w:hint="eastAsia"/>
        </w:rPr>
        <w:t>は</w:t>
      </w:r>
      <w:r>
        <w:rPr>
          <w:rFonts w:ascii="ＭＳ ゴシック" w:eastAsia="ＭＳ ゴシック" w:hAnsi="ＭＳ ゴシック" w:hint="eastAsia"/>
        </w:rPr>
        <w:t>I</w:t>
      </w:r>
      <w:r>
        <w:rPr>
          <w:rFonts w:ascii="ＭＳ ゴシック" w:eastAsia="ＭＳ ゴシック" w:hAnsi="ＭＳ ゴシック" w:hint="eastAsia"/>
        </w:rPr>
        <w:t>の変化の速さに比例するので、</w:t>
      </w:r>
    </w:p>
    <w:p w:rsidR="00000000" w:rsidRDefault="00491773">
      <w:pPr>
        <w:ind w:leftChars="200" w:left="420"/>
        <w:jc w:val="left"/>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position w:val="-24"/>
        </w:rPr>
        <w:object w:dxaOrig="940" w:dyaOrig="620">
          <v:shape id="_x0000_i1027" type="#_x0000_t75" style="width:46.3pt;height:30.85pt" o:ole="">
            <v:imagedata r:id="rId11" o:title=""/>
          </v:shape>
          <o:OLEObject Type="Embed" ProgID="Equation.3" ShapeID="_x0000_i1027" DrawAspect="Content" ObjectID="_1469110627" r:id="rId12"/>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1</w:t>
      </w:r>
      <w:r>
        <w:rPr>
          <w:rFonts w:ascii="ＭＳ ゴシック" w:eastAsia="ＭＳ ゴシック" w:hAnsi="ＭＳ ゴシック" w:hint="eastAsia"/>
        </w:rPr>
        <w:t>）</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と表される。この比例定数</w:t>
      </w:r>
      <w:r>
        <w:rPr>
          <w:rFonts w:ascii="ＭＳ ゴシック" w:eastAsia="ＭＳ ゴシック" w:hAnsi="ＭＳ ゴシック"/>
          <w:position w:val="-4"/>
        </w:rPr>
        <w:object w:dxaOrig="200" w:dyaOrig="220">
          <v:shape id="_x0000_i1028" type="#_x0000_t75" style="width:10.3pt;height:10.3pt" o:ole="">
            <v:imagedata r:id="rId13" o:title=""/>
          </v:shape>
          <o:OLEObject Type="Embed" ProgID="Equation.3" ShapeID="_x0000_i1028" DrawAspect="Content" ObjectID="_1469110628" r:id="rId14"/>
        </w:object>
      </w:r>
      <w:r>
        <w:rPr>
          <w:rFonts w:ascii="ＭＳ ゴシック" w:eastAsia="ＭＳ ゴシック" w:hAnsi="ＭＳ ゴシック" w:hint="eastAsia"/>
        </w:rPr>
        <w:t>をインダクタンスといい、単位は</w:t>
      </w:r>
      <w:r>
        <w:rPr>
          <w:rFonts w:ascii="ＭＳ ゴシック" w:eastAsia="ＭＳ ゴシック" w:hAnsi="ＭＳ ゴシック"/>
          <w:position w:val="-4"/>
        </w:rPr>
        <w:object w:dxaOrig="260" w:dyaOrig="220">
          <v:shape id="_x0000_i1029" type="#_x0000_t75" style="width:15.45pt;height:10.3pt" o:ole="">
            <v:imagedata r:id="rId15" o:title=""/>
          </v:shape>
          <o:OLEObject Type="Embed" ProgID="Equation.3" ShapeID="_x0000_i1029" DrawAspect="Content" ObjectID="_1469110629" r:id="rId16"/>
        </w:object>
      </w:r>
      <w:r>
        <w:rPr>
          <w:rFonts w:ascii="ＭＳ ゴシック" w:eastAsia="ＭＳ ゴシック" w:hAnsi="ＭＳ ゴシック" w:hint="eastAsia"/>
        </w:rPr>
        <w:t>（ヘンリー）である。</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今回の実験で使用するコイルを模式的に表すと図</w:t>
      </w:r>
      <w:r>
        <w:rPr>
          <w:rFonts w:ascii="ＭＳ ゴシック" w:eastAsia="ＭＳ ゴシック" w:hAnsi="ＭＳ ゴシック" w:hint="eastAsia"/>
        </w:rPr>
        <w:t>2</w:t>
      </w:r>
      <w:r>
        <w:rPr>
          <w:rFonts w:ascii="ＭＳ ゴシック" w:eastAsia="ＭＳ ゴシック" w:hAnsi="ＭＳ ゴシック" w:hint="eastAsia"/>
        </w:rPr>
        <w:t>のようになる。このコイルのインダクタンス</w:t>
      </w:r>
      <w:r>
        <w:rPr>
          <w:rFonts w:ascii="ＭＳ ゴシック" w:eastAsia="ＭＳ ゴシック" w:hAnsi="ＭＳ ゴシック"/>
          <w:position w:val="-4"/>
        </w:rPr>
        <w:object w:dxaOrig="200" w:dyaOrig="220">
          <v:shape id="_x0000_i1030" type="#_x0000_t75" style="width:10.3pt;height:10.3pt" o:ole="">
            <v:imagedata r:id="rId17" o:title=""/>
          </v:shape>
          <o:OLEObject Type="Embed" ProgID="Equation.3" ShapeID="_x0000_i1030" DrawAspect="Content" ObjectID="_1469110630" r:id="rId18"/>
        </w:object>
      </w:r>
      <w:r>
        <w:rPr>
          <w:rFonts w:ascii="ＭＳ ゴシック" w:eastAsia="ＭＳ ゴシック" w:hAnsi="ＭＳ ゴシック" w:hint="eastAsia"/>
        </w:rPr>
        <w:t>は、</w:t>
      </w:r>
      <w:r>
        <w:rPr>
          <w:rFonts w:ascii="ＭＳ ゴシック" w:eastAsia="ＭＳ ゴシック" w:hAnsi="ＭＳ ゴシック" w:hint="eastAsia"/>
        </w:rPr>
        <w:t>r&lt;&lt;l</w:t>
      </w:r>
      <w:r>
        <w:rPr>
          <w:rFonts w:ascii="ＭＳ ゴシック" w:eastAsia="ＭＳ ゴシック" w:hAnsi="ＭＳ ゴシック" w:hint="eastAsia"/>
        </w:rPr>
        <w:t>のとき、</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position w:val="-24"/>
        </w:rPr>
        <w:object w:dxaOrig="2640" w:dyaOrig="660">
          <v:shape id="_x0000_i1031" type="#_x0000_t75" style="width:133.7pt;height:30.85pt" o:ole="">
            <v:imagedata r:id="rId19" o:title=""/>
          </v:shape>
          <o:OLEObject Type="Embed" ProgID="Equation.3" ShapeID="_x0000_i1031" DrawAspect="Content" ObjectID="_1469110631" r:id="rId20"/>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2</w:t>
      </w:r>
      <w:r>
        <w:rPr>
          <w:rFonts w:ascii="ＭＳ ゴシック" w:eastAsia="ＭＳ ゴシック" w:hAnsi="ＭＳ ゴシック" w:hint="eastAsia"/>
        </w:rPr>
        <w:t>）</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で与えられる。ただし、</w:t>
      </w:r>
      <w:r>
        <w:rPr>
          <w:rFonts w:ascii="ＭＳ ゴシック" w:eastAsia="ＭＳ ゴシック" w:hAnsi="ＭＳ ゴシック"/>
          <w:position w:val="-6"/>
        </w:rPr>
        <w:object w:dxaOrig="540" w:dyaOrig="260">
          <v:shape id="_x0000_i1032" type="#_x0000_t75" style="width:25.7pt;height:15.45pt" o:ole="">
            <v:imagedata r:id="rId21" o:title=""/>
          </v:shape>
          <o:OLEObject Type="Embed" ProgID="Equation.3" ShapeID="_x0000_i1032" DrawAspect="Content" ObjectID="_1469110632" r:id="rId22"/>
        </w:object>
      </w:r>
      <w:r>
        <w:rPr>
          <w:rFonts w:ascii="ＭＳ ゴシック" w:eastAsia="ＭＳ ゴシック" w:hAnsi="ＭＳ ゴシック" w:hint="eastAsia"/>
        </w:rPr>
        <w:t>が成り立たない場合には、</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position w:val="-24"/>
        </w:rPr>
        <w:object w:dxaOrig="2799" w:dyaOrig="660">
          <v:shape id="_x0000_i1033" type="#_x0000_t75" style="width:138.85pt;height:30.85pt" o:ole="">
            <v:imagedata r:id="rId23" o:title=""/>
          </v:shape>
          <o:OLEObject Type="Embed" ProgID="Equation.3" ShapeID="_x0000_i1033" DrawAspect="Content" ObjectID="_1469110633" r:id="rId24"/>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3</w:t>
      </w:r>
      <w:r>
        <w:rPr>
          <w:rFonts w:ascii="ＭＳ ゴシック" w:eastAsia="ＭＳ ゴシック" w:hAnsi="ＭＳ ゴシック" w:hint="eastAsia"/>
        </w:rPr>
        <w:t>）</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となる。</w:t>
      </w:r>
      <w:r>
        <w:rPr>
          <w:rFonts w:ascii="ＭＳ ゴシック" w:eastAsia="ＭＳ ゴシック" w:hAnsi="ＭＳ ゴシック" w:hint="eastAsia"/>
        </w:rPr>
        <w:t>K</w:t>
      </w:r>
      <w:r>
        <w:rPr>
          <w:rFonts w:ascii="ＭＳ ゴシック" w:eastAsia="ＭＳ ゴシック" w:hAnsi="ＭＳ ゴシック" w:hint="eastAsia"/>
        </w:rPr>
        <w:t>は長岡係数であり、下の表</w:t>
      </w:r>
      <w:r>
        <w:rPr>
          <w:rFonts w:ascii="ＭＳ ゴシック" w:eastAsia="ＭＳ ゴシック" w:hAnsi="ＭＳ ゴシック" w:hint="eastAsia"/>
        </w:rPr>
        <w:t>1</w:t>
      </w:r>
      <w:r>
        <w:rPr>
          <w:rFonts w:ascii="ＭＳ ゴシック" w:eastAsia="ＭＳ ゴシック" w:hAnsi="ＭＳ ゴシック" w:hint="eastAsia"/>
        </w:rPr>
        <w:t>で表される。</w:t>
      </w:r>
    </w:p>
    <w:p w:rsidR="00000000" w:rsidRDefault="00491773">
      <w:pPr>
        <w:ind w:leftChars="200" w:left="420" w:firstLineChars="1300" w:firstLine="2730"/>
        <w:rPr>
          <w:rFonts w:ascii="ＭＳ ゴシック" w:eastAsia="ＭＳ ゴシック" w:hAnsi="ＭＳ ゴシック" w:hint="eastAsia"/>
        </w:rPr>
      </w:pPr>
      <w:r>
        <w:rPr>
          <w:rFonts w:ascii="ＭＳ ゴシック" w:eastAsia="ＭＳ ゴシック" w:hAnsi="ＭＳ ゴシック" w:hint="eastAsia"/>
        </w:rPr>
        <w:t>表</w:t>
      </w:r>
      <w:r>
        <w:rPr>
          <w:rFonts w:ascii="ＭＳ ゴシック" w:eastAsia="ＭＳ ゴシック" w:hAnsi="ＭＳ ゴシック" w:hint="eastAsia"/>
        </w:rPr>
        <w:t>1</w:t>
      </w:r>
      <w:r>
        <w:rPr>
          <w:rFonts w:ascii="ＭＳ ゴシック" w:eastAsia="ＭＳ ゴシック" w:hAnsi="ＭＳ ゴシック" w:hint="eastAsia"/>
        </w:rPr>
        <w:t xml:space="preserve">　長岡係数</w:t>
      </w:r>
    </w:p>
    <w:tbl>
      <w:tblPr>
        <w:tblW w:w="7203" w:type="dxa"/>
        <w:tblInd w:w="525" w:type="dxa"/>
        <w:tblLayout w:type="fixed"/>
        <w:tblCellMar>
          <w:left w:w="0" w:type="dxa"/>
          <w:right w:w="0" w:type="dxa"/>
        </w:tblCellMar>
        <w:tblLook w:val="0000" w:firstRow="0" w:lastRow="0" w:firstColumn="0" w:lastColumn="0" w:noHBand="0" w:noVBand="0"/>
      </w:tblPr>
      <w:tblGrid>
        <w:gridCol w:w="441"/>
        <w:gridCol w:w="966"/>
        <w:gridCol w:w="966"/>
        <w:gridCol w:w="966"/>
        <w:gridCol w:w="966"/>
        <w:gridCol w:w="966"/>
        <w:gridCol w:w="966"/>
        <w:gridCol w:w="966"/>
      </w:tblGrid>
      <w:tr w:rsidR="00000000">
        <w:trPr>
          <w:trHeight w:val="270"/>
        </w:trPr>
        <w:tc>
          <w:tcPr>
            <w:tcW w:w="441"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r/l</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0.1</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0.2</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0.3</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0.4</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0.5</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1</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2</w:t>
            </w:r>
          </w:p>
        </w:tc>
      </w:tr>
      <w:tr w:rsidR="00000000">
        <w:trPr>
          <w:trHeight w:val="270"/>
        </w:trPr>
        <w:tc>
          <w:tcPr>
            <w:tcW w:w="441"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K</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0.920 </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0.850 </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0.780 </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0.735 </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0.688 </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0.526 </w:t>
            </w:r>
          </w:p>
        </w:tc>
        <w:tc>
          <w:tcPr>
            <w:tcW w:w="966" w:type="dxa"/>
            <w:tcBorders>
              <w:top w:val="single" w:sz="4" w:space="0" w:color="auto"/>
              <w:left w:val="single" w:sz="4" w:space="0" w:color="auto"/>
              <w:bottom w:val="single" w:sz="4" w:space="0" w:color="auto"/>
              <w:right w:val="single" w:sz="4" w:space="0" w:color="auto"/>
            </w:tcBorders>
            <w:noWrap/>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0.365 </w:t>
            </w:r>
          </w:p>
        </w:tc>
      </w:tr>
    </w:tbl>
    <w:p w:rsidR="00000000" w:rsidRDefault="00491773">
      <w:pPr>
        <w:ind w:leftChars="200" w:left="420"/>
        <w:rPr>
          <w:rFonts w:ascii="ＭＳ ゴシック" w:eastAsia="ＭＳ ゴシック" w:hAnsi="ＭＳ ゴシック" w:hint="eastAsia"/>
        </w:rPr>
      </w:pPr>
    </w:p>
    <w:p w:rsidR="00000000" w:rsidRDefault="00491773">
      <w:pPr>
        <w:ind w:leftChars="200" w:left="420"/>
        <w:jc w:val="center"/>
        <w:rPr>
          <w:rFonts w:ascii="ＭＳ ゴシック" w:eastAsia="ＭＳ ゴシック" w:hAnsi="ＭＳ ゴシック" w:hint="eastAsia"/>
        </w:rPr>
      </w:pPr>
      <w:r>
        <w:rPr>
          <w:rFonts w:ascii="ＭＳ ゴシック" w:eastAsia="ＭＳ ゴシック" w:hAnsi="ＭＳ ゴシック"/>
        </w:rPr>
        <w:object w:dxaOrig="4157" w:dyaOrig="2251">
          <v:shape id="_x0000_i1034" type="#_x0000_t75" style="width:205.7pt;height:113.15pt" o:ole="">
            <v:imagedata r:id="rId25" o:title=""/>
          </v:shape>
          <o:OLEObject Type="Embed" ProgID="Photoshop.Image.4" ShapeID="_x0000_i1034" DrawAspect="Content" ObjectID="_1469110634" r:id="rId26">
            <o:FieldCodes>\s</o:FieldCodes>
          </o:OLEObject>
        </w:object>
      </w:r>
    </w:p>
    <w:p w:rsidR="00000000" w:rsidRDefault="00491773">
      <w:pPr>
        <w:pStyle w:val="xl28"/>
        <w:widowControl w:val="0"/>
        <w:spacing w:before="0" w:beforeAutospacing="0" w:after="0" w:afterAutospacing="0"/>
        <w:ind w:leftChars="100" w:left="210"/>
        <w:jc w:val="both"/>
        <w:rPr>
          <w:rFonts w:ascii="ＭＳ ゴシック" w:eastAsia="ＭＳ ゴシック" w:hAnsi="ＭＳ ゴシック"/>
          <w:sz w:val="21"/>
        </w:rPr>
      </w:pPr>
      <w:r>
        <w:rPr>
          <w:rFonts w:ascii="ＭＳ ゴシック" w:eastAsia="ＭＳ ゴシック" w:hAnsi="ＭＳ ゴシック" w:hint="default"/>
          <w:kern w:val="2"/>
          <w:sz w:val="21"/>
        </w:rPr>
        <w:br w:type="page"/>
      </w:r>
      <w:r>
        <w:rPr>
          <w:rFonts w:ascii="ＭＳ ゴシック" w:eastAsia="ＭＳ ゴシック" w:hAnsi="ＭＳ ゴシック"/>
          <w:noProof/>
          <w:sz w:val="21"/>
        </w:rPr>
        <w:lastRenderedPageBreak/>
        <w:object w:dxaOrig="180" w:dyaOrig="220">
          <v:shape id="_x0000_s1036" type="#_x0000_t75" style="position:absolute;left:0;text-align:left;margin-left:56.5pt;margin-top:-.3pt;width:192.75pt;height:121.5pt;z-index:251656192;mso-wrap-edited:f;mso-position-horizontal:right" wrapcoords="-84 0 -84 21467 21600 21467 21600 0 -84 0">
            <v:imagedata r:id="rId27" o:title=""/>
            <w10:wrap type="tight"/>
          </v:shape>
          <o:OLEObject Type="Embed" ProgID="Photoshop.Image.4" ShapeID="_x0000_s1036" DrawAspect="Content" ObjectID="_1469110671" r:id="rId28"/>
        </w:object>
      </w:r>
      <w:r>
        <w:rPr>
          <w:rFonts w:ascii="ＭＳ ゴシック" w:eastAsia="ＭＳ ゴシック" w:hAnsi="ＭＳ ゴシック"/>
          <w:sz w:val="21"/>
        </w:rPr>
        <w:t>2</w:t>
      </w:r>
      <w:r>
        <w:rPr>
          <w:rFonts w:ascii="ＭＳ ゴシック" w:eastAsia="ＭＳ ゴシック" w:hAnsi="ＭＳ ゴシック"/>
          <w:sz w:val="21"/>
        </w:rPr>
        <w:t>、静電容量</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図</w:t>
      </w:r>
      <w:r>
        <w:rPr>
          <w:rFonts w:ascii="ＭＳ ゴシック" w:eastAsia="ＭＳ ゴシック" w:hAnsi="ＭＳ ゴシック" w:hint="eastAsia"/>
        </w:rPr>
        <w:t>3</w:t>
      </w:r>
      <w:r>
        <w:rPr>
          <w:rFonts w:ascii="ＭＳ ゴシック" w:eastAsia="ＭＳ ゴシック" w:hAnsi="ＭＳ ゴシック" w:hint="eastAsia"/>
        </w:rPr>
        <w:t>の</w:t>
      </w:r>
      <w:r>
        <w:rPr>
          <w:rFonts w:ascii="ＭＳ ゴシック" w:eastAsia="ＭＳ ゴシック" w:hAnsi="ＭＳ ゴシック" w:hint="eastAsia"/>
        </w:rPr>
        <w:t>ように、電気を流さない物質または真空で隔てられた一対の電極に電位差</w:t>
      </w:r>
      <w:r>
        <w:rPr>
          <w:rFonts w:ascii="ＭＳ ゴシック" w:eastAsia="ＭＳ ゴシック" w:hAnsi="ＭＳ ゴシック"/>
          <w:position w:val="-6"/>
        </w:rPr>
        <w:object w:dxaOrig="220" w:dyaOrig="240">
          <v:shape id="_x0000_i1035" type="#_x0000_t75" style="width:10.3pt;height:10.3pt" o:ole="">
            <v:imagedata r:id="rId9" o:title=""/>
          </v:shape>
          <o:OLEObject Type="Embed" ProgID="Equation.3" ShapeID="_x0000_i1035" DrawAspect="Content" ObjectID="_1469110635" r:id="rId29"/>
        </w:object>
      </w:r>
      <w:r>
        <w:rPr>
          <w:rFonts w:ascii="ＭＳ ゴシック" w:eastAsia="ＭＳ ゴシック" w:hAnsi="ＭＳ ゴシック" w:hint="eastAsia"/>
        </w:rPr>
        <w:t>を与えると、</w:t>
      </w:r>
      <w:r>
        <w:rPr>
          <w:rFonts w:ascii="ＭＳ ゴシック" w:eastAsia="ＭＳ ゴシック" w:hAnsi="ＭＳ ゴシック" w:hint="eastAsia"/>
        </w:rPr>
        <w:t>+Q</w:t>
      </w:r>
      <w:r>
        <w:rPr>
          <w:rFonts w:ascii="ＭＳ ゴシック" w:eastAsia="ＭＳ ゴシック" w:hAnsi="ＭＳ ゴシック" w:hint="eastAsia"/>
        </w:rPr>
        <w:t>と</w:t>
      </w:r>
      <w:r>
        <w:rPr>
          <w:rFonts w:ascii="ＭＳ ゴシック" w:eastAsia="ＭＳ ゴシック" w:hAnsi="ＭＳ ゴシック" w:hint="eastAsia"/>
        </w:rPr>
        <w:t>-Q</w:t>
      </w:r>
      <w:r>
        <w:rPr>
          <w:rFonts w:ascii="ＭＳ ゴシック" w:eastAsia="ＭＳ ゴシック" w:hAnsi="ＭＳ ゴシック" w:hint="eastAsia"/>
        </w:rPr>
        <w:t>の電荷がそれぞれの電極に蓄えられ、コンデンサとして働く。</w:t>
      </w:r>
      <w:r>
        <w:rPr>
          <w:rFonts w:ascii="ＭＳ ゴシック" w:eastAsia="ＭＳ ゴシック" w:hAnsi="ＭＳ ゴシック"/>
          <w:position w:val="-10"/>
        </w:rPr>
        <w:object w:dxaOrig="220" w:dyaOrig="279">
          <v:shape id="_x0000_i1036" type="#_x0000_t75" style="width:10.3pt;height:15.45pt" o:ole="">
            <v:imagedata r:id="rId30" o:title=""/>
          </v:shape>
          <o:OLEObject Type="Embed" ProgID="Equation.3" ShapeID="_x0000_i1036" DrawAspect="Content" ObjectID="_1469110636" r:id="rId31"/>
        </w:object>
      </w:r>
      <w:r>
        <w:rPr>
          <w:rFonts w:ascii="ＭＳ ゴシック" w:eastAsia="ＭＳ ゴシック" w:hAnsi="ＭＳ ゴシック" w:hint="eastAsia"/>
        </w:rPr>
        <w:t>は</w:t>
      </w:r>
      <w:r>
        <w:rPr>
          <w:rFonts w:ascii="ＭＳ ゴシック" w:eastAsia="ＭＳ ゴシック" w:hAnsi="ＭＳ ゴシック"/>
          <w:position w:val="-6"/>
        </w:rPr>
        <w:object w:dxaOrig="220" w:dyaOrig="240">
          <v:shape id="_x0000_i1037" type="#_x0000_t75" style="width:10.3pt;height:10.3pt" o:ole="">
            <v:imagedata r:id="rId32" o:title=""/>
          </v:shape>
          <o:OLEObject Type="Embed" ProgID="Equation.3" ShapeID="_x0000_i1037" DrawAspect="Content" ObjectID="_1469110637" r:id="rId33"/>
        </w:object>
      </w:r>
      <w:r>
        <w:rPr>
          <w:rFonts w:ascii="ＭＳ ゴシック" w:eastAsia="ＭＳ ゴシック" w:hAnsi="ＭＳ ゴシック" w:hint="eastAsia"/>
        </w:rPr>
        <w:t>に比例し、</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t>Q=CV</w: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4</w:t>
      </w:r>
      <w:r>
        <w:rPr>
          <w:rFonts w:ascii="ＭＳ ゴシック" w:eastAsia="ＭＳ ゴシック" w:hAnsi="ＭＳ ゴシック" w:hint="eastAsia"/>
        </w:rPr>
        <w:t xml:space="preserve">）　　　　　　　　　　　　　</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と表される。この比例係数</w:t>
      </w:r>
      <w:r>
        <w:rPr>
          <w:rFonts w:ascii="ＭＳ ゴシック" w:eastAsia="ＭＳ ゴシック" w:hAnsi="ＭＳ ゴシック" w:hint="eastAsia"/>
        </w:rPr>
        <w:t>C</w:t>
      </w:r>
      <w:r>
        <w:rPr>
          <w:rFonts w:ascii="ＭＳ ゴシック" w:eastAsia="ＭＳ ゴシック" w:hAnsi="ＭＳ ゴシック" w:hint="eastAsia"/>
        </w:rPr>
        <w:t>をコンデンサの電気容量といい、単位は</w:t>
      </w:r>
      <w:r>
        <w:rPr>
          <w:rFonts w:ascii="ＭＳ ゴシック" w:eastAsia="ＭＳ ゴシック" w:hAnsi="ＭＳ ゴシック" w:hint="eastAsia"/>
        </w:rPr>
        <w:t>F</w:t>
      </w:r>
      <w:r>
        <w:rPr>
          <w:rFonts w:ascii="ＭＳ ゴシック" w:eastAsia="ＭＳ ゴシック" w:hAnsi="ＭＳ ゴシック" w:hint="eastAsia"/>
        </w:rPr>
        <w:t>（ファラッド）である。</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両電極の向かい合う部分の面積を</w:t>
      </w:r>
      <w:r>
        <w:rPr>
          <w:rFonts w:ascii="ＭＳ ゴシック" w:eastAsia="ＭＳ ゴシック" w:hAnsi="ＭＳ ゴシック"/>
          <w:position w:val="-6"/>
        </w:rPr>
        <w:object w:dxaOrig="200" w:dyaOrig="240">
          <v:shape id="_x0000_i1038" type="#_x0000_t75" style="width:10.3pt;height:10.3pt" o:ole="">
            <v:imagedata r:id="rId34" o:title=""/>
          </v:shape>
          <o:OLEObject Type="Embed" ProgID="Equation.3" ShapeID="_x0000_i1038" DrawAspect="Content" ObjectID="_1469110638" r:id="rId35"/>
        </w:object>
      </w:r>
      <w:r>
        <w:rPr>
          <w:rFonts w:ascii="ＭＳ ゴシック" w:eastAsia="ＭＳ ゴシック" w:hAnsi="ＭＳ ゴシック" w:hint="eastAsia"/>
        </w:rPr>
        <w:t>、</w:t>
      </w:r>
      <w:r>
        <w:rPr>
          <w:rFonts w:ascii="ＭＳ ゴシック" w:eastAsia="ＭＳ ゴシック" w:hAnsi="ＭＳ ゴシック" w:hint="eastAsia"/>
        </w:rPr>
        <w:t>電極間の距離が一定値</w:t>
      </w:r>
      <w:r>
        <w:rPr>
          <w:rFonts w:ascii="ＭＳ ゴシック" w:eastAsia="ＭＳ ゴシック" w:hAnsi="ＭＳ ゴシック" w:hint="eastAsia"/>
        </w:rPr>
        <w:t>d</w:t>
      </w:r>
      <w:r>
        <w:rPr>
          <w:rFonts w:ascii="ＭＳ ゴシック" w:eastAsia="ＭＳ ゴシック" w:hAnsi="ＭＳ ゴシック" w:hint="eastAsia"/>
        </w:rPr>
        <w:t>、電極を占める物質の誘電率がεのとき、</w:t>
      </w:r>
      <w:r>
        <w:rPr>
          <w:rFonts w:ascii="ＭＳ ゴシック" w:eastAsia="ＭＳ ゴシック" w:hAnsi="ＭＳ ゴシック" w:hint="eastAsia"/>
        </w:rPr>
        <w:t>d</w:t>
      </w:r>
      <w:r>
        <w:rPr>
          <w:rFonts w:ascii="ＭＳ ゴシック" w:eastAsia="ＭＳ ゴシック" w:hAnsi="ＭＳ ゴシック" w:hint="eastAsia"/>
        </w:rPr>
        <w:t>が電極の広がりに比べて十分小さければ、静電容量</w:t>
      </w:r>
      <w:r>
        <w:rPr>
          <w:rFonts w:ascii="ＭＳ ゴシック" w:eastAsia="ＭＳ ゴシック" w:hAnsi="ＭＳ ゴシック" w:hint="eastAsia"/>
        </w:rPr>
        <w:t>C</w:t>
      </w:r>
      <w:r>
        <w:rPr>
          <w:rFonts w:ascii="ＭＳ ゴシック" w:eastAsia="ＭＳ ゴシック" w:hAnsi="ＭＳ ゴシック" w:hint="eastAsia"/>
        </w:rPr>
        <w:t>は、</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position w:val="-24"/>
        </w:rPr>
        <w:object w:dxaOrig="1140" w:dyaOrig="620">
          <v:shape id="_x0000_i1039" type="#_x0000_t75" style="width:56.55pt;height:30.85pt" o:ole="">
            <v:imagedata r:id="rId36" o:title=""/>
          </v:shape>
          <o:OLEObject Type="Embed" ProgID="Equation.3" ShapeID="_x0000_i1039" DrawAspect="Content" ObjectID="_1469110639" r:id="rId37"/>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5</w:t>
      </w:r>
      <w:r>
        <w:rPr>
          <w:rFonts w:ascii="ＭＳ ゴシック" w:eastAsia="ＭＳ ゴシック" w:hAnsi="ＭＳ ゴシック" w:hint="eastAsia"/>
        </w:rPr>
        <w:t>）</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で与えられる。εは物質および周波数ωによって異なり、真空の誘電率ε</w:t>
      </w:r>
      <w:r>
        <w:rPr>
          <w:rFonts w:ascii="ＭＳ ゴシック" w:eastAsia="ＭＳ ゴシック" w:hAnsi="ＭＳ ゴシック" w:hint="eastAsia"/>
          <w:vertAlign w:val="subscript"/>
        </w:rPr>
        <w:t>0</w:t>
      </w:r>
      <w:r>
        <w:rPr>
          <w:rFonts w:ascii="ＭＳ ゴシック" w:eastAsia="ＭＳ ゴシック" w:hAnsi="ＭＳ ゴシック" w:hint="eastAsia"/>
        </w:rPr>
        <w:t>との比を比誘電率といい</w:t>
      </w:r>
      <w:r>
        <w:rPr>
          <w:rFonts w:ascii="ＭＳ ゴシック" w:eastAsia="ＭＳ ゴシック" w:hAnsi="ＭＳ ゴシック"/>
          <w:position w:val="-12"/>
        </w:rPr>
        <w:object w:dxaOrig="340" w:dyaOrig="360">
          <v:shape id="_x0000_i1040" type="#_x0000_t75" style="width:15.45pt;height:20.55pt" o:ole="">
            <v:imagedata r:id="rId38" o:title=""/>
          </v:shape>
          <o:OLEObject Type="Embed" ProgID="Equation.3" ShapeID="_x0000_i1040" DrawAspect="Content" ObjectID="_1469110640" r:id="rId39"/>
        </w:object>
      </w:r>
      <w:r>
        <w:rPr>
          <w:rFonts w:ascii="ＭＳ ゴシック" w:eastAsia="ＭＳ ゴシック" w:hAnsi="ＭＳ ゴシック" w:hint="eastAsia"/>
        </w:rPr>
        <w:t>で表す。この</w:t>
      </w:r>
      <w:r>
        <w:rPr>
          <w:rFonts w:ascii="ＭＳ ゴシック" w:eastAsia="ＭＳ ゴシック" w:hAnsi="ＭＳ ゴシック"/>
          <w:position w:val="-12"/>
        </w:rPr>
        <w:object w:dxaOrig="340" w:dyaOrig="360">
          <v:shape id="_x0000_i1041" type="#_x0000_t75" style="width:15.45pt;height:20.55pt" o:ole="">
            <v:imagedata r:id="rId38" o:title=""/>
          </v:shape>
          <o:OLEObject Type="Embed" ProgID="Equation.3" ShapeID="_x0000_i1041" DrawAspect="Content" ObjectID="_1469110641" r:id="rId40"/>
        </w:object>
      </w:r>
      <w:r>
        <w:rPr>
          <w:rFonts w:ascii="ＭＳ ゴシック" w:eastAsia="ＭＳ ゴシック" w:hAnsi="ＭＳ ゴシック" w:hint="eastAsia"/>
        </w:rPr>
        <w:t>を用いて（</w:t>
      </w:r>
      <w:r>
        <w:rPr>
          <w:rFonts w:ascii="ＭＳ ゴシック" w:eastAsia="ＭＳ ゴシック" w:hAnsi="ＭＳ ゴシック" w:hint="eastAsia"/>
        </w:rPr>
        <w:t>6</w:t>
      </w:r>
      <w:r>
        <w:rPr>
          <w:rFonts w:ascii="ＭＳ ゴシック" w:eastAsia="ＭＳ ゴシック" w:hAnsi="ＭＳ ゴシック" w:hint="eastAsia"/>
        </w:rPr>
        <w:t>）式を書き直すと、</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position w:val="-22"/>
        </w:rPr>
        <w:object w:dxaOrig="1480" w:dyaOrig="560">
          <v:shape id="_x0000_i1042" type="#_x0000_t75" style="width:1in;height:25.7pt" o:ole="">
            <v:imagedata r:id="rId41" o:title=""/>
          </v:shape>
          <o:OLEObject Type="Embed" ProgID="Equation.3" ShapeID="_x0000_i1042" DrawAspect="Content" ObjectID="_1469110642" r:id="rId42"/>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6</w:t>
      </w:r>
      <w:r>
        <w:rPr>
          <w:rFonts w:ascii="ＭＳ ゴシック" w:eastAsia="ＭＳ ゴシック" w:hAnsi="ＭＳ ゴシック" w:hint="eastAsia"/>
        </w:rPr>
        <w:t>）</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となる。普通の状態の空気の</w:t>
      </w:r>
      <w:r>
        <w:rPr>
          <w:rFonts w:ascii="ＭＳ ゴシック" w:eastAsia="ＭＳ ゴシック" w:hAnsi="ＭＳ ゴシック"/>
          <w:position w:val="-12"/>
        </w:rPr>
        <w:object w:dxaOrig="340" w:dyaOrig="360">
          <v:shape id="_x0000_i1043" type="#_x0000_t75" style="width:15.45pt;height:20.55pt" o:ole="">
            <v:imagedata r:id="rId38" o:title=""/>
          </v:shape>
          <o:OLEObject Type="Embed" ProgID="Equation.3" ShapeID="_x0000_i1043" DrawAspect="Content" ObjectID="_1469110643" r:id="rId43"/>
        </w:object>
      </w:r>
      <w:r>
        <w:rPr>
          <w:rFonts w:ascii="ＭＳ ゴシック" w:eastAsia="ＭＳ ゴシック" w:hAnsi="ＭＳ ゴシック" w:hint="eastAsia"/>
        </w:rPr>
        <w:t>はほぼ</w:t>
      </w:r>
      <w:r>
        <w:rPr>
          <w:rFonts w:ascii="ＭＳ ゴシック" w:eastAsia="ＭＳ ゴシック" w:hAnsi="ＭＳ ゴシック" w:hint="eastAsia"/>
        </w:rPr>
        <w:t>1</w:t>
      </w:r>
      <w:r>
        <w:rPr>
          <w:rFonts w:ascii="ＭＳ ゴシック" w:eastAsia="ＭＳ ゴシック" w:hAnsi="ＭＳ ゴシック" w:hint="eastAsia"/>
        </w:rPr>
        <w:t>に等しい。また、</w:t>
      </w:r>
      <w:r>
        <w:rPr>
          <w:rFonts w:ascii="ＭＳ ゴシック" w:eastAsia="ＭＳ ゴシック" w:hAnsi="ＭＳ ゴシック"/>
          <w:position w:val="-10"/>
        </w:rPr>
        <w:object w:dxaOrig="2120" w:dyaOrig="340">
          <v:shape id="_x0000_i1044" type="#_x0000_t75" style="width:108pt;height:15.45pt" o:ole="">
            <v:imagedata r:id="rId44" o:title=""/>
          </v:shape>
          <o:OLEObject Type="Embed" ProgID="Equation.3" ShapeID="_x0000_i1044" DrawAspect="Content" ObjectID="_1469110644" r:id="rId45"/>
        </w:object>
      </w:r>
      <w:r>
        <w:rPr>
          <w:rFonts w:ascii="ＭＳ ゴシック" w:eastAsia="ＭＳ ゴシック" w:hAnsi="ＭＳ ゴシック" w:hint="eastAsia"/>
        </w:rPr>
        <w:t>である。</w:t>
      </w:r>
    </w:p>
    <w:p w:rsidR="00000000" w:rsidRDefault="00491773">
      <w:pPr>
        <w:ind w:leftChars="200" w:left="420"/>
        <w:rPr>
          <w:rFonts w:ascii="ＭＳ ゴシック" w:eastAsia="ＭＳ ゴシック" w:hAnsi="ＭＳ ゴシック" w:hint="eastAsia"/>
        </w:rPr>
      </w:pP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t>3</w:t>
      </w:r>
      <w:r>
        <w:rPr>
          <w:rFonts w:ascii="ＭＳ ゴシック" w:eastAsia="ＭＳ ゴシック" w:hAnsi="ＭＳ ゴシック" w:hint="eastAsia"/>
        </w:rPr>
        <w:t>、共振</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図</w:t>
      </w:r>
      <w:r>
        <w:rPr>
          <w:rFonts w:ascii="ＭＳ ゴシック" w:eastAsia="ＭＳ ゴシック" w:hAnsi="ＭＳ ゴシック" w:hint="eastAsia"/>
        </w:rPr>
        <w:t>4</w:t>
      </w:r>
      <w:r>
        <w:rPr>
          <w:rFonts w:ascii="ＭＳ ゴシック" w:eastAsia="ＭＳ ゴシック" w:hAnsi="ＭＳ ゴシック" w:hint="eastAsia"/>
        </w:rPr>
        <w:t>のように、コイルとコンデンサを直列に接続した回路の両端</w:t>
      </w:r>
      <w:r>
        <w:rPr>
          <w:rFonts w:ascii="ＭＳ ゴシック" w:eastAsia="ＭＳ ゴシック" w:hAnsi="ＭＳ ゴシック" w:hint="eastAsia"/>
        </w:rPr>
        <w:t>AC</w:t>
      </w:r>
      <w:r>
        <w:rPr>
          <w:rFonts w:ascii="ＭＳ ゴシック" w:eastAsia="ＭＳ ゴシック" w:hAnsi="ＭＳ ゴシック" w:hint="eastAsia"/>
        </w:rPr>
        <w:t>間に角周波数</w:t>
      </w:r>
      <w:r>
        <w:rPr>
          <w:rFonts w:ascii="ＭＳ ゴシック" w:eastAsia="ＭＳ ゴシック" w:hAnsi="ＭＳ ゴシック"/>
          <w:position w:val="-6"/>
        </w:rPr>
        <w:object w:dxaOrig="220" w:dyaOrig="200">
          <v:shape id="_x0000_i1045" type="#_x0000_t75" style="width:10.3pt;height:10.3pt" o:ole="">
            <v:imagedata r:id="rId46" o:title=""/>
          </v:shape>
          <o:OLEObject Type="Embed" ProgID="Equation.3" ShapeID="_x0000_i1045" DrawAspect="Content" ObjectID="_1469110645" r:id="rId47"/>
        </w:object>
      </w:r>
      <w:r>
        <w:rPr>
          <w:rFonts w:ascii="ＭＳ ゴシック" w:eastAsia="ＭＳ ゴシック" w:hAnsi="ＭＳ ゴシック" w:hint="eastAsia"/>
        </w:rPr>
        <w:t>の交流電圧</w:t>
      </w:r>
      <w:r>
        <w:rPr>
          <w:rFonts w:ascii="ＭＳ ゴシック" w:eastAsia="ＭＳ ゴシック" w:hAnsi="ＭＳ ゴシック"/>
          <w:position w:val="-6"/>
        </w:rPr>
        <w:object w:dxaOrig="220" w:dyaOrig="240">
          <v:shape id="_x0000_i1046" type="#_x0000_t75" style="width:10.3pt;height:10.3pt" o:ole="">
            <v:imagedata r:id="rId48" o:title=""/>
          </v:shape>
          <o:OLEObject Type="Embed" ProgID="Equation.3" ShapeID="_x0000_i1046" DrawAspect="Content" ObjectID="_1469110646" r:id="rId49"/>
        </w:object>
      </w:r>
      <w:r>
        <w:rPr>
          <w:rFonts w:ascii="ＭＳ ゴシック" w:eastAsia="ＭＳ ゴシック" w:hAnsi="ＭＳ ゴシック" w:hint="eastAsia"/>
        </w:rPr>
        <w:t>をかけ、その結果電流</w:t>
      </w:r>
      <w:r>
        <w:rPr>
          <w:rFonts w:ascii="ＭＳ ゴシック" w:eastAsia="ＭＳ ゴシック" w:hAnsi="ＭＳ ゴシック"/>
          <w:position w:val="-10"/>
        </w:rPr>
        <w:object w:dxaOrig="820" w:dyaOrig="300">
          <v:shape id="_x0000_i1047" type="#_x0000_t75" style="width:41.15pt;height:15.45pt" o:ole="">
            <v:imagedata r:id="rId50" o:title=""/>
          </v:shape>
          <o:OLEObject Type="Embed" ProgID="Equation.3" ShapeID="_x0000_i1047" DrawAspect="Content" ObjectID="_1469110647" r:id="rId51"/>
        </w:object>
      </w:r>
      <w:r>
        <w:rPr>
          <w:rFonts w:ascii="ＭＳ ゴシック" w:eastAsia="ＭＳ ゴシック" w:hAnsi="ＭＳ ゴシック" w:hint="eastAsia"/>
        </w:rPr>
        <w:t>が流れるとする。</w:t>
      </w:r>
      <w:r>
        <w:rPr>
          <w:rFonts w:ascii="ＭＳ ゴシック" w:eastAsia="ＭＳ ゴシック" w:hAnsi="ＭＳ ゴシック" w:hint="eastAsia"/>
        </w:rPr>
        <w:t>AB</w:t>
      </w:r>
      <w:r>
        <w:rPr>
          <w:rFonts w:ascii="ＭＳ ゴシック" w:eastAsia="ＭＳ ゴシック" w:hAnsi="ＭＳ ゴシック" w:hint="eastAsia"/>
        </w:rPr>
        <w:t>間の電圧</w:t>
      </w:r>
      <w:r>
        <w:rPr>
          <w:rFonts w:ascii="ＭＳ ゴシック" w:eastAsia="ＭＳ ゴシック" w:hAnsi="ＭＳ ゴシック"/>
          <w:position w:val="-12"/>
        </w:rPr>
        <w:object w:dxaOrig="380" w:dyaOrig="380">
          <v:shape id="_x0000_i1048" type="#_x0000_t75" style="width:20.55pt;height:20.55pt" o:ole="">
            <v:imagedata r:id="rId52" o:title=""/>
          </v:shape>
          <o:OLEObject Type="Embed" ProgID="Equation.3" ShapeID="_x0000_i1048" DrawAspect="Content" ObjectID="_1469110648" r:id="rId53"/>
        </w:object>
      </w:r>
      <w:r>
        <w:rPr>
          <w:rFonts w:ascii="ＭＳ ゴシック" w:eastAsia="ＭＳ ゴシック" w:hAnsi="ＭＳ ゴシック" w:hint="eastAsia"/>
        </w:rPr>
        <w:t>は</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noProof/>
        </w:rPr>
        <w:object w:dxaOrig="180" w:dyaOrig="220">
          <v:shape id="_x0000_s1035" type="#_x0000_t75" style="position:absolute;left:0;text-align:left;margin-left:67.75pt;margin-top:-.1pt;width:204pt;height:87.75pt;z-index:251655168;mso-wrap-edited:f;mso-position-horizontal:right" wrapcoords="-79 0 -79 21415 21600 21415 21600 0 -79 0">
            <v:imagedata r:id="rId54" o:title=""/>
            <w10:wrap type="tight"/>
          </v:shape>
          <o:OLEObject Type="Embed" ProgID="Photoshop.Image.4" ShapeID="_x0000_s1035" DrawAspect="Content" ObjectID="_1469110672" r:id="rId55"/>
        </w:object>
      </w:r>
      <w:r>
        <w:rPr>
          <w:rFonts w:ascii="ＭＳ ゴシック" w:eastAsia="ＭＳ ゴシック" w:hAnsi="ＭＳ ゴシック" w:hint="eastAsia"/>
        </w:rPr>
        <w:tab/>
      </w:r>
      <w:r>
        <w:rPr>
          <w:rFonts w:ascii="ＭＳ ゴシック" w:eastAsia="ＭＳ ゴシック" w:hAnsi="ＭＳ ゴシック"/>
          <w:position w:val="-28"/>
        </w:rPr>
        <w:object w:dxaOrig="2299" w:dyaOrig="680">
          <v:shape id="_x0000_i1049" type="#_x0000_t75" style="width:113.15pt;height:36pt" o:ole="">
            <v:imagedata r:id="rId56" o:title=""/>
          </v:shape>
          <o:OLEObject Type="Embed" ProgID="Equation.3" ShapeID="_x0000_i1049" DrawAspect="Content" ObjectID="_1469110649" r:id="rId57"/>
        </w:objec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であり、</w:t>
      </w:r>
      <w:r>
        <w:rPr>
          <w:rFonts w:ascii="ＭＳ ゴシック" w:eastAsia="ＭＳ ゴシック" w:hAnsi="ＭＳ ゴシック" w:hint="eastAsia"/>
        </w:rPr>
        <w:t>BC</w:t>
      </w:r>
      <w:r>
        <w:rPr>
          <w:rFonts w:ascii="ＭＳ ゴシック" w:eastAsia="ＭＳ ゴシック" w:hAnsi="ＭＳ ゴシック" w:hint="eastAsia"/>
        </w:rPr>
        <w:t>間の電圧</w:t>
      </w:r>
      <w:r>
        <w:rPr>
          <w:rFonts w:ascii="ＭＳ ゴシック" w:eastAsia="ＭＳ ゴシック" w:hAnsi="ＭＳ ゴシック"/>
          <w:position w:val="-12"/>
        </w:rPr>
        <w:object w:dxaOrig="380" w:dyaOrig="380">
          <v:shape id="_x0000_i1050" type="#_x0000_t75" style="width:20.55pt;height:20.55pt" o:ole="">
            <v:imagedata r:id="rId58" o:title=""/>
          </v:shape>
          <o:OLEObject Type="Embed" ProgID="Equation.3" ShapeID="_x0000_i1050" DrawAspect="Content" ObjectID="_1469110650" r:id="rId59"/>
        </w:object>
      </w:r>
      <w:r>
        <w:rPr>
          <w:rFonts w:ascii="ＭＳ ゴシック" w:eastAsia="ＭＳ ゴシック" w:hAnsi="ＭＳ ゴシック" w:hint="eastAsia"/>
        </w:rPr>
        <w:t>は</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position w:val="-28"/>
        </w:rPr>
        <w:object w:dxaOrig="2500" w:dyaOrig="680">
          <v:shape id="_x0000_i1051" type="#_x0000_t75" style="width:123.45pt;height:36pt" o:ole="">
            <v:imagedata r:id="rId60" o:title=""/>
          </v:shape>
          <o:OLEObject Type="Embed" ProgID="Equation.3" ShapeID="_x0000_i1051" DrawAspect="Content" ObjectID="_1469110651" r:id="rId61"/>
        </w:object>
      </w:r>
      <w:r>
        <w:rPr>
          <w:rFonts w:ascii="ＭＳ ゴシック" w:eastAsia="ＭＳ ゴシック" w:hAnsi="ＭＳ ゴシック" w:hint="eastAsia"/>
        </w:rPr>
        <w:tab/>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であるので、</w:t>
      </w:r>
      <w:r>
        <w:rPr>
          <w:rFonts w:ascii="ＭＳ ゴシック" w:eastAsia="ＭＳ ゴシック" w:hAnsi="ＭＳ ゴシック" w:hint="eastAsia"/>
        </w:rPr>
        <w:t>AC</w:t>
      </w:r>
      <w:r>
        <w:rPr>
          <w:rFonts w:ascii="ＭＳ ゴシック" w:eastAsia="ＭＳ ゴシック" w:hAnsi="ＭＳ ゴシック" w:hint="eastAsia"/>
        </w:rPr>
        <w:t>間の電圧</w:t>
      </w:r>
      <w:r>
        <w:rPr>
          <w:rFonts w:ascii="ＭＳ ゴシック" w:eastAsia="ＭＳ ゴシック" w:hAnsi="ＭＳ ゴシック"/>
          <w:position w:val="-12"/>
        </w:rPr>
        <w:object w:dxaOrig="380" w:dyaOrig="380">
          <v:shape id="_x0000_i1052" type="#_x0000_t75" style="width:20.55pt;height:20.55pt" o:ole="">
            <v:imagedata r:id="rId62" o:title=""/>
          </v:shape>
          <o:OLEObject Type="Embed" ProgID="Equation.3" ShapeID="_x0000_i1052" DrawAspect="Content" ObjectID="_1469110652" r:id="rId63"/>
        </w:object>
      </w:r>
      <w:r>
        <w:rPr>
          <w:rFonts w:ascii="ＭＳ ゴシック" w:eastAsia="ＭＳ ゴシック" w:hAnsi="ＭＳ ゴシック" w:hint="eastAsia"/>
        </w:rPr>
        <w:t>はこれらの和、</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position w:val="-28"/>
        </w:rPr>
        <w:object w:dxaOrig="3300" w:dyaOrig="680">
          <v:shape id="_x0000_i1053" type="#_x0000_t75" style="width:164.55pt;height:36pt" o:ole="">
            <v:imagedata r:id="rId64" o:title=""/>
          </v:shape>
          <o:OLEObject Type="Embed" ProgID="Equation.3" ShapeID="_x0000_i1053" DrawAspect="Content" ObjectID="_1469110653" r:id="rId65"/>
        </w:objec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となる。電圧</w:t>
      </w:r>
      <w:r>
        <w:rPr>
          <w:rFonts w:ascii="ＭＳ ゴシック" w:eastAsia="ＭＳ ゴシック" w:hAnsi="ＭＳ ゴシック"/>
          <w:position w:val="-6"/>
        </w:rPr>
        <w:object w:dxaOrig="220" w:dyaOrig="240">
          <v:shape id="_x0000_i1054" type="#_x0000_t75" style="width:10.3pt;height:10.3pt" o:ole="">
            <v:imagedata r:id="rId66" o:title=""/>
          </v:shape>
          <o:OLEObject Type="Embed" ProgID="Equation.3" ShapeID="_x0000_i1054" DrawAspect="Content" ObjectID="_1469110654" r:id="rId67"/>
        </w:object>
      </w:r>
      <w:r>
        <w:rPr>
          <w:rFonts w:ascii="ＭＳ ゴシック" w:eastAsia="ＭＳ ゴシック" w:hAnsi="ＭＳ ゴシック" w:hint="eastAsia"/>
        </w:rPr>
        <w:t>の振幅</w:t>
      </w:r>
      <w:r>
        <w:rPr>
          <w:rFonts w:ascii="ＭＳ ゴシック" w:eastAsia="ＭＳ ゴシック" w:hAnsi="ＭＳ ゴシック"/>
          <w:position w:val="-10"/>
        </w:rPr>
        <w:object w:dxaOrig="260" w:dyaOrig="300">
          <v:shape id="_x0000_i1055" type="#_x0000_t75" style="width:15.45pt;height:15.45pt" o:ole="">
            <v:imagedata r:id="rId68" o:title=""/>
          </v:shape>
          <o:OLEObject Type="Embed" ProgID="Equation.3" ShapeID="_x0000_i1055" DrawAspect="Content" ObjectID="_1469110655" r:id="rId69"/>
        </w:object>
      </w:r>
      <w:r>
        <w:rPr>
          <w:rFonts w:ascii="ＭＳ ゴシック" w:eastAsia="ＭＳ ゴシック" w:hAnsi="ＭＳ ゴシック" w:hint="eastAsia"/>
        </w:rPr>
        <w:t>は</w:t>
      </w:r>
      <w:r>
        <w:rPr>
          <w:rFonts w:ascii="ＭＳ ゴシック" w:eastAsia="ＭＳ ゴシック" w:hAnsi="ＭＳ ゴシック"/>
          <w:position w:val="-26"/>
        </w:rPr>
        <w:object w:dxaOrig="920" w:dyaOrig="620">
          <v:shape id="_x0000_i1056" type="#_x0000_t75" style="width:46.3pt;height:30.85pt" o:ole="">
            <v:imagedata r:id="rId70" o:title=""/>
          </v:shape>
          <o:OLEObject Type="Embed" ProgID="Equation.3" ShapeID="_x0000_i1056" DrawAspect="Content" ObjectID="_1469110656" r:id="rId71"/>
        </w:object>
      </w:r>
      <w:r>
        <w:rPr>
          <w:rFonts w:ascii="ＭＳ ゴシック" w:eastAsia="ＭＳ ゴシック" w:hAnsi="ＭＳ ゴシック" w:hint="eastAsia"/>
        </w:rPr>
        <w:t>となるので、</w:t>
      </w:r>
      <w:r>
        <w:rPr>
          <w:rFonts w:ascii="ＭＳ ゴシック" w:eastAsia="ＭＳ ゴシック" w:hAnsi="ＭＳ ゴシック" w:hint="eastAsia"/>
        </w:rPr>
        <w:t>V</w:t>
      </w:r>
      <w:r>
        <w:rPr>
          <w:rFonts w:ascii="ＭＳ ゴシック" w:eastAsia="ＭＳ ゴシック" w:hAnsi="ＭＳ ゴシック" w:hint="eastAsia"/>
          <w:vertAlign w:val="subscript"/>
        </w:rPr>
        <w:t>0</w:t>
      </w:r>
      <w:r>
        <w:rPr>
          <w:rFonts w:ascii="ＭＳ ゴシック" w:eastAsia="ＭＳ ゴシック" w:hAnsi="ＭＳ ゴシック" w:hint="eastAsia"/>
        </w:rPr>
        <w:t>と</w:t>
      </w:r>
      <w:r>
        <w:rPr>
          <w:rFonts w:ascii="ＭＳ ゴシック" w:eastAsia="ＭＳ ゴシック" w:hAnsi="ＭＳ ゴシック" w:hint="eastAsia"/>
        </w:rPr>
        <w:t>I</w:t>
      </w:r>
      <w:r>
        <w:rPr>
          <w:rFonts w:ascii="ＭＳ ゴシック" w:eastAsia="ＭＳ ゴシック" w:hAnsi="ＭＳ ゴシック" w:hint="eastAsia"/>
          <w:vertAlign w:val="subscript"/>
        </w:rPr>
        <w:t>0</w:t>
      </w:r>
      <w:r>
        <w:rPr>
          <w:rFonts w:ascii="ＭＳ ゴシック" w:eastAsia="ＭＳ ゴシック" w:hAnsi="ＭＳ ゴシック" w:hint="eastAsia"/>
        </w:rPr>
        <w:t>の比は、</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lastRenderedPageBreak/>
        <w:tab/>
      </w:r>
      <w:r>
        <w:rPr>
          <w:rFonts w:ascii="ＭＳ ゴシック" w:eastAsia="ＭＳ ゴシック" w:hAnsi="ＭＳ ゴシック" w:hint="eastAsia"/>
        </w:rPr>
        <w:tab/>
      </w:r>
      <w:r>
        <w:rPr>
          <w:rFonts w:ascii="ＭＳ ゴシック" w:eastAsia="ＭＳ ゴシック" w:hAnsi="ＭＳ ゴシック"/>
          <w:position w:val="-62"/>
        </w:rPr>
        <w:object w:dxaOrig="1640" w:dyaOrig="1020">
          <v:shape id="_x0000_i1057" type="#_x0000_t75" style="width:82.3pt;height:51.45pt" o:ole="">
            <v:imagedata r:id="rId72" o:title=""/>
          </v:shape>
          <o:OLEObject Type="Embed" ProgID="Equation.3" ShapeID="_x0000_i1057" DrawAspect="Content" ObjectID="_1469110657" r:id="rId73"/>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7</w:t>
      </w:r>
      <w:r>
        <w:rPr>
          <w:rFonts w:ascii="ＭＳ ゴシック" w:eastAsia="ＭＳ ゴシック" w:hAnsi="ＭＳ ゴシック" w:hint="eastAsia"/>
        </w:rPr>
        <w:t>）</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である。</w:t>
      </w:r>
      <w:r>
        <w:rPr>
          <w:rFonts w:ascii="ＭＳ ゴシック" w:eastAsia="ＭＳ ゴシック" w:hAnsi="ＭＳ ゴシック" w:hint="eastAsia"/>
        </w:rPr>
        <w:t>したがって、</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position w:val="-28"/>
        </w:rPr>
        <w:object w:dxaOrig="1140" w:dyaOrig="660">
          <v:shape id="_x0000_i1058" type="#_x0000_t75" style="width:56.55pt;height:30.85pt" o:ole="">
            <v:imagedata r:id="rId74" o:title=""/>
          </v:shape>
          <o:OLEObject Type="Embed" ProgID="Equation.3" ShapeID="_x0000_i1058" DrawAspect="Content" ObjectID="_1469110658" r:id="rId75"/>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8</w:t>
      </w:r>
      <w:r>
        <w:rPr>
          <w:rFonts w:ascii="ＭＳ ゴシック" w:eastAsia="ＭＳ ゴシック" w:hAnsi="ＭＳ ゴシック" w:hint="eastAsia"/>
        </w:rPr>
        <w:t>）</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とおくと、ω</w:t>
      </w:r>
      <w:r>
        <w:rPr>
          <w:rFonts w:ascii="ＭＳ ゴシック" w:eastAsia="ＭＳ ゴシック" w:hAnsi="ＭＳ ゴシック" w:hint="eastAsia"/>
        </w:rPr>
        <w:t>=</w:t>
      </w:r>
      <w:r>
        <w:rPr>
          <w:rFonts w:ascii="ＭＳ ゴシック" w:eastAsia="ＭＳ ゴシック" w:hAnsi="ＭＳ ゴシック" w:hint="eastAsia"/>
        </w:rPr>
        <w:t>ω</w:t>
      </w:r>
      <w:r>
        <w:rPr>
          <w:rFonts w:ascii="ＭＳ ゴシック" w:eastAsia="ＭＳ ゴシック" w:hAnsi="ＭＳ ゴシック" w:hint="eastAsia"/>
          <w:vertAlign w:val="subscript"/>
        </w:rPr>
        <w:t>0</w:t>
      </w:r>
      <w:r>
        <w:rPr>
          <w:rFonts w:ascii="ＭＳ ゴシック" w:eastAsia="ＭＳ ゴシック" w:hAnsi="ＭＳ ゴシック" w:hint="eastAsia"/>
        </w:rPr>
        <w:t>のときに</w:t>
      </w:r>
      <w:r>
        <w:rPr>
          <w:rFonts w:ascii="ＭＳ ゴシック" w:eastAsia="ＭＳ ゴシック" w:hAnsi="ＭＳ ゴシック" w:hint="eastAsia"/>
        </w:rPr>
        <w:t>I</w:t>
      </w:r>
      <w:r>
        <w:rPr>
          <w:rFonts w:ascii="ＭＳ ゴシック" w:eastAsia="ＭＳ ゴシック" w:hAnsi="ＭＳ ゴシック" w:hint="eastAsia"/>
          <w:vertAlign w:val="subscript"/>
        </w:rPr>
        <w:t>0</w:t>
      </w:r>
      <w:r>
        <w:rPr>
          <w:rFonts w:ascii="ＭＳ ゴシック" w:eastAsia="ＭＳ ゴシック" w:hAnsi="ＭＳ ゴシック" w:hint="eastAsia"/>
        </w:rPr>
        <w:t>は無限大になる。ここで、</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position w:val="-28"/>
        </w:rPr>
        <w:object w:dxaOrig="1960" w:dyaOrig="680">
          <v:shape id="_x0000_i1059" type="#_x0000_t75" style="width:97.7pt;height:36pt" o:ole="">
            <v:imagedata r:id="rId76" o:title=""/>
          </v:shape>
          <o:OLEObject Type="Embed" ProgID="Equation.3" ShapeID="_x0000_i1059" DrawAspect="Content" ObjectID="_1469110659" r:id="rId77"/>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9</w:t>
      </w:r>
      <w:r>
        <w:rPr>
          <w:rFonts w:ascii="ＭＳ ゴシック" w:eastAsia="ＭＳ ゴシック" w:hAnsi="ＭＳ ゴシック" w:hint="eastAsia"/>
        </w:rPr>
        <w:t>）</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で与えられる</w:t>
      </w:r>
      <w:r>
        <w:rPr>
          <w:rFonts w:ascii="ＭＳ ゴシック" w:eastAsia="ＭＳ ゴシック" w:hAnsi="ＭＳ ゴシック" w:hint="eastAsia"/>
        </w:rPr>
        <w:t>f</w:t>
      </w:r>
      <w:r>
        <w:rPr>
          <w:rFonts w:ascii="ＭＳ ゴシック" w:eastAsia="ＭＳ ゴシック" w:hAnsi="ＭＳ ゴシック" w:hint="eastAsia"/>
          <w:vertAlign w:val="subscript"/>
        </w:rPr>
        <w:t>0</w:t>
      </w:r>
      <w:r>
        <w:rPr>
          <w:rFonts w:ascii="ＭＳ ゴシック" w:eastAsia="ＭＳ ゴシック" w:hAnsi="ＭＳ ゴシック" w:hint="eastAsia"/>
        </w:rPr>
        <w:t xml:space="preserve"> </w:t>
      </w:r>
      <w:r>
        <w:rPr>
          <w:rFonts w:ascii="ＭＳ ゴシック" w:eastAsia="ＭＳ ゴシック" w:hAnsi="ＭＳ ゴシック" w:hint="eastAsia"/>
        </w:rPr>
        <w:t>をその回路の共振周波数という。</w:t>
      </w:r>
    </w:p>
    <w:p w:rsidR="00000000" w:rsidRDefault="00491773">
      <w:pPr>
        <w:rPr>
          <w:rFonts w:ascii="ＭＳ ゴシック" w:eastAsia="ＭＳ ゴシック" w:hAnsi="ＭＳ ゴシック" w:hint="eastAsia"/>
        </w:rPr>
      </w:pPr>
    </w:p>
    <w:p w:rsidR="00000000" w:rsidRDefault="00491773">
      <w:pPr>
        <w:rPr>
          <w:rFonts w:ascii="ＭＳ ゴシック" w:eastAsia="ＭＳ ゴシック" w:hAnsi="ＭＳ ゴシック" w:hint="eastAsia"/>
        </w:rPr>
      </w:pPr>
      <w:r>
        <w:rPr>
          <w:rFonts w:ascii="ＭＳ ゴシック" w:eastAsia="ＭＳ ゴシック" w:hAnsi="ＭＳ ゴシック"/>
          <w:noProof/>
        </w:rPr>
        <w:object w:dxaOrig="180" w:dyaOrig="220">
          <v:shape id="_x0000_s1039" type="#_x0000_t75" style="position:absolute;left:0;text-align:left;margin-left:231pt;margin-top:18pt;width:195.75pt;height:208.5pt;z-index:251659264;mso-wrap-edited:f" wrapcoords="-83 0 -83 21522 21600 21522 21600 0 -83 0">
            <v:imagedata r:id="rId78" o:title=""/>
            <w10:wrap type="tight"/>
          </v:shape>
          <o:OLEObject Type="Embed" ProgID="Photoshop.Image.4" ShapeID="_x0000_s1039" DrawAspect="Content" ObjectID="_1469110674" r:id="rId79"/>
        </w:object>
      </w:r>
      <w:r>
        <w:rPr>
          <w:rFonts w:ascii="ＭＳ ゴシック" w:eastAsia="ＭＳ ゴシック" w:hAnsi="ＭＳ ゴシック" w:hint="eastAsia"/>
        </w:rPr>
        <w:t>方法</w:t>
      </w: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t>1</w:t>
      </w:r>
      <w:r>
        <w:rPr>
          <w:rFonts w:ascii="ＭＳ ゴシック" w:eastAsia="ＭＳ ゴシック" w:hAnsi="ＭＳ ゴシック" w:hint="eastAsia"/>
        </w:rPr>
        <w:t>、インダクタンスの測定</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①図</w:t>
      </w:r>
      <w:r>
        <w:rPr>
          <w:rFonts w:ascii="ＭＳ ゴシック" w:eastAsia="ＭＳ ゴシック" w:hAnsi="ＭＳ ゴシック" w:hint="eastAsia"/>
        </w:rPr>
        <w:t>5</w:t>
      </w:r>
      <w:r>
        <w:rPr>
          <w:rFonts w:ascii="ＭＳ ゴシック" w:eastAsia="ＭＳ ゴシック" w:hAnsi="ＭＳ ゴシック" w:hint="eastAsia"/>
        </w:rPr>
        <w:t>のように、円筒の下の方に導線を</w:t>
      </w:r>
      <w:r>
        <w:rPr>
          <w:rFonts w:ascii="ＭＳ ゴシック" w:eastAsia="ＭＳ ゴシック" w:hAnsi="ＭＳ ゴシック" w:hint="eastAsia"/>
        </w:rPr>
        <w:t>20</w:t>
      </w:r>
      <w:r>
        <w:rPr>
          <w:rFonts w:ascii="ＭＳ ゴシック" w:eastAsia="ＭＳ ゴシック" w:hAnsi="ＭＳ ゴシック" w:hint="eastAsia"/>
        </w:rPr>
        <w:t>回程度巻き、励振コイルとした。その上方に同じように導線を</w:t>
      </w:r>
      <w:r>
        <w:rPr>
          <w:rFonts w:ascii="ＭＳ ゴシック" w:eastAsia="ＭＳ ゴシック" w:hAnsi="ＭＳ ゴシック" w:hint="eastAsia"/>
        </w:rPr>
        <w:t>100</w:t>
      </w:r>
      <w:r>
        <w:rPr>
          <w:rFonts w:ascii="ＭＳ ゴシック" w:eastAsia="ＭＳ ゴシック" w:hAnsi="ＭＳ ゴシック" w:hint="eastAsia"/>
        </w:rPr>
        <w:t>回程度巻いて、主コイルとした。そして、コイルの半径</w:t>
      </w:r>
      <w:r>
        <w:rPr>
          <w:rFonts w:ascii="ＭＳ ゴシック" w:eastAsia="ＭＳ ゴシック" w:hAnsi="ＭＳ ゴシック" w:hint="eastAsia"/>
        </w:rPr>
        <w:t>r</w:t>
      </w:r>
      <w:r>
        <w:rPr>
          <w:rFonts w:ascii="ＭＳ ゴシック" w:eastAsia="ＭＳ ゴシック" w:hAnsi="ＭＳ ゴシック" w:hint="eastAsia"/>
        </w:rPr>
        <w:t>と長さ</w:t>
      </w:r>
      <w:r>
        <w:rPr>
          <w:rFonts w:ascii="ＭＳ ゴシック" w:eastAsia="ＭＳ ゴシック" w:hAnsi="ＭＳ ゴシック" w:hint="eastAsia"/>
        </w:rPr>
        <w:t>l</w:t>
      </w:r>
      <w:r>
        <w:rPr>
          <w:rFonts w:ascii="ＭＳ ゴシック" w:eastAsia="ＭＳ ゴシック" w:hAnsi="ＭＳ ゴシック" w:hint="eastAsia"/>
        </w:rPr>
        <w:t>を測定した。（図では両面テープを使用しているが、今回はコイル</w:t>
      </w:r>
      <w:r>
        <w:rPr>
          <w:rFonts w:ascii="ＭＳ ゴシック" w:eastAsia="ＭＳ ゴシック" w:hAnsi="ＭＳ ゴシック" w:hint="eastAsia"/>
        </w:rPr>
        <w:t>の上からセロテープで止めた）</w:t>
      </w:r>
    </w:p>
    <w:p w:rsidR="00000000" w:rsidRDefault="00491773">
      <w:pPr>
        <w:ind w:leftChars="200" w:left="420"/>
        <w:rPr>
          <w:rFonts w:ascii="ＭＳ ゴシック" w:eastAsia="ＭＳ ゴシック" w:hAnsi="ＭＳ ゴシック" w:hint="eastAsia"/>
        </w:rPr>
      </w:pPr>
    </w:p>
    <w:p w:rsidR="00000000" w:rsidRDefault="00491773">
      <w:pPr>
        <w:tabs>
          <w:tab w:val="right" w:pos="8505"/>
        </w:tabs>
        <w:ind w:leftChars="200" w:left="420"/>
        <w:rPr>
          <w:rFonts w:ascii="ＭＳ ゴシック" w:eastAsia="ＭＳ ゴシック" w:hAnsi="ＭＳ ゴシック" w:hint="eastAsia"/>
        </w:rPr>
      </w:pPr>
      <w:r>
        <w:rPr>
          <w:rFonts w:ascii="ＭＳ ゴシック" w:eastAsia="ＭＳ ゴシック" w:hAnsi="ＭＳ ゴシック"/>
          <w:noProof/>
        </w:rPr>
        <w:object w:dxaOrig="180" w:dyaOrig="220">
          <v:shape id="_x0000_s1038" type="#_x0000_t75" style="position:absolute;left:0;text-align:left;margin-left:246.75pt;margin-top:45pt;width:179.25pt;height:150.75pt;z-index:251658240;mso-wrap-edited:f" wrapcoords="-90 0 -90 21493 21600 21493 21600 0 -90 0">
            <v:imagedata r:id="rId80" o:title=""/>
            <w10:wrap type="tight"/>
          </v:shape>
          <o:OLEObject Type="Embed" ProgID="Photoshop.Image.4" ShapeID="_x0000_s1038" DrawAspect="Content" ObjectID="_1469110673" r:id="rId81"/>
        </w:object>
      </w:r>
      <w:r>
        <w:rPr>
          <w:rFonts w:ascii="ＭＳ ゴシック" w:eastAsia="ＭＳ ゴシック" w:hAnsi="ＭＳ ゴシック" w:hint="eastAsia"/>
        </w:rPr>
        <w:t>②オシロスコープと発振器を接続して、図</w:t>
      </w:r>
      <w:r>
        <w:rPr>
          <w:rFonts w:ascii="ＭＳ ゴシック" w:eastAsia="ＭＳ ゴシック" w:hAnsi="ＭＳ ゴシック" w:hint="eastAsia"/>
        </w:rPr>
        <w:t>6</w:t>
      </w:r>
      <w:r>
        <w:rPr>
          <w:rFonts w:ascii="ＭＳ ゴシック" w:eastAsia="ＭＳ ゴシック" w:hAnsi="ＭＳ ゴシック" w:hint="eastAsia"/>
        </w:rPr>
        <w:t>のような共振回路を作った。三つのコンデンサ（</w:t>
      </w:r>
      <w:r>
        <w:rPr>
          <w:rFonts w:ascii="ＭＳ ゴシック" w:eastAsia="ＭＳ ゴシック" w:hAnsi="ＭＳ ゴシック" w:hint="eastAsia"/>
        </w:rPr>
        <w:t>4.81nF</w:t>
      </w:r>
      <w:r>
        <w:rPr>
          <w:rFonts w:ascii="ＭＳ ゴシック" w:eastAsia="ＭＳ ゴシック" w:hAnsi="ＭＳ ゴシック" w:hint="eastAsia"/>
        </w:rPr>
        <w:t>、</w:t>
      </w:r>
      <w:r>
        <w:rPr>
          <w:rFonts w:ascii="ＭＳ ゴシック" w:eastAsia="ＭＳ ゴシック" w:hAnsi="ＭＳ ゴシック" w:hint="eastAsia"/>
        </w:rPr>
        <w:t>12.14nF</w:t>
      </w:r>
      <w:r>
        <w:rPr>
          <w:rFonts w:ascii="ＭＳ ゴシック" w:eastAsia="ＭＳ ゴシック" w:hAnsi="ＭＳ ゴシック" w:hint="eastAsia"/>
        </w:rPr>
        <w:t>、</w:t>
      </w:r>
      <w:r>
        <w:rPr>
          <w:rFonts w:ascii="ＭＳ ゴシック" w:eastAsia="ＭＳ ゴシック" w:hAnsi="ＭＳ ゴシック" w:hint="eastAsia"/>
        </w:rPr>
        <w:t>31.3nF</w:t>
      </w:r>
      <w:r>
        <w:rPr>
          <w:rFonts w:ascii="ＭＳ ゴシック" w:eastAsia="ＭＳ ゴシック" w:hAnsi="ＭＳ ゴシック" w:hint="eastAsia"/>
        </w:rPr>
        <w:t>）について、発振器の周波数を様々な値に変え、波形の振幅が最大になる周波数</w:t>
      </w:r>
      <w:r>
        <w:rPr>
          <w:rFonts w:ascii="ＭＳ ゴシック" w:eastAsia="ＭＳ ゴシック" w:hAnsi="ＭＳ ゴシック" w:hint="eastAsia"/>
        </w:rPr>
        <w:t>f</w:t>
      </w:r>
      <w:r>
        <w:rPr>
          <w:rFonts w:ascii="ＭＳ ゴシック" w:eastAsia="ＭＳ ゴシック" w:hAnsi="ＭＳ ゴシック" w:hint="eastAsia"/>
          <w:vertAlign w:val="subscript"/>
        </w:rPr>
        <w:t>0</w:t>
      </w:r>
      <w:r>
        <w:rPr>
          <w:rFonts w:ascii="ＭＳ ゴシック" w:eastAsia="ＭＳ ゴシック" w:hAnsi="ＭＳ ゴシック" w:hint="eastAsia"/>
        </w:rPr>
        <w:t xml:space="preserve"> </w:t>
      </w:r>
      <w:r>
        <w:rPr>
          <w:rFonts w:ascii="ＭＳ ゴシック" w:eastAsia="ＭＳ ゴシック" w:hAnsi="ＭＳ ゴシック" w:hint="eastAsia"/>
        </w:rPr>
        <w:t>を読みとった。また、</w:t>
      </w:r>
      <w:r>
        <w:rPr>
          <w:rFonts w:ascii="ＭＳ ゴシック" w:eastAsia="ＭＳ ゴシック" w:hAnsi="ＭＳ ゴシック" w:hint="eastAsia"/>
        </w:rPr>
        <w:t>f</w:t>
      </w:r>
      <w:r>
        <w:rPr>
          <w:rFonts w:ascii="ＭＳ ゴシック" w:eastAsia="ＭＳ ゴシック" w:hAnsi="ＭＳ ゴシック" w:hint="eastAsia"/>
          <w:vertAlign w:val="subscript"/>
        </w:rPr>
        <w:t>0</w:t>
      </w:r>
      <w:r>
        <w:rPr>
          <w:rFonts w:ascii="ＭＳ ゴシック" w:eastAsia="ＭＳ ゴシック" w:hAnsi="ＭＳ ゴシック" w:hint="eastAsia"/>
        </w:rPr>
        <w:t xml:space="preserve"> </w:t>
      </w:r>
      <w:r>
        <w:rPr>
          <w:rFonts w:ascii="ＭＳ ゴシック" w:eastAsia="ＭＳ ゴシック" w:hAnsi="ＭＳ ゴシック" w:hint="eastAsia"/>
        </w:rPr>
        <w:t>の前後で振幅が最大値の</w:t>
      </w:r>
      <w:r>
        <w:rPr>
          <w:rFonts w:ascii="ＭＳ ゴシック" w:eastAsia="ＭＳ ゴシック" w:hAnsi="ＭＳ ゴシック"/>
          <w:position w:val="-26"/>
        </w:rPr>
        <w:object w:dxaOrig="380" w:dyaOrig="600">
          <v:shape id="_x0000_i1060" type="#_x0000_t75" style="width:20.55pt;height:30.85pt" o:ole="">
            <v:imagedata r:id="rId82" o:title=""/>
          </v:shape>
          <o:OLEObject Type="Embed" ProgID="Equation.3" ShapeID="_x0000_i1060" DrawAspect="Content" ObjectID="_1469110660" r:id="rId83"/>
        </w:object>
      </w:r>
      <w:r>
        <w:rPr>
          <w:rFonts w:ascii="ＭＳ ゴシック" w:eastAsia="ＭＳ ゴシック" w:hAnsi="ＭＳ ゴシック" w:hint="eastAsia"/>
        </w:rPr>
        <w:t>倍になる周波数</w:t>
      </w:r>
      <w:r>
        <w:rPr>
          <w:rFonts w:ascii="ＭＳ ゴシック" w:eastAsia="ＭＳ ゴシック" w:hAnsi="ＭＳ ゴシック" w:hint="eastAsia"/>
        </w:rPr>
        <w:t>f</w:t>
      </w:r>
      <w:r>
        <w:rPr>
          <w:rFonts w:ascii="ＭＳ ゴシック" w:eastAsia="ＭＳ ゴシック" w:hAnsi="ＭＳ ゴシック" w:hint="eastAsia"/>
          <w:vertAlign w:val="subscript"/>
        </w:rPr>
        <w:t>1</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2</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1</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2</w:t>
      </w:r>
      <w:r>
        <w:rPr>
          <w:rFonts w:ascii="ＭＳ ゴシック" w:eastAsia="ＭＳ ゴシック" w:hAnsi="ＭＳ ゴシック" w:hint="eastAsia"/>
        </w:rPr>
        <w:t>とする）を読みとり、</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position w:val="-10"/>
        </w:rPr>
        <w:object w:dxaOrig="240" w:dyaOrig="320">
          <v:shape id="_x0000_i1061" type="#_x0000_t75" style="width:10.3pt;height:15.45pt" o:ole="">
            <v:imagedata r:id="rId84" o:title=""/>
          </v:shape>
          <o:OLEObject Type="Embed" ProgID="Equation.3" ShapeID="_x0000_i1061" DrawAspect="Content" ObjectID="_1469110661" r:id="rId85"/>
        </w:object>
      </w:r>
      <w:r>
        <w:rPr>
          <w:rFonts w:ascii="ＭＳ ゴシック" w:eastAsia="ＭＳ ゴシック" w:hAnsi="ＭＳ ゴシック" w:hint="eastAsia"/>
        </w:rPr>
        <w:t>値</w:t>
      </w:r>
      <w:r>
        <w:rPr>
          <w:rFonts w:ascii="ＭＳ ゴシック" w:eastAsia="ＭＳ ゴシック" w:hAnsi="ＭＳ ゴシック"/>
          <w:position w:val="-30"/>
        </w:rPr>
        <w:object w:dxaOrig="980" w:dyaOrig="700">
          <v:shape id="_x0000_i1062" type="#_x0000_t75" style="width:51.45pt;height:36pt" o:ole="">
            <v:imagedata r:id="rId86" o:title=""/>
          </v:shape>
          <o:OLEObject Type="Embed" ProgID="Equation.3" ShapeID="_x0000_i1062" DrawAspect="Content" ObjectID="_1469110662" r:id="rId87"/>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10</w:t>
      </w:r>
      <w:r>
        <w:rPr>
          <w:rFonts w:ascii="ＭＳ ゴシック" w:eastAsia="ＭＳ ゴシック" w:hAnsi="ＭＳ ゴシック" w:hint="eastAsia"/>
        </w:rPr>
        <w:t>）</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で表さ</w:t>
      </w:r>
      <w:r>
        <w:rPr>
          <w:rFonts w:ascii="ＭＳ ゴシック" w:eastAsia="ＭＳ ゴシック" w:hAnsi="ＭＳ ゴシック" w:hint="eastAsia"/>
        </w:rPr>
        <w:t>れる</w:t>
      </w:r>
      <w:r>
        <w:rPr>
          <w:rFonts w:ascii="ＭＳ ゴシック" w:eastAsia="ＭＳ ゴシック" w:hAnsi="ＭＳ ゴシック"/>
          <w:position w:val="-10"/>
        </w:rPr>
        <w:object w:dxaOrig="220" w:dyaOrig="279">
          <v:shape id="_x0000_i1063" type="#_x0000_t75" style="width:10.3pt;height:15.45pt" o:ole="">
            <v:imagedata r:id="rId88" o:title=""/>
          </v:shape>
          <o:OLEObject Type="Embed" ProgID="Equation.3" ShapeID="_x0000_i1063" DrawAspect="Content" ObjectID="_1469110663" r:id="rId89"/>
        </w:object>
      </w:r>
      <w:r>
        <w:rPr>
          <w:rFonts w:ascii="ＭＳ ゴシック" w:eastAsia="ＭＳ ゴシック" w:hAnsi="ＭＳ ゴシック" w:hint="eastAsia"/>
        </w:rPr>
        <w:t>値を求めた。</w:t>
      </w:r>
    </w:p>
    <w:p w:rsidR="00000000" w:rsidRDefault="00491773">
      <w:pPr>
        <w:rPr>
          <w:rFonts w:ascii="ＭＳ ゴシック" w:eastAsia="ＭＳ ゴシック" w:hAnsi="ＭＳ ゴシック" w:hint="eastAsia"/>
        </w:rPr>
      </w:pP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③インダクタンス</w:t>
      </w:r>
      <w:r>
        <w:rPr>
          <w:rFonts w:ascii="ＭＳ ゴシック" w:eastAsia="ＭＳ ゴシック" w:hAnsi="ＭＳ ゴシック" w:hint="eastAsia"/>
        </w:rPr>
        <w:t>L</w:t>
      </w:r>
      <w:r>
        <w:rPr>
          <w:rFonts w:ascii="ＭＳ ゴシック" w:eastAsia="ＭＳ ゴシック" w:hAnsi="ＭＳ ゴシック" w:hint="eastAsia"/>
        </w:rPr>
        <w:t>を求めた。導出の際には（</w:t>
      </w:r>
      <w:r>
        <w:rPr>
          <w:rFonts w:ascii="ＭＳ ゴシック" w:eastAsia="ＭＳ ゴシック" w:hAnsi="ＭＳ ゴシック" w:hint="eastAsia"/>
        </w:rPr>
        <w:t>9</w:t>
      </w:r>
      <w:r>
        <w:rPr>
          <w:rFonts w:ascii="ＭＳ ゴシック" w:eastAsia="ＭＳ ゴシック" w:hAnsi="ＭＳ ゴシック" w:hint="eastAsia"/>
        </w:rPr>
        <w:t>）式を変形した（</w:t>
      </w:r>
      <w:r>
        <w:rPr>
          <w:rFonts w:ascii="ＭＳ ゴシック" w:eastAsia="ＭＳ ゴシック" w:hAnsi="ＭＳ ゴシック" w:hint="eastAsia"/>
        </w:rPr>
        <w:t>11</w:t>
      </w:r>
      <w:r>
        <w:rPr>
          <w:rFonts w:ascii="ＭＳ ゴシック" w:eastAsia="ＭＳ ゴシック" w:hAnsi="ＭＳ ゴシック" w:hint="eastAsia"/>
        </w:rPr>
        <w:t>）式を用いた。</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position w:val="-32"/>
        </w:rPr>
        <w:object w:dxaOrig="1380" w:dyaOrig="700">
          <v:shape id="_x0000_i1064" type="#_x0000_t75" style="width:66.85pt;height:36pt" o:ole="">
            <v:imagedata r:id="rId90" o:title=""/>
          </v:shape>
          <o:OLEObject Type="Embed" ProgID="Equation.3" ShapeID="_x0000_i1064" DrawAspect="Content" ObjectID="_1469110664" r:id="rId91"/>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11</w:t>
      </w:r>
      <w:r>
        <w:rPr>
          <w:rFonts w:ascii="ＭＳ ゴシック" w:eastAsia="ＭＳ ゴシック" w:hAnsi="ＭＳ ゴシック" w:hint="eastAsia"/>
        </w:rPr>
        <w:t>）</w:t>
      </w:r>
    </w:p>
    <w:p w:rsidR="00000000" w:rsidRDefault="00491773">
      <w:pPr>
        <w:rPr>
          <w:rFonts w:ascii="ＭＳ ゴシック" w:eastAsia="ＭＳ ゴシック" w:hAnsi="ＭＳ ゴシック" w:hint="eastAsia"/>
        </w:rPr>
      </w:pPr>
      <w:r>
        <w:rPr>
          <w:rFonts w:ascii="ＭＳ ゴシック" w:eastAsia="ＭＳ ゴシック" w:hAnsi="ＭＳ ゴシック" w:hint="eastAsia"/>
        </w:rPr>
        <w:lastRenderedPageBreak/>
        <w:t>2</w:t>
      </w:r>
      <w:r>
        <w:rPr>
          <w:rFonts w:ascii="ＭＳ ゴシック" w:eastAsia="ＭＳ ゴシック" w:hAnsi="ＭＳ ゴシック" w:hint="eastAsia"/>
        </w:rPr>
        <w:t>、静電容量の測定</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noProof/>
        </w:rPr>
        <w:object w:dxaOrig="180" w:dyaOrig="220">
          <v:shape id="_x0000_s1040" type="#_x0000_t75" style="position:absolute;left:0;text-align:left;margin-left:220.5pt;margin-top:0;width:206.45pt;height:68.05pt;z-index:251660288;mso-wrap-edited:f" wrapcoords="-59 0 -59 21421 21600 21421 21600 0 -59 0">
            <v:imagedata r:id="rId92" o:title=""/>
            <w10:wrap type="tight"/>
          </v:shape>
          <o:OLEObject Type="Embed" ProgID="Photoshop.Image.4" ShapeID="_x0000_s1040" DrawAspect="Content" ObjectID="_1469110675" r:id="rId93"/>
        </w:object>
      </w:r>
      <w:r>
        <w:rPr>
          <w:rFonts w:ascii="ＭＳ ゴシック" w:eastAsia="ＭＳ ゴシック" w:hAnsi="ＭＳ ゴシック" w:hint="eastAsia"/>
        </w:rPr>
        <w:t>①図</w:t>
      </w:r>
      <w:r>
        <w:rPr>
          <w:rFonts w:ascii="ＭＳ ゴシック" w:eastAsia="ＭＳ ゴシック" w:hAnsi="ＭＳ ゴシック" w:hint="eastAsia"/>
        </w:rPr>
        <w:t>7</w:t>
      </w:r>
      <w:r>
        <w:rPr>
          <w:rFonts w:ascii="ＭＳ ゴシック" w:eastAsia="ＭＳ ゴシック" w:hAnsi="ＭＳ ゴシック" w:hint="eastAsia"/>
        </w:rPr>
        <w:t>のように、ラップフィルムとアルミフォイルをアルミフォイルが接触しないように重ね、円筒に巻き付け、コンデンサとした。</w:t>
      </w:r>
    </w:p>
    <w:p w:rsidR="00000000" w:rsidRDefault="00491773">
      <w:pPr>
        <w:ind w:leftChars="200" w:left="420"/>
        <w:rPr>
          <w:rFonts w:ascii="ＭＳ ゴシック" w:eastAsia="ＭＳ ゴシック" w:hAnsi="ＭＳ ゴシック" w:hint="eastAsia"/>
        </w:rPr>
      </w:pP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②インダクタンスの測定の実験で使用したコンデンサの代わりに①のコンデンサを用い、インダクタンスの測定の実験と同様の方法で</w:t>
      </w:r>
      <w:r>
        <w:rPr>
          <w:rFonts w:ascii="ＭＳ ゴシック" w:eastAsia="ＭＳ ゴシック" w:hAnsi="ＭＳ ゴシック" w:hint="eastAsia"/>
        </w:rPr>
        <w:t>f</w:t>
      </w:r>
      <w:r>
        <w:rPr>
          <w:rFonts w:ascii="ＭＳ ゴシック" w:eastAsia="ＭＳ ゴシック" w:hAnsi="ＭＳ ゴシック" w:hint="eastAsia"/>
          <w:vertAlign w:val="subscript"/>
        </w:rPr>
        <w:t>0</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1</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2</w:t>
      </w:r>
      <w:r>
        <w:rPr>
          <w:rFonts w:ascii="ＭＳ ゴシック" w:eastAsia="ＭＳ ゴシック" w:hAnsi="ＭＳ ゴシック" w:hint="eastAsia"/>
        </w:rPr>
        <w:t>を測定した</w:t>
      </w:r>
      <w:r>
        <w:rPr>
          <w:rFonts w:ascii="ＭＳ ゴシック" w:eastAsia="ＭＳ ゴシック" w:hAnsi="ＭＳ ゴシック" w:hint="eastAsia"/>
        </w:rPr>
        <w:t>。</w:t>
      </w:r>
    </w:p>
    <w:p w:rsidR="00000000" w:rsidRDefault="00491773">
      <w:pPr>
        <w:ind w:leftChars="200" w:left="420"/>
        <w:rPr>
          <w:rFonts w:ascii="ＭＳ ゴシック" w:eastAsia="ＭＳ ゴシック" w:hAnsi="ＭＳ ゴシック" w:hint="eastAsia"/>
        </w:rPr>
      </w:pP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③コンデンサの静電容量を求めた。導出の際には（</w:t>
      </w:r>
      <w:r>
        <w:rPr>
          <w:rFonts w:ascii="ＭＳ ゴシック" w:eastAsia="ＭＳ ゴシック" w:hAnsi="ＭＳ ゴシック" w:hint="eastAsia"/>
        </w:rPr>
        <w:t>9</w:t>
      </w:r>
      <w:r>
        <w:rPr>
          <w:rFonts w:ascii="ＭＳ ゴシック" w:eastAsia="ＭＳ ゴシック" w:hAnsi="ＭＳ ゴシック" w:hint="eastAsia"/>
        </w:rPr>
        <w:t>）式</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を変形した（</w:t>
      </w:r>
      <w:r>
        <w:rPr>
          <w:rFonts w:ascii="ＭＳ ゴシック" w:eastAsia="ＭＳ ゴシック" w:hAnsi="ＭＳ ゴシック" w:hint="eastAsia"/>
        </w:rPr>
        <w:t>12</w:t>
      </w:r>
      <w:r>
        <w:rPr>
          <w:rFonts w:ascii="ＭＳ ゴシック" w:eastAsia="ＭＳ ゴシック" w:hAnsi="ＭＳ ゴシック" w:hint="eastAsia"/>
        </w:rPr>
        <w:t>）式を用いた。</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position w:val="-32"/>
        </w:rPr>
        <w:object w:dxaOrig="1380" w:dyaOrig="700">
          <v:shape id="_x0000_i1065" type="#_x0000_t75" style="width:66.85pt;height:36pt" o:ole="">
            <v:imagedata r:id="rId94" o:title=""/>
          </v:shape>
          <o:OLEObject Type="Embed" ProgID="Equation.3" ShapeID="_x0000_i1065" DrawAspect="Content" ObjectID="_1469110665" r:id="rId95"/>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12</w:t>
      </w:r>
      <w:r>
        <w:rPr>
          <w:rFonts w:ascii="ＭＳ ゴシック" w:eastAsia="ＭＳ ゴシック" w:hAnsi="ＭＳ ゴシック" w:hint="eastAsia"/>
        </w:rPr>
        <w:t>）</w:t>
      </w:r>
    </w:p>
    <w:p w:rsidR="00000000" w:rsidRDefault="00491773">
      <w:pPr>
        <w:rPr>
          <w:rFonts w:ascii="ＭＳ ゴシック" w:eastAsia="ＭＳ ゴシック" w:hAnsi="ＭＳ ゴシック" w:hint="eastAsia"/>
        </w:rPr>
      </w:pPr>
    </w:p>
    <w:p w:rsidR="00000000" w:rsidRDefault="00491773">
      <w:pPr>
        <w:rPr>
          <w:rFonts w:ascii="ＭＳ ゴシック" w:eastAsia="ＭＳ ゴシック" w:hAnsi="ＭＳ ゴシック" w:hint="eastAsia"/>
        </w:rPr>
      </w:pPr>
      <w:r>
        <w:rPr>
          <w:rFonts w:ascii="ＭＳ ゴシック" w:eastAsia="ＭＳ ゴシック" w:hAnsi="ＭＳ ゴシック" w:hint="eastAsia"/>
        </w:rPr>
        <w:t>結果</w:t>
      </w: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t>まず、製作したコイル、コンデンサの寸法は次のようであった。</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コイル：半径</w:t>
      </w:r>
      <w:r>
        <w:rPr>
          <w:rFonts w:ascii="ＭＳ ゴシック" w:eastAsia="ＭＳ ゴシック" w:hAnsi="ＭＳ ゴシック" w:hint="eastAsia"/>
        </w:rPr>
        <w:t>12.5[mm]</w:t>
      </w:r>
      <w:r>
        <w:rPr>
          <w:rFonts w:ascii="ＭＳ ゴシック" w:eastAsia="ＭＳ ゴシック" w:hAnsi="ＭＳ ゴシック" w:hint="eastAsia"/>
        </w:rPr>
        <w:t>、巻き数</w:t>
      </w:r>
      <w:r>
        <w:rPr>
          <w:rFonts w:ascii="ＭＳ ゴシック" w:eastAsia="ＭＳ ゴシック" w:hAnsi="ＭＳ ゴシック" w:hint="eastAsia"/>
        </w:rPr>
        <w:t>100</w:t>
      </w:r>
      <w:r>
        <w:rPr>
          <w:rFonts w:ascii="ＭＳ ゴシック" w:eastAsia="ＭＳ ゴシック" w:hAnsi="ＭＳ ゴシック" w:hint="eastAsia"/>
        </w:rPr>
        <w:t>回、長さ</w:t>
      </w:r>
      <w:r>
        <w:rPr>
          <w:rFonts w:ascii="ＭＳ ゴシック" w:eastAsia="ＭＳ ゴシック" w:hAnsi="ＭＳ ゴシック" w:hint="eastAsia"/>
        </w:rPr>
        <w:t>23.0[mm]</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コンデンサ：長さ</w:t>
      </w:r>
      <w:r>
        <w:rPr>
          <w:rFonts w:ascii="ＭＳ ゴシック" w:eastAsia="ＭＳ ゴシック" w:hAnsi="ＭＳ ゴシック" w:hint="eastAsia"/>
        </w:rPr>
        <w:t>300.0[mm]</w:t>
      </w:r>
      <w:r>
        <w:rPr>
          <w:rFonts w:ascii="ＭＳ ゴシック" w:eastAsia="ＭＳ ゴシック" w:hAnsi="ＭＳ ゴシック" w:hint="eastAsia"/>
        </w:rPr>
        <w:t>（内、リード部分</w:t>
      </w:r>
      <w:r>
        <w:rPr>
          <w:rFonts w:ascii="ＭＳ ゴシック" w:eastAsia="ＭＳ ゴシック" w:hAnsi="ＭＳ ゴシック" w:hint="eastAsia"/>
        </w:rPr>
        <w:t>21.5[mm]</w:t>
      </w:r>
      <w:r>
        <w:rPr>
          <w:rFonts w:ascii="ＭＳ ゴシック" w:eastAsia="ＭＳ ゴシック" w:hAnsi="ＭＳ ゴシック" w:hint="eastAsia"/>
        </w:rPr>
        <w:t>）、幅</w:t>
      </w:r>
      <w:r>
        <w:rPr>
          <w:rFonts w:ascii="ＭＳ ゴシック" w:eastAsia="ＭＳ ゴシック" w:hAnsi="ＭＳ ゴシック" w:hint="eastAsia"/>
        </w:rPr>
        <w:t>25.4[mm]</w:t>
      </w:r>
      <w:r>
        <w:rPr>
          <w:rFonts w:ascii="ＭＳ ゴシック" w:eastAsia="ＭＳ ゴシック" w:hAnsi="ＭＳ ゴシック" w:hint="eastAsia"/>
        </w:rPr>
        <w:t>、半径</w:t>
      </w:r>
      <w:r>
        <w:rPr>
          <w:rFonts w:ascii="ＭＳ ゴシック" w:eastAsia="ＭＳ ゴシック" w:hAnsi="ＭＳ ゴシック" w:hint="eastAsia"/>
        </w:rPr>
        <w:t>12.6</w:t>
      </w:r>
      <w:r>
        <w:rPr>
          <w:rFonts w:ascii="ＭＳ ゴシック" w:eastAsia="ＭＳ ゴシック" w:hAnsi="ＭＳ ゴシック" w:hint="eastAsia"/>
        </w:rPr>
        <w:t>～</w:t>
      </w:r>
      <w:r>
        <w:rPr>
          <w:rFonts w:ascii="ＭＳ ゴシック" w:eastAsia="ＭＳ ゴシック" w:hAnsi="ＭＳ ゴシック" w:hint="eastAsia"/>
        </w:rPr>
        <w:t>13.4[mm]</w:t>
      </w:r>
      <w:r>
        <w:rPr>
          <w:rFonts w:ascii="ＭＳ ゴシック" w:eastAsia="ＭＳ ゴシック" w:hAnsi="ＭＳ ゴシック" w:hint="eastAsia"/>
        </w:rPr>
        <w:t>※</w:t>
      </w:r>
      <w:r>
        <w:rPr>
          <w:rFonts w:ascii="ＭＳ ゴシック" w:eastAsia="ＭＳ ゴシック" w:hAnsi="ＭＳ ゴシック" w:hint="eastAsia"/>
        </w:rPr>
        <w:t>(</w:t>
      </w:r>
      <w:r>
        <w:rPr>
          <w:rFonts w:ascii="ＭＳ ゴシック" w:eastAsia="ＭＳ ゴシック" w:hAnsi="ＭＳ ゴシック" w:hint="eastAsia"/>
        </w:rPr>
        <w:t>半径は、前者が円筒自体の半径、後者が電極を巻いた後の半径</w:t>
      </w:r>
      <w:r>
        <w:rPr>
          <w:rFonts w:ascii="ＭＳ ゴシック" w:eastAsia="ＭＳ ゴシック" w:hAnsi="ＭＳ ゴシック" w:hint="eastAsia"/>
        </w:rPr>
        <w:t>)</w:t>
      </w: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t>また、データの算出に必要な各種</w:t>
      </w:r>
      <w:r>
        <w:rPr>
          <w:rFonts w:ascii="ＭＳ ゴシック" w:eastAsia="ＭＳ ゴシック" w:hAnsi="ＭＳ ゴシック" w:hint="eastAsia"/>
        </w:rPr>
        <w:t>数値を次に掲載する。</w:t>
      </w:r>
    </w:p>
    <w:p w:rsidR="00000000" w:rsidRDefault="00491773">
      <w:pPr>
        <w:ind w:leftChars="200" w:left="420"/>
        <w:rPr>
          <w:rFonts w:ascii="ＭＳ ゴシック" w:eastAsia="ＭＳ ゴシック" w:hAnsi="ＭＳ ゴシック" w:hint="eastAsia"/>
          <w:color w:val="FF0000"/>
        </w:rPr>
      </w:pPr>
      <w:r>
        <w:rPr>
          <w:rFonts w:ascii="ＭＳ ゴシック" w:eastAsia="ＭＳ ゴシック" w:hAnsi="ＭＳ ゴシック" w:hint="eastAsia"/>
        </w:rPr>
        <w:t>電極間距離</w:t>
      </w:r>
      <w:r>
        <w:rPr>
          <w:rFonts w:ascii="ＭＳ ゴシック" w:eastAsia="ＭＳ ゴシック" w:hAnsi="ＭＳ ゴシック" w:hint="eastAsia"/>
        </w:rPr>
        <w:t>0.1[mm]</w:t>
      </w:r>
      <w:r>
        <w:rPr>
          <w:rFonts w:ascii="ＭＳ ゴシック" w:eastAsia="ＭＳ ゴシック" w:hAnsi="ＭＳ ゴシック" w:hint="eastAsia"/>
        </w:rPr>
        <w:t>、フィルムの比誘電率</w:t>
      </w:r>
      <w:r>
        <w:rPr>
          <w:rFonts w:ascii="ＭＳ ゴシック" w:eastAsia="ＭＳ ゴシック" w:hAnsi="ＭＳ ゴシック" w:hint="eastAsia"/>
        </w:rPr>
        <w:t>3.5</w:t>
      </w:r>
      <w:r>
        <w:rPr>
          <w:rFonts w:ascii="ＭＳ ゴシック" w:eastAsia="ＭＳ ゴシック" w:hAnsi="ＭＳ ゴシック" w:hint="eastAsia"/>
        </w:rPr>
        <w:t>（どちらも実験書により指定）</w:t>
      </w:r>
    </w:p>
    <w:p w:rsidR="00000000" w:rsidRDefault="00491773">
      <w:pPr>
        <w:rPr>
          <w:rFonts w:ascii="ＭＳ ゴシック" w:eastAsia="ＭＳ ゴシック" w:hAnsi="ＭＳ ゴシック" w:hint="eastAsia"/>
        </w:rPr>
      </w:pP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t>インダクタンスの測定</w:t>
      </w:r>
    </w:p>
    <w:p w:rsidR="00000000" w:rsidRDefault="00491773">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各コンデンサの場合での、周波数と振幅の関係を表したグラフ</w:t>
      </w:r>
      <w:r>
        <w:rPr>
          <w:rFonts w:ascii="ＭＳ ゴシック" w:eastAsia="ＭＳ ゴシック" w:hAnsi="ＭＳ ゴシック"/>
        </w:rPr>
        <w:t>は</w:t>
      </w:r>
      <w:r>
        <w:rPr>
          <w:rFonts w:ascii="ＭＳ ゴシック" w:eastAsia="ＭＳ ゴシック" w:hAnsi="ＭＳ ゴシック" w:hint="eastAsia"/>
        </w:rPr>
        <w:t>図</w:t>
      </w:r>
      <w:r>
        <w:rPr>
          <w:rFonts w:ascii="ＭＳ ゴシック" w:eastAsia="ＭＳ ゴシック" w:hAnsi="ＭＳ ゴシック" w:hint="eastAsia"/>
        </w:rPr>
        <w:t>8-10</w:t>
      </w:r>
      <w:r>
        <w:rPr>
          <w:rFonts w:ascii="ＭＳ ゴシック" w:eastAsia="ＭＳ ゴシック" w:hAnsi="ＭＳ ゴシック" w:hint="eastAsia"/>
        </w:rPr>
        <w:t>として最後に挿入してある。</w:t>
      </w:r>
    </w:p>
    <w:p w:rsidR="00000000" w:rsidRDefault="00491773">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各コンデンサの場合での</w:t>
      </w:r>
      <w:r>
        <w:rPr>
          <w:rFonts w:ascii="ＭＳ ゴシック" w:eastAsia="ＭＳ ゴシック" w:hAnsi="ＭＳ ゴシック" w:hint="eastAsia"/>
        </w:rPr>
        <w:t>f</w:t>
      </w:r>
      <w:r>
        <w:rPr>
          <w:rFonts w:ascii="ＭＳ ゴシック" w:eastAsia="ＭＳ ゴシック" w:hAnsi="ＭＳ ゴシック" w:hint="eastAsia"/>
          <w:vertAlign w:val="subscript"/>
        </w:rPr>
        <w:t>0</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1</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2</w:t>
      </w:r>
      <w:r>
        <w:rPr>
          <w:rFonts w:ascii="ＭＳ ゴシック" w:eastAsia="ＭＳ ゴシック" w:hAnsi="ＭＳ ゴシック" w:hint="eastAsia"/>
        </w:rPr>
        <w:t>から</w:t>
      </w:r>
      <w:r>
        <w:rPr>
          <w:rFonts w:ascii="ＭＳ ゴシック" w:eastAsia="ＭＳ ゴシック" w:hAnsi="ＭＳ ゴシック" w:hint="eastAsia"/>
        </w:rPr>
        <w:t>Q</w:t>
      </w:r>
      <w:r>
        <w:rPr>
          <w:rFonts w:ascii="ＭＳ ゴシック" w:eastAsia="ＭＳ ゴシック" w:hAnsi="ＭＳ ゴシック" w:hint="eastAsia"/>
        </w:rPr>
        <w:t>を計算し、（</w:t>
      </w:r>
      <w:r>
        <w:rPr>
          <w:rFonts w:ascii="ＭＳ ゴシック" w:eastAsia="ＭＳ ゴシック" w:hAnsi="ＭＳ ゴシック" w:hint="eastAsia"/>
        </w:rPr>
        <w:t>11</w:t>
      </w:r>
      <w:r>
        <w:rPr>
          <w:rFonts w:ascii="ＭＳ ゴシック" w:eastAsia="ＭＳ ゴシック" w:hAnsi="ＭＳ ゴシック" w:hint="eastAsia"/>
        </w:rPr>
        <w:t>）式を使って</w:t>
      </w:r>
      <w:r>
        <w:rPr>
          <w:rFonts w:ascii="ＭＳ ゴシック" w:eastAsia="ＭＳ ゴシック" w:hAnsi="ＭＳ ゴシック" w:hint="eastAsia"/>
        </w:rPr>
        <w:t>L</w:t>
      </w:r>
      <w:r>
        <w:rPr>
          <w:rFonts w:ascii="ＭＳ ゴシック" w:eastAsia="ＭＳ ゴシック" w:hAnsi="ＭＳ ゴシック" w:hint="eastAsia"/>
        </w:rPr>
        <w:t>求めた。その数値を表</w:t>
      </w:r>
      <w:r>
        <w:rPr>
          <w:rFonts w:ascii="ＭＳ ゴシック" w:eastAsia="ＭＳ ゴシック" w:hAnsi="ＭＳ ゴシック" w:hint="eastAsia"/>
        </w:rPr>
        <w:t>2</w:t>
      </w:r>
      <w:r>
        <w:rPr>
          <w:rFonts w:ascii="ＭＳ ゴシック" w:eastAsia="ＭＳ ゴシック" w:hAnsi="ＭＳ ゴシック" w:hint="eastAsia"/>
        </w:rPr>
        <w:t>にまとめた。</w:t>
      </w:r>
    </w:p>
    <w:p w:rsidR="00000000" w:rsidRDefault="00491773">
      <w:pPr>
        <w:ind w:leftChars="200" w:left="420" w:firstLineChars="400" w:firstLine="840"/>
        <w:rPr>
          <w:rFonts w:ascii="ＭＳ ゴシック" w:eastAsia="ＭＳ ゴシック" w:hAnsi="ＭＳ ゴシック" w:hint="eastAsia"/>
        </w:rPr>
      </w:pPr>
      <w:r>
        <w:rPr>
          <w:rFonts w:ascii="ＭＳ ゴシック" w:eastAsia="ＭＳ ゴシック" w:hAnsi="ＭＳ ゴシック" w:hint="eastAsia"/>
        </w:rPr>
        <w:t>表</w:t>
      </w:r>
      <w:r>
        <w:rPr>
          <w:rFonts w:ascii="ＭＳ ゴシック" w:eastAsia="ＭＳ ゴシック" w:hAnsi="ＭＳ ゴシック" w:hint="eastAsia"/>
        </w:rPr>
        <w:t>2</w:t>
      </w:r>
      <w:r>
        <w:rPr>
          <w:rFonts w:ascii="ＭＳ ゴシック" w:eastAsia="ＭＳ ゴシック" w:hAnsi="ＭＳ ゴシック" w:hint="eastAsia"/>
        </w:rPr>
        <w:t xml:space="preserve">　各コンデンサでの</w:t>
      </w:r>
      <w:r>
        <w:rPr>
          <w:rFonts w:ascii="ＭＳ ゴシック" w:eastAsia="ＭＳ ゴシック" w:hAnsi="ＭＳ ゴシック" w:hint="eastAsia"/>
        </w:rPr>
        <w:t>f</w:t>
      </w:r>
      <w:r>
        <w:rPr>
          <w:rFonts w:ascii="ＭＳ ゴシック" w:eastAsia="ＭＳ ゴシック" w:hAnsi="ＭＳ ゴシック" w:hint="eastAsia"/>
          <w:vertAlign w:val="subscript"/>
        </w:rPr>
        <w:t>0</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1</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2</w:t>
      </w:r>
      <w:r>
        <w:rPr>
          <w:rFonts w:ascii="ＭＳ ゴシック" w:eastAsia="ＭＳ ゴシック" w:hAnsi="ＭＳ ゴシック" w:hint="eastAsia"/>
        </w:rPr>
        <w:t>、</w:t>
      </w:r>
      <w:r>
        <w:rPr>
          <w:rFonts w:ascii="ＭＳ ゴシック" w:eastAsia="ＭＳ ゴシック" w:hAnsi="ＭＳ ゴシック" w:hint="eastAsia"/>
        </w:rPr>
        <w:t>Q</w:t>
      </w:r>
      <w:r>
        <w:rPr>
          <w:rFonts w:ascii="ＭＳ ゴシック" w:eastAsia="ＭＳ ゴシック" w:hAnsi="ＭＳ ゴシック" w:hint="eastAsia"/>
        </w:rPr>
        <w:t>、</w:t>
      </w:r>
      <w:r>
        <w:rPr>
          <w:rFonts w:ascii="ＭＳ ゴシック" w:eastAsia="ＭＳ ゴシック" w:hAnsi="ＭＳ ゴシック" w:hint="eastAsia"/>
        </w:rPr>
        <w:t>L</w:t>
      </w:r>
    </w:p>
    <w:tbl>
      <w:tblPr>
        <w:tblW w:w="5080" w:type="dxa"/>
        <w:tblInd w:w="735" w:type="dxa"/>
        <w:tblCellMar>
          <w:left w:w="0" w:type="dxa"/>
          <w:right w:w="0" w:type="dxa"/>
        </w:tblCellMar>
        <w:tblLook w:val="0000" w:firstRow="0" w:lastRow="0" w:firstColumn="0" w:lastColumn="0" w:noHBand="0" w:noVBand="0"/>
      </w:tblPr>
      <w:tblGrid>
        <w:gridCol w:w="780"/>
        <w:gridCol w:w="880"/>
        <w:gridCol w:w="880"/>
        <w:gridCol w:w="880"/>
        <w:gridCol w:w="660"/>
        <w:gridCol w:w="1000"/>
      </w:tblGrid>
      <w:tr w:rsidR="00000000">
        <w:trPr>
          <w:trHeight w:val="315"/>
        </w:trPr>
        <w:tc>
          <w:tcPr>
            <w:tcW w:w="7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C[</w:t>
            </w:r>
            <w:proofErr w:type="spellStart"/>
            <w:r>
              <w:rPr>
                <w:rFonts w:ascii="ＭＳ ゴシック" w:eastAsia="ＭＳ ゴシック" w:hAnsi="ＭＳ ゴシック"/>
                <w:szCs w:val="22"/>
              </w:rPr>
              <w:t>nF</w:t>
            </w:r>
            <w:proofErr w:type="spellEnd"/>
            <w:r>
              <w:rPr>
                <w:rFonts w:ascii="ＭＳ ゴシック" w:eastAsia="ＭＳ ゴシック" w:hAnsi="ＭＳ ゴシック"/>
                <w:szCs w:val="22"/>
              </w:rPr>
              <w:t>]</w:t>
            </w:r>
          </w:p>
        </w:tc>
        <w:tc>
          <w:tcPr>
            <w:tcW w:w="8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1"/>
              </w:rPr>
            </w:pPr>
            <w:r>
              <w:rPr>
                <w:rFonts w:ascii="ＭＳ ゴシック" w:eastAsia="ＭＳ ゴシック" w:hAnsi="ＭＳ ゴシック"/>
                <w:szCs w:val="21"/>
              </w:rPr>
              <w:t>f</w:t>
            </w:r>
            <w:r>
              <w:rPr>
                <w:rFonts w:ascii="ＭＳ ゴシック" w:eastAsia="ＭＳ ゴシック" w:hAnsi="ＭＳ ゴシック"/>
                <w:szCs w:val="21"/>
                <w:vertAlign w:val="subscript"/>
              </w:rPr>
              <w:t>0</w:t>
            </w:r>
            <w:r>
              <w:rPr>
                <w:rFonts w:ascii="ＭＳ ゴシック" w:eastAsia="ＭＳ ゴシック" w:hAnsi="ＭＳ ゴシック"/>
                <w:szCs w:val="21"/>
              </w:rPr>
              <w:t>[kHz]</w:t>
            </w:r>
          </w:p>
        </w:tc>
        <w:tc>
          <w:tcPr>
            <w:tcW w:w="8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1"/>
              </w:rPr>
            </w:pPr>
            <w:r>
              <w:rPr>
                <w:rFonts w:ascii="ＭＳ ゴシック" w:eastAsia="ＭＳ ゴシック" w:hAnsi="ＭＳ ゴシック"/>
                <w:szCs w:val="21"/>
              </w:rPr>
              <w:t>f</w:t>
            </w:r>
            <w:r>
              <w:rPr>
                <w:rFonts w:ascii="ＭＳ ゴシック" w:eastAsia="ＭＳ ゴシック" w:hAnsi="ＭＳ ゴシック"/>
                <w:szCs w:val="21"/>
                <w:vertAlign w:val="subscript"/>
              </w:rPr>
              <w:t>1</w:t>
            </w:r>
            <w:r>
              <w:rPr>
                <w:rFonts w:ascii="ＭＳ ゴシック" w:eastAsia="ＭＳ ゴシック" w:hAnsi="ＭＳ ゴシック"/>
                <w:szCs w:val="21"/>
              </w:rPr>
              <w:t>[kHz]</w:t>
            </w:r>
          </w:p>
        </w:tc>
        <w:tc>
          <w:tcPr>
            <w:tcW w:w="8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1"/>
              </w:rPr>
            </w:pPr>
            <w:r>
              <w:rPr>
                <w:rFonts w:ascii="ＭＳ ゴシック" w:eastAsia="ＭＳ ゴシック" w:hAnsi="ＭＳ ゴシック"/>
                <w:szCs w:val="21"/>
              </w:rPr>
              <w:t>f</w:t>
            </w:r>
            <w:r>
              <w:rPr>
                <w:rFonts w:ascii="ＭＳ ゴシック" w:eastAsia="ＭＳ ゴシック" w:hAnsi="ＭＳ ゴシック"/>
                <w:szCs w:val="21"/>
                <w:vertAlign w:val="subscript"/>
              </w:rPr>
              <w:t>2</w:t>
            </w:r>
            <w:r>
              <w:rPr>
                <w:rFonts w:ascii="ＭＳ ゴシック" w:eastAsia="ＭＳ ゴシック" w:hAnsi="ＭＳ ゴシック"/>
                <w:szCs w:val="21"/>
              </w:rPr>
              <w:t>[kHz]</w:t>
            </w:r>
          </w:p>
        </w:tc>
        <w:tc>
          <w:tcPr>
            <w:tcW w:w="6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1"/>
              </w:rPr>
            </w:pPr>
            <w:r>
              <w:rPr>
                <w:rFonts w:ascii="ＭＳ ゴシック" w:eastAsia="ＭＳ ゴシック" w:hAnsi="ＭＳ ゴシック"/>
                <w:szCs w:val="21"/>
              </w:rPr>
              <w:t>Q</w:t>
            </w:r>
          </w:p>
        </w:tc>
        <w:tc>
          <w:tcPr>
            <w:tcW w:w="10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1"/>
              </w:rPr>
            </w:pPr>
            <w:r>
              <w:rPr>
                <w:rFonts w:ascii="ＭＳ ゴシック" w:eastAsia="ＭＳ ゴシック" w:hAnsi="ＭＳ ゴシック"/>
                <w:szCs w:val="21"/>
              </w:rPr>
              <w:t>L[10</w:t>
            </w:r>
            <w:r>
              <w:rPr>
                <w:rFonts w:ascii="ＭＳ ゴシック" w:eastAsia="ＭＳ ゴシック" w:hAnsi="ＭＳ ゴシック"/>
                <w:szCs w:val="21"/>
                <w:vertAlign w:val="superscript"/>
              </w:rPr>
              <w:t>-4</w:t>
            </w:r>
            <w:r>
              <w:rPr>
                <w:rFonts w:ascii="ＭＳ ゴシック" w:eastAsia="ＭＳ ゴシック" w:hAnsi="ＭＳ ゴシック"/>
                <w:szCs w:val="21"/>
              </w:rPr>
              <w:t>H]</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4.81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180.2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176.5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1</w:t>
            </w:r>
            <w:r>
              <w:rPr>
                <w:rFonts w:ascii="ＭＳ ゴシック" w:eastAsia="ＭＳ ゴシック" w:hAnsi="ＭＳ ゴシック"/>
                <w:szCs w:val="22"/>
              </w:rPr>
              <w:t xml:space="preserve">82.8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28.6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1.62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12.14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108.4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105.6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111.0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20.1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1.78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31.3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68.9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65.5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71.8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10.9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1.70 </w:t>
            </w:r>
          </w:p>
        </w:tc>
      </w:tr>
    </w:tbl>
    <w:p w:rsidR="00000000" w:rsidRDefault="00491773">
      <w:pPr>
        <w:ind w:leftChars="300" w:left="630"/>
        <w:rPr>
          <w:rFonts w:ascii="ＭＳ ゴシック" w:eastAsia="ＭＳ ゴシック" w:hAnsi="ＭＳ ゴシック" w:hint="eastAsia"/>
        </w:rPr>
      </w:pPr>
      <w:r>
        <w:rPr>
          <w:rFonts w:ascii="ＭＳ ゴシック" w:eastAsia="ＭＳ ゴシック" w:hAnsi="ＭＳ ゴシック" w:hint="eastAsia"/>
        </w:rPr>
        <w:t>表</w:t>
      </w:r>
      <w:r>
        <w:rPr>
          <w:rFonts w:ascii="ＭＳ ゴシック" w:eastAsia="ＭＳ ゴシック" w:hAnsi="ＭＳ ゴシック" w:hint="eastAsia"/>
        </w:rPr>
        <w:t>2</w:t>
      </w:r>
      <w:r>
        <w:rPr>
          <w:rFonts w:ascii="ＭＳ ゴシック" w:eastAsia="ＭＳ ゴシック" w:hAnsi="ＭＳ ゴシック" w:hint="eastAsia"/>
        </w:rPr>
        <w:t>より、コイルの</w:t>
      </w:r>
      <w:r>
        <w:rPr>
          <w:rFonts w:ascii="ＭＳ ゴシック" w:eastAsia="ＭＳ ゴシック" w:hAnsi="ＭＳ ゴシック" w:hint="eastAsia"/>
        </w:rPr>
        <w:t>L</w:t>
      </w:r>
      <w:r>
        <w:rPr>
          <w:rFonts w:ascii="ＭＳ ゴシック" w:eastAsia="ＭＳ ゴシック" w:hAnsi="ＭＳ ゴシック" w:hint="eastAsia"/>
        </w:rPr>
        <w:t>の平均値は</w:t>
      </w:r>
    </w:p>
    <w:p w:rsidR="00000000" w:rsidRDefault="00491773">
      <w:pPr>
        <w:ind w:leftChars="300" w:left="630" w:firstLine="210"/>
        <w:rPr>
          <w:rFonts w:ascii="ＭＳ ゴシック" w:eastAsia="ＭＳ ゴシック" w:hAnsi="ＭＳ ゴシック" w:hint="eastAsia"/>
        </w:rPr>
      </w:pPr>
      <w:r>
        <w:rPr>
          <w:rFonts w:ascii="ＭＳ ゴシック" w:eastAsia="ＭＳ ゴシック" w:hAnsi="ＭＳ ゴシック" w:hint="eastAsia"/>
        </w:rPr>
        <w:t>L=1.70(</w:t>
      </w:r>
      <w:r>
        <w:rPr>
          <w:rFonts w:ascii="ＭＳ ゴシック" w:eastAsia="ＭＳ ゴシック" w:hAnsi="ＭＳ ゴシック" w:hint="eastAsia"/>
        </w:rPr>
        <w:t>±</w:t>
      </w:r>
      <w:r>
        <w:rPr>
          <w:rFonts w:ascii="ＭＳ ゴシック" w:eastAsia="ＭＳ ゴシック" w:hAnsi="ＭＳ ゴシック" w:hint="eastAsia"/>
        </w:rPr>
        <w:t>0.04)</w:t>
      </w:r>
      <w:r>
        <w:rPr>
          <w:rFonts w:ascii="ＭＳ ゴシック" w:eastAsia="ＭＳ ゴシック" w:hAnsi="ＭＳ ゴシック" w:hint="eastAsia"/>
        </w:rPr>
        <w:t>×</w:t>
      </w:r>
      <w:r>
        <w:rPr>
          <w:rFonts w:ascii="ＭＳ ゴシック" w:eastAsia="ＭＳ ゴシック" w:hAnsi="ＭＳ ゴシック" w:hint="eastAsia"/>
        </w:rPr>
        <w:t>10</w:t>
      </w:r>
      <w:r>
        <w:rPr>
          <w:rFonts w:ascii="ＭＳ ゴシック" w:eastAsia="ＭＳ ゴシック" w:hAnsi="ＭＳ ゴシック" w:hint="eastAsia"/>
          <w:vertAlign w:val="superscript"/>
        </w:rPr>
        <w:t>-4</w:t>
      </w:r>
      <w:r>
        <w:rPr>
          <w:rFonts w:ascii="ＭＳ ゴシック" w:eastAsia="ＭＳ ゴシック" w:hAnsi="ＭＳ ゴシック" w:hint="eastAsia"/>
        </w:rPr>
        <w:t xml:space="preserve"> [H]</w:t>
      </w:r>
    </w:p>
    <w:p w:rsidR="00000000" w:rsidRDefault="00491773">
      <w:pPr>
        <w:ind w:leftChars="300" w:left="630"/>
        <w:rPr>
          <w:rFonts w:ascii="ＭＳ ゴシック" w:eastAsia="ＭＳ ゴシック" w:hAnsi="ＭＳ ゴシック" w:hint="eastAsia"/>
        </w:rPr>
      </w:pPr>
      <w:r>
        <w:rPr>
          <w:rFonts w:ascii="ＭＳ ゴシック" w:eastAsia="ＭＳ ゴシック" w:hAnsi="ＭＳ ゴシック" w:hint="eastAsia"/>
        </w:rPr>
        <w:t>となる。</w:t>
      </w:r>
    </w:p>
    <w:p w:rsidR="00000000" w:rsidRDefault="00491773">
      <w:pPr>
        <w:rPr>
          <w:rFonts w:ascii="ＭＳ ゴシック" w:eastAsia="ＭＳ ゴシック" w:hAnsi="ＭＳ ゴシック" w:hint="eastAsia"/>
        </w:rPr>
      </w:pP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lastRenderedPageBreak/>
        <w:t>静電容量の測定</w:t>
      </w:r>
    </w:p>
    <w:p w:rsidR="00000000" w:rsidRDefault="00491773">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自作コンデンサでの周波数と振幅の関係のグラフは、図</w:t>
      </w:r>
      <w:r>
        <w:rPr>
          <w:rFonts w:ascii="ＭＳ ゴシック" w:eastAsia="ＭＳ ゴシック" w:hAnsi="ＭＳ ゴシック" w:hint="eastAsia"/>
        </w:rPr>
        <w:t>11</w:t>
      </w:r>
      <w:r>
        <w:rPr>
          <w:rFonts w:ascii="ＭＳ ゴシック" w:eastAsia="ＭＳ ゴシック" w:hAnsi="ＭＳ ゴシック" w:hint="eastAsia"/>
        </w:rPr>
        <w:t>として最後に挿入してある。</w:t>
      </w:r>
    </w:p>
    <w:p w:rsidR="00000000" w:rsidRDefault="00491773">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自作コンデンサの場合での</w:t>
      </w:r>
      <w:r>
        <w:rPr>
          <w:rFonts w:ascii="ＭＳ ゴシック" w:eastAsia="ＭＳ ゴシック" w:hAnsi="ＭＳ ゴシック" w:hint="eastAsia"/>
        </w:rPr>
        <w:t>f</w:t>
      </w:r>
      <w:r>
        <w:rPr>
          <w:rFonts w:ascii="ＭＳ ゴシック" w:eastAsia="ＭＳ ゴシック" w:hAnsi="ＭＳ ゴシック" w:hint="eastAsia"/>
          <w:vertAlign w:val="subscript"/>
        </w:rPr>
        <w:t>0</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1</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2</w:t>
      </w:r>
      <w:r>
        <w:rPr>
          <w:rFonts w:ascii="ＭＳ ゴシック" w:eastAsia="ＭＳ ゴシック" w:hAnsi="ＭＳ ゴシック" w:hint="eastAsia"/>
        </w:rPr>
        <w:t>から</w:t>
      </w:r>
      <w:r>
        <w:rPr>
          <w:rFonts w:ascii="ＭＳ ゴシック" w:eastAsia="ＭＳ ゴシック" w:hAnsi="ＭＳ ゴシック" w:hint="eastAsia"/>
        </w:rPr>
        <w:t>Q</w:t>
      </w:r>
      <w:r>
        <w:rPr>
          <w:rFonts w:ascii="ＭＳ ゴシック" w:eastAsia="ＭＳ ゴシック" w:hAnsi="ＭＳ ゴシック" w:hint="eastAsia"/>
        </w:rPr>
        <w:t>計算し、</w:t>
      </w:r>
      <w:r>
        <w:rPr>
          <w:rFonts w:ascii="ＭＳ ゴシック" w:eastAsia="ＭＳ ゴシック" w:hAnsi="ＭＳ ゴシック" w:hint="eastAsia"/>
        </w:rPr>
        <w:t>1</w:t>
      </w:r>
      <w:r>
        <w:rPr>
          <w:rFonts w:ascii="ＭＳ ゴシック" w:eastAsia="ＭＳ ゴシック" w:hAnsi="ＭＳ ゴシック" w:hint="eastAsia"/>
        </w:rPr>
        <w:t>で求められた</w:t>
      </w:r>
      <w:r>
        <w:rPr>
          <w:rFonts w:ascii="ＭＳ ゴシック" w:eastAsia="ＭＳ ゴシック" w:hAnsi="ＭＳ ゴシック" w:hint="eastAsia"/>
        </w:rPr>
        <w:t>L</w:t>
      </w:r>
      <w:r>
        <w:rPr>
          <w:rFonts w:ascii="ＭＳ ゴシック" w:eastAsia="ＭＳ ゴシック" w:hAnsi="ＭＳ ゴシック" w:hint="eastAsia"/>
        </w:rPr>
        <w:t>を使い静電容量を出した。数値は表</w:t>
      </w:r>
      <w:r>
        <w:rPr>
          <w:rFonts w:ascii="ＭＳ ゴシック" w:eastAsia="ＭＳ ゴシック" w:hAnsi="ＭＳ ゴシック" w:hint="eastAsia"/>
        </w:rPr>
        <w:t>3</w:t>
      </w:r>
      <w:r>
        <w:rPr>
          <w:rFonts w:ascii="ＭＳ ゴシック" w:eastAsia="ＭＳ ゴシック" w:hAnsi="ＭＳ ゴシック" w:hint="eastAsia"/>
        </w:rPr>
        <w:t>にのようになった。</w:t>
      </w:r>
    </w:p>
    <w:p w:rsidR="00000000" w:rsidRDefault="00491773">
      <w:pPr>
        <w:ind w:firstLineChars="400" w:firstLine="840"/>
        <w:rPr>
          <w:rFonts w:ascii="ＭＳ ゴシック" w:eastAsia="ＭＳ ゴシック" w:hAnsi="ＭＳ ゴシック" w:hint="eastAsia"/>
        </w:rPr>
      </w:pPr>
      <w:r>
        <w:rPr>
          <w:rFonts w:ascii="ＭＳ ゴシック" w:eastAsia="ＭＳ ゴシック" w:hAnsi="ＭＳ ゴシック" w:hint="eastAsia"/>
        </w:rPr>
        <w:t>表</w:t>
      </w:r>
      <w:r>
        <w:rPr>
          <w:rFonts w:ascii="ＭＳ ゴシック" w:eastAsia="ＭＳ ゴシック" w:hAnsi="ＭＳ ゴシック" w:hint="eastAsia"/>
        </w:rPr>
        <w:t>3</w:t>
      </w:r>
      <w:r>
        <w:rPr>
          <w:rFonts w:ascii="ＭＳ ゴシック" w:eastAsia="ＭＳ ゴシック" w:hAnsi="ＭＳ ゴシック" w:hint="eastAsia"/>
        </w:rPr>
        <w:t xml:space="preserve">　</w:t>
      </w:r>
      <w:r>
        <w:rPr>
          <w:rFonts w:ascii="ＭＳ ゴシック" w:eastAsia="ＭＳ ゴシック" w:hAnsi="ＭＳ ゴシック" w:hint="eastAsia"/>
        </w:rPr>
        <w:t>自作コンデンサでの</w:t>
      </w:r>
      <w:r>
        <w:rPr>
          <w:rFonts w:ascii="ＭＳ ゴシック" w:eastAsia="ＭＳ ゴシック" w:hAnsi="ＭＳ ゴシック" w:hint="eastAsia"/>
        </w:rPr>
        <w:t>f</w:t>
      </w:r>
      <w:r>
        <w:rPr>
          <w:rFonts w:ascii="ＭＳ ゴシック" w:eastAsia="ＭＳ ゴシック" w:hAnsi="ＭＳ ゴシック" w:hint="eastAsia"/>
          <w:vertAlign w:val="subscript"/>
        </w:rPr>
        <w:t>0</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1</w:t>
      </w:r>
      <w:r>
        <w:rPr>
          <w:rFonts w:ascii="ＭＳ ゴシック" w:eastAsia="ＭＳ ゴシック" w:hAnsi="ＭＳ ゴシック" w:hint="eastAsia"/>
        </w:rPr>
        <w:t xml:space="preserve"> </w:t>
      </w:r>
      <w:r>
        <w:rPr>
          <w:rFonts w:ascii="ＭＳ ゴシック" w:eastAsia="ＭＳ ゴシック" w:hAnsi="ＭＳ ゴシック" w:hint="eastAsia"/>
        </w:rPr>
        <w:t>、</w:t>
      </w:r>
      <w:r>
        <w:rPr>
          <w:rFonts w:ascii="ＭＳ ゴシック" w:eastAsia="ＭＳ ゴシック" w:hAnsi="ＭＳ ゴシック" w:hint="eastAsia"/>
        </w:rPr>
        <w:t>f</w:t>
      </w:r>
      <w:r>
        <w:rPr>
          <w:rFonts w:ascii="ＭＳ ゴシック" w:eastAsia="ＭＳ ゴシック" w:hAnsi="ＭＳ ゴシック" w:hint="eastAsia"/>
          <w:vertAlign w:val="subscript"/>
        </w:rPr>
        <w:t>2</w:t>
      </w:r>
      <w:r>
        <w:rPr>
          <w:rFonts w:ascii="ＭＳ ゴシック" w:eastAsia="ＭＳ ゴシック" w:hAnsi="ＭＳ ゴシック" w:hint="eastAsia"/>
        </w:rPr>
        <w:t>、</w:t>
      </w:r>
      <w:r>
        <w:rPr>
          <w:rFonts w:ascii="ＭＳ ゴシック" w:eastAsia="ＭＳ ゴシック" w:hAnsi="ＭＳ ゴシック" w:hint="eastAsia"/>
        </w:rPr>
        <w:t>Q</w:t>
      </w:r>
      <w:r>
        <w:rPr>
          <w:rFonts w:ascii="ＭＳ ゴシック" w:eastAsia="ＭＳ ゴシック" w:hAnsi="ＭＳ ゴシック" w:hint="eastAsia"/>
        </w:rPr>
        <w:t>、</w:t>
      </w:r>
      <w:r>
        <w:rPr>
          <w:rFonts w:ascii="ＭＳ ゴシック" w:eastAsia="ＭＳ ゴシック" w:hAnsi="ＭＳ ゴシック" w:hint="eastAsia"/>
        </w:rPr>
        <w:t>L</w:t>
      </w:r>
      <w:r>
        <w:rPr>
          <w:rFonts w:ascii="ＭＳ ゴシック" w:eastAsia="ＭＳ ゴシック" w:hAnsi="ＭＳ ゴシック" w:hint="eastAsia"/>
        </w:rPr>
        <w:t>、</w:t>
      </w:r>
      <w:r>
        <w:rPr>
          <w:rFonts w:ascii="ＭＳ ゴシック" w:eastAsia="ＭＳ ゴシック" w:hAnsi="ＭＳ ゴシック" w:hint="eastAsia"/>
        </w:rPr>
        <w:t>C</w:t>
      </w:r>
    </w:p>
    <w:tbl>
      <w:tblPr>
        <w:tblW w:w="4980" w:type="dxa"/>
        <w:tblInd w:w="630" w:type="dxa"/>
        <w:tblCellMar>
          <w:left w:w="0" w:type="dxa"/>
          <w:right w:w="0" w:type="dxa"/>
        </w:tblCellMar>
        <w:tblLook w:val="0000" w:firstRow="0" w:lastRow="0" w:firstColumn="0" w:lastColumn="0" w:noHBand="0" w:noVBand="0"/>
      </w:tblPr>
      <w:tblGrid>
        <w:gridCol w:w="880"/>
        <w:gridCol w:w="880"/>
        <w:gridCol w:w="880"/>
        <w:gridCol w:w="660"/>
        <w:gridCol w:w="960"/>
        <w:gridCol w:w="720"/>
      </w:tblGrid>
      <w:tr w:rsidR="00000000">
        <w:trPr>
          <w:trHeight w:val="315"/>
        </w:trPr>
        <w:tc>
          <w:tcPr>
            <w:tcW w:w="8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1"/>
              </w:rPr>
            </w:pPr>
            <w:r>
              <w:rPr>
                <w:rFonts w:ascii="ＭＳ ゴシック" w:eastAsia="ＭＳ ゴシック" w:hAnsi="ＭＳ ゴシック"/>
                <w:szCs w:val="21"/>
              </w:rPr>
              <w:t>f</w:t>
            </w:r>
            <w:r>
              <w:rPr>
                <w:rFonts w:ascii="ＭＳ ゴシック" w:eastAsia="ＭＳ ゴシック" w:hAnsi="ＭＳ ゴシック"/>
                <w:szCs w:val="21"/>
                <w:vertAlign w:val="subscript"/>
              </w:rPr>
              <w:t>0</w:t>
            </w:r>
            <w:r>
              <w:rPr>
                <w:rFonts w:ascii="ＭＳ ゴシック" w:eastAsia="ＭＳ ゴシック" w:hAnsi="ＭＳ ゴシック"/>
                <w:szCs w:val="21"/>
              </w:rPr>
              <w:t>[kHz]</w:t>
            </w:r>
          </w:p>
        </w:tc>
        <w:tc>
          <w:tcPr>
            <w:tcW w:w="8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1"/>
              </w:rPr>
            </w:pPr>
            <w:r>
              <w:rPr>
                <w:rFonts w:ascii="ＭＳ ゴシック" w:eastAsia="ＭＳ ゴシック" w:hAnsi="ＭＳ ゴシック"/>
                <w:szCs w:val="21"/>
              </w:rPr>
              <w:t>f</w:t>
            </w:r>
            <w:r>
              <w:rPr>
                <w:rFonts w:ascii="ＭＳ ゴシック" w:eastAsia="ＭＳ ゴシック" w:hAnsi="ＭＳ ゴシック"/>
                <w:szCs w:val="21"/>
                <w:vertAlign w:val="subscript"/>
              </w:rPr>
              <w:t>1</w:t>
            </w:r>
            <w:r>
              <w:rPr>
                <w:rFonts w:ascii="ＭＳ ゴシック" w:eastAsia="ＭＳ ゴシック" w:hAnsi="ＭＳ ゴシック"/>
                <w:szCs w:val="21"/>
              </w:rPr>
              <w:t>[kHz]</w:t>
            </w:r>
          </w:p>
        </w:tc>
        <w:tc>
          <w:tcPr>
            <w:tcW w:w="8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1"/>
              </w:rPr>
            </w:pPr>
            <w:r>
              <w:rPr>
                <w:rFonts w:ascii="ＭＳ ゴシック" w:eastAsia="ＭＳ ゴシック" w:hAnsi="ＭＳ ゴシック"/>
                <w:szCs w:val="21"/>
              </w:rPr>
              <w:t>f</w:t>
            </w:r>
            <w:r>
              <w:rPr>
                <w:rFonts w:ascii="ＭＳ ゴシック" w:eastAsia="ＭＳ ゴシック" w:hAnsi="ＭＳ ゴシック"/>
                <w:szCs w:val="21"/>
                <w:vertAlign w:val="subscript"/>
              </w:rPr>
              <w:t>2</w:t>
            </w:r>
            <w:r>
              <w:rPr>
                <w:rFonts w:ascii="ＭＳ ゴシック" w:eastAsia="ＭＳ ゴシック" w:hAnsi="ＭＳ ゴシック"/>
                <w:szCs w:val="21"/>
              </w:rPr>
              <w:t>[kHz]</w:t>
            </w:r>
          </w:p>
        </w:tc>
        <w:tc>
          <w:tcPr>
            <w:tcW w:w="6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1"/>
              </w:rPr>
            </w:pPr>
            <w:r>
              <w:rPr>
                <w:rFonts w:ascii="ＭＳ ゴシック" w:eastAsia="ＭＳ ゴシック" w:hAnsi="ＭＳ ゴシック"/>
                <w:szCs w:val="21"/>
              </w:rPr>
              <w:t>Q</w:t>
            </w:r>
          </w:p>
        </w:tc>
        <w:tc>
          <w:tcPr>
            <w:tcW w:w="9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1"/>
              </w:rPr>
            </w:pPr>
            <w:r>
              <w:rPr>
                <w:rFonts w:ascii="ＭＳ ゴシック" w:eastAsia="ＭＳ ゴシック" w:hAnsi="ＭＳ ゴシック"/>
                <w:szCs w:val="21"/>
              </w:rPr>
              <w:t>L[10</w:t>
            </w:r>
            <w:r>
              <w:rPr>
                <w:rFonts w:ascii="ＭＳ ゴシック" w:eastAsia="ＭＳ ゴシック" w:hAnsi="ＭＳ ゴシック"/>
                <w:szCs w:val="21"/>
                <w:vertAlign w:val="superscript"/>
              </w:rPr>
              <w:t>-4</w:t>
            </w:r>
            <w:r>
              <w:rPr>
                <w:rFonts w:ascii="ＭＳ ゴシック" w:eastAsia="ＭＳ ゴシック" w:hAnsi="ＭＳ ゴシック"/>
                <w:szCs w:val="21"/>
              </w:rPr>
              <w:t>H]</w:t>
            </w:r>
          </w:p>
        </w:tc>
        <w:tc>
          <w:tcPr>
            <w:tcW w:w="7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C[</w:t>
            </w:r>
            <w:proofErr w:type="spellStart"/>
            <w:r>
              <w:rPr>
                <w:rFonts w:ascii="ＭＳ ゴシック" w:eastAsia="ＭＳ ゴシック" w:hAnsi="ＭＳ ゴシック"/>
                <w:szCs w:val="22"/>
              </w:rPr>
              <w:t>nF</w:t>
            </w:r>
            <w:proofErr w:type="spellEnd"/>
            <w:r>
              <w:rPr>
                <w:rFonts w:ascii="ＭＳ ゴシック" w:eastAsia="ＭＳ ゴシック" w:hAnsi="ＭＳ ゴシック"/>
                <w:szCs w:val="22"/>
              </w:rPr>
              <w:t>]</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211.0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199.4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221.8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9.42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1.70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3.35 </w:t>
            </w:r>
          </w:p>
        </w:tc>
      </w:tr>
    </w:tbl>
    <w:p w:rsidR="00000000" w:rsidRDefault="00491773">
      <w:pPr>
        <w:rPr>
          <w:rFonts w:ascii="ＭＳ ゴシック" w:eastAsia="ＭＳ ゴシック" w:hAnsi="ＭＳ ゴシック" w:hint="eastAsia"/>
        </w:rPr>
      </w:pP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t>理論値の算出</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1</w:t>
      </w:r>
      <w:r>
        <w:rPr>
          <w:rFonts w:ascii="ＭＳ ゴシック" w:eastAsia="ＭＳ ゴシック" w:hAnsi="ＭＳ ゴシック" w:hint="eastAsia"/>
        </w:rPr>
        <w:t>、インダクタンス</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w:t>
      </w:r>
      <w:r>
        <w:rPr>
          <w:rFonts w:ascii="ＭＳ ゴシック" w:eastAsia="ＭＳ ゴシック" w:hAnsi="ＭＳ ゴシック" w:hint="eastAsia"/>
        </w:rPr>
        <w:t>3</w:t>
      </w:r>
      <w:r>
        <w:rPr>
          <w:rFonts w:ascii="ＭＳ ゴシック" w:eastAsia="ＭＳ ゴシック" w:hAnsi="ＭＳ ゴシック" w:hint="eastAsia"/>
        </w:rPr>
        <w:t>）式を使ってインダクタンスの理論値を求める。今回、長岡係数</w:t>
      </w:r>
      <w:r>
        <w:rPr>
          <w:rFonts w:ascii="ＭＳ ゴシック" w:eastAsia="ＭＳ ゴシック" w:hAnsi="ＭＳ ゴシック" w:hint="eastAsia"/>
        </w:rPr>
        <w:t>K</w:t>
      </w:r>
      <w:r>
        <w:rPr>
          <w:rFonts w:ascii="ＭＳ ゴシック" w:eastAsia="ＭＳ ゴシック" w:hAnsi="ＭＳ ゴシック" w:hint="eastAsia"/>
        </w:rPr>
        <w:t>は、</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ab/>
        <w:t xml:space="preserve">K=0.677 </w:t>
      </w:r>
    </w:p>
    <w:p w:rsidR="00000000" w:rsidRDefault="00491773">
      <w:pPr>
        <w:ind w:leftChars="300" w:left="630"/>
        <w:rPr>
          <w:rFonts w:ascii="ＭＳ ゴシック" w:eastAsia="ＭＳ ゴシック" w:hAnsi="ＭＳ ゴシック" w:hint="eastAsia"/>
        </w:rPr>
      </w:pPr>
      <w:r>
        <w:rPr>
          <w:rFonts w:ascii="ＭＳ ゴシック" w:eastAsia="ＭＳ ゴシック" w:hAnsi="ＭＳ ゴシック" w:hint="eastAsia"/>
        </w:rPr>
        <w:t>であるので（詳しくは考察の「インダクタンスについて</w:t>
      </w:r>
      <w:r>
        <w:rPr>
          <w:rFonts w:ascii="ＭＳ ゴシック" w:eastAsia="ＭＳ ゴシック" w:hAnsi="ＭＳ ゴシック" w:hint="eastAsia"/>
        </w:rPr>
        <w:t>-</w:t>
      </w:r>
      <w:r>
        <w:rPr>
          <w:rFonts w:ascii="ＭＳ ゴシック" w:eastAsia="ＭＳ ゴシック" w:hAnsi="ＭＳ ゴシック" w:hint="eastAsia"/>
        </w:rPr>
        <w:t>長岡係数の誤差」に記述してある）、インダクタンス</w:t>
      </w:r>
      <w:r>
        <w:rPr>
          <w:rFonts w:ascii="ＭＳ ゴシック" w:eastAsia="ＭＳ ゴシック" w:hAnsi="ＭＳ ゴシック" w:hint="eastAsia"/>
        </w:rPr>
        <w:t>L</w:t>
      </w:r>
      <w:r>
        <w:rPr>
          <w:rFonts w:ascii="ＭＳ ゴシック" w:eastAsia="ＭＳ ゴシック" w:hAnsi="ＭＳ ゴシック" w:hint="eastAsia"/>
        </w:rPr>
        <w:t>は</w:t>
      </w:r>
    </w:p>
    <w:p w:rsidR="00000000" w:rsidRDefault="00491773">
      <w:pPr>
        <w:ind w:firstLine="840"/>
        <w:rPr>
          <w:rFonts w:ascii="ＭＳ ゴシック" w:eastAsia="ＭＳ ゴシック" w:hAnsi="ＭＳ ゴシック" w:hint="eastAsia"/>
        </w:rPr>
      </w:pPr>
      <w:r>
        <w:rPr>
          <w:rFonts w:ascii="ＭＳ ゴシック" w:eastAsia="ＭＳ ゴシック" w:hAnsi="ＭＳ ゴシック"/>
          <w:position w:val="-24"/>
        </w:rPr>
        <w:object w:dxaOrig="4080" w:dyaOrig="660">
          <v:shape id="_x0000_i1066" type="#_x0000_t75" style="width:205.7pt;height:30.85pt" o:ole="">
            <v:imagedata r:id="rId96" o:title=""/>
          </v:shape>
          <o:OLEObject Type="Embed" ProgID="Equation.3" ShapeID="_x0000_i1066" DrawAspect="Content" ObjectID="_1469110666" r:id="rId97"/>
        </w:object>
      </w:r>
    </w:p>
    <w:p w:rsidR="00000000" w:rsidRDefault="00491773">
      <w:pPr>
        <w:ind w:leftChars="300" w:left="630"/>
        <w:rPr>
          <w:rFonts w:ascii="ＭＳ ゴシック" w:eastAsia="ＭＳ ゴシック" w:hAnsi="ＭＳ ゴシック" w:hint="eastAsia"/>
        </w:rPr>
      </w:pPr>
      <w:r>
        <w:rPr>
          <w:rFonts w:ascii="ＭＳ ゴシック" w:eastAsia="ＭＳ ゴシック" w:hAnsi="ＭＳ ゴシック" w:hint="eastAsia"/>
        </w:rPr>
        <w:t>となる。</w:t>
      </w:r>
    </w:p>
    <w:p w:rsidR="00000000" w:rsidRDefault="00491773">
      <w:pPr>
        <w:rPr>
          <w:rFonts w:ascii="ＭＳ ゴシック" w:eastAsia="ＭＳ ゴシック" w:hAnsi="ＭＳ ゴシック" w:hint="eastAsia"/>
        </w:rPr>
      </w:pP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2</w:t>
      </w:r>
      <w:r>
        <w:rPr>
          <w:rFonts w:ascii="ＭＳ ゴシック" w:eastAsia="ＭＳ ゴシック" w:hAnsi="ＭＳ ゴシック" w:hint="eastAsia"/>
        </w:rPr>
        <w:t>、</w:t>
      </w:r>
      <w:r>
        <w:rPr>
          <w:rFonts w:ascii="ＭＳ ゴシック" w:eastAsia="ＭＳ ゴシック" w:hAnsi="ＭＳ ゴシック" w:hint="eastAsia"/>
        </w:rPr>
        <w:t>静電容量</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w:t>
      </w:r>
      <w:r>
        <w:rPr>
          <w:rFonts w:ascii="ＭＳ ゴシック" w:eastAsia="ＭＳ ゴシック" w:hAnsi="ＭＳ ゴシック" w:hint="eastAsia"/>
        </w:rPr>
        <w:t>6</w:t>
      </w:r>
      <w:r>
        <w:rPr>
          <w:rFonts w:ascii="ＭＳ ゴシック" w:eastAsia="ＭＳ ゴシック" w:hAnsi="ＭＳ ゴシック" w:hint="eastAsia"/>
        </w:rPr>
        <w:t>）式を使ってインダクタンスの理論値を求める。今回の実験では</w:t>
      </w:r>
      <w:r>
        <w:rPr>
          <w:rFonts w:ascii="ＭＳ ゴシック" w:eastAsia="ＭＳ ゴシック" w:hAnsi="ＭＳ ゴシック" w:hint="eastAsia"/>
        </w:rPr>
        <w:t>2</w:t>
      </w:r>
      <w:r>
        <w:rPr>
          <w:rFonts w:ascii="ＭＳ ゴシック" w:eastAsia="ＭＳ ゴシック" w:hAnsi="ＭＳ ゴシック" w:hint="eastAsia"/>
        </w:rPr>
        <w:t>枚の電極をかさねて円筒に巻いたため、コンデンサの面積は通常のものの</w:t>
      </w:r>
      <w:r>
        <w:rPr>
          <w:rFonts w:ascii="ＭＳ ゴシック" w:eastAsia="ＭＳ ゴシック" w:hAnsi="ＭＳ ゴシック" w:hint="eastAsia"/>
        </w:rPr>
        <w:t>2</w:t>
      </w:r>
      <w:r>
        <w:rPr>
          <w:rFonts w:ascii="ＭＳ ゴシック" w:eastAsia="ＭＳ ゴシック" w:hAnsi="ＭＳ ゴシック" w:hint="eastAsia"/>
        </w:rPr>
        <w:t>倍になる。よって、面積</w:t>
      </w:r>
      <w:r>
        <w:rPr>
          <w:rFonts w:ascii="ＭＳ ゴシック" w:eastAsia="ＭＳ ゴシック" w:hAnsi="ＭＳ ゴシック" w:hint="eastAsia"/>
        </w:rPr>
        <w:t>S=1.41</w:t>
      </w:r>
      <w:r>
        <w:rPr>
          <w:rFonts w:ascii="ＭＳ ゴシック" w:eastAsia="ＭＳ ゴシック" w:hAnsi="ＭＳ ゴシック" w:hint="eastAsia"/>
        </w:rPr>
        <w:t>×</w:t>
      </w:r>
      <w:r>
        <w:rPr>
          <w:rFonts w:ascii="ＭＳ ゴシック" w:eastAsia="ＭＳ ゴシック" w:hAnsi="ＭＳ ゴシック" w:hint="eastAsia"/>
        </w:rPr>
        <w:t>10</w:t>
      </w:r>
      <w:r>
        <w:rPr>
          <w:rFonts w:ascii="ＭＳ ゴシック" w:eastAsia="ＭＳ ゴシック" w:hAnsi="ＭＳ ゴシック" w:hint="eastAsia"/>
          <w:vertAlign w:val="superscript"/>
        </w:rPr>
        <w:t>-2</w:t>
      </w:r>
      <w:r>
        <w:rPr>
          <w:rFonts w:ascii="ＭＳ ゴシック" w:eastAsia="ＭＳ ゴシック" w:hAnsi="ＭＳ ゴシック" w:hint="eastAsia"/>
        </w:rPr>
        <w:t>[m</w:t>
      </w:r>
      <w:r>
        <w:rPr>
          <w:rFonts w:ascii="ＭＳ ゴシック" w:eastAsia="ＭＳ ゴシック" w:hAnsi="ＭＳ ゴシック" w:hint="eastAsia"/>
          <w:vertAlign w:val="superscript"/>
        </w:rPr>
        <w:t>2</w:t>
      </w:r>
      <w:r>
        <w:rPr>
          <w:rFonts w:ascii="ＭＳ ゴシック" w:eastAsia="ＭＳ ゴシック" w:hAnsi="ＭＳ ゴシック" w:hint="eastAsia"/>
        </w:rPr>
        <w:t>]</w:t>
      </w:r>
      <w:r>
        <w:rPr>
          <w:rFonts w:ascii="ＭＳ ゴシック" w:eastAsia="ＭＳ ゴシック" w:hAnsi="ＭＳ ゴシック" w:hint="eastAsia"/>
        </w:rPr>
        <w:t>。よって静電容量</w:t>
      </w:r>
      <w:r>
        <w:rPr>
          <w:rFonts w:ascii="ＭＳ ゴシック" w:eastAsia="ＭＳ ゴシック" w:hAnsi="ＭＳ ゴシック" w:hint="eastAsia"/>
        </w:rPr>
        <w:t>C</w:t>
      </w:r>
      <w:r>
        <w:rPr>
          <w:rFonts w:ascii="ＭＳ ゴシック" w:eastAsia="ＭＳ ゴシック" w:hAnsi="ＭＳ ゴシック" w:hint="eastAsia"/>
        </w:rPr>
        <w:t>は、</w:t>
      </w:r>
    </w:p>
    <w:p w:rsidR="00000000" w:rsidRDefault="00491773">
      <w:pPr>
        <w:ind w:leftChars="400" w:left="840"/>
        <w:rPr>
          <w:rFonts w:ascii="ＭＳ ゴシック" w:eastAsia="ＭＳ ゴシック" w:hAnsi="ＭＳ ゴシック" w:hint="eastAsia"/>
        </w:rPr>
      </w:pPr>
      <w:r>
        <w:rPr>
          <w:rFonts w:ascii="ＭＳ ゴシック" w:eastAsia="ＭＳ ゴシック" w:hAnsi="ＭＳ ゴシック"/>
          <w:position w:val="-24"/>
        </w:rPr>
        <w:object w:dxaOrig="2500" w:dyaOrig="639">
          <v:shape id="_x0000_i1067" type="#_x0000_t75" style="width:123.45pt;height:30.85pt" o:ole="">
            <v:imagedata r:id="rId98" o:title=""/>
          </v:shape>
          <o:OLEObject Type="Embed" ProgID="Equation.3" ShapeID="_x0000_i1067" DrawAspect="Content" ObjectID="_1469110667" r:id="rId99"/>
        </w:objec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となる。</w:t>
      </w:r>
    </w:p>
    <w:p w:rsidR="00000000" w:rsidRDefault="00491773">
      <w:pPr>
        <w:rPr>
          <w:rFonts w:ascii="ＭＳ ゴシック" w:eastAsia="ＭＳ ゴシック" w:hAnsi="ＭＳ ゴシック" w:hint="eastAsia"/>
        </w:rPr>
      </w:pPr>
    </w:p>
    <w:p w:rsidR="00000000" w:rsidRDefault="00491773">
      <w:pPr>
        <w:rPr>
          <w:rFonts w:ascii="ＭＳ ゴシック" w:eastAsia="ＭＳ ゴシック" w:hAnsi="ＭＳ ゴシック" w:hint="eastAsia"/>
        </w:rPr>
      </w:pPr>
      <w:r>
        <w:rPr>
          <w:rFonts w:ascii="ＭＳ ゴシック" w:eastAsia="ＭＳ ゴシック" w:hAnsi="ＭＳ ゴシック" w:hint="eastAsia"/>
        </w:rPr>
        <w:t>考察</w:t>
      </w: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t>インダクタンスと静電容量の実験値、理論値、誤差、精度を表</w:t>
      </w:r>
      <w:r>
        <w:rPr>
          <w:rFonts w:ascii="ＭＳ ゴシック" w:eastAsia="ＭＳ ゴシック" w:hAnsi="ＭＳ ゴシック" w:hint="eastAsia"/>
        </w:rPr>
        <w:t>4</w:t>
      </w:r>
      <w:r>
        <w:rPr>
          <w:rFonts w:ascii="ＭＳ ゴシック" w:eastAsia="ＭＳ ゴシック" w:hAnsi="ＭＳ ゴシック" w:hint="eastAsia"/>
        </w:rPr>
        <w:t>にまとめた。</w:t>
      </w:r>
    </w:p>
    <w:p w:rsidR="00000000" w:rsidRDefault="00491773">
      <w:pPr>
        <w:ind w:leftChars="100" w:left="210" w:firstLineChars="700" w:firstLine="1470"/>
        <w:rPr>
          <w:rFonts w:ascii="ＭＳ ゴシック" w:eastAsia="ＭＳ ゴシック" w:hAnsi="ＭＳ ゴシック" w:hint="eastAsia"/>
        </w:rPr>
      </w:pPr>
      <w:r>
        <w:rPr>
          <w:rFonts w:ascii="ＭＳ ゴシック" w:eastAsia="ＭＳ ゴシック" w:hAnsi="ＭＳ ゴシック" w:hint="eastAsia"/>
        </w:rPr>
        <w:t>表</w:t>
      </w:r>
      <w:r>
        <w:rPr>
          <w:rFonts w:ascii="ＭＳ ゴシック" w:eastAsia="ＭＳ ゴシック" w:hAnsi="ＭＳ ゴシック" w:hint="eastAsia"/>
        </w:rPr>
        <w:t>4</w:t>
      </w:r>
      <w:r>
        <w:rPr>
          <w:rFonts w:ascii="ＭＳ ゴシック" w:eastAsia="ＭＳ ゴシック" w:hAnsi="ＭＳ ゴシック" w:hint="eastAsia"/>
        </w:rPr>
        <w:t xml:space="preserve">　今回の実験での誤差と精度</w:t>
      </w:r>
    </w:p>
    <w:tbl>
      <w:tblPr>
        <w:tblW w:w="6420" w:type="dxa"/>
        <w:tblInd w:w="420" w:type="dxa"/>
        <w:tblCellMar>
          <w:left w:w="0" w:type="dxa"/>
          <w:right w:w="0" w:type="dxa"/>
        </w:tblCellMar>
        <w:tblLook w:val="0000" w:firstRow="0" w:lastRow="0" w:firstColumn="0" w:lastColumn="0" w:noHBand="0" w:noVBand="0"/>
      </w:tblPr>
      <w:tblGrid>
        <w:gridCol w:w="2155"/>
        <w:gridCol w:w="1080"/>
        <w:gridCol w:w="1080"/>
        <w:gridCol w:w="1080"/>
        <w:gridCol w:w="1080"/>
      </w:tblGrid>
      <w:tr w:rsidR="00000000">
        <w:trPr>
          <w:trHeight w:val="315"/>
        </w:trPr>
        <w:tc>
          <w:tcPr>
            <w:tcW w:w="21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2"/>
              </w:rPr>
            </w:pPr>
            <w:r>
              <w:rPr>
                <w:rFonts w:ascii="ＭＳ ゴシック" w:eastAsia="ＭＳ ゴシック" w:hAnsi="ＭＳ ゴシック" w:hint="eastAsia"/>
                <w:szCs w:val="22"/>
              </w:rPr>
              <w:t xml:space="preserve">　</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2"/>
              </w:rPr>
            </w:pPr>
            <w:r>
              <w:rPr>
                <w:rFonts w:ascii="ＭＳ ゴシック" w:eastAsia="ＭＳ ゴシック" w:hAnsi="ＭＳ ゴシック" w:hint="eastAsia"/>
                <w:szCs w:val="22"/>
              </w:rPr>
              <w:t>実験値</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2"/>
              </w:rPr>
            </w:pPr>
            <w:r>
              <w:rPr>
                <w:rFonts w:ascii="ＭＳ ゴシック" w:eastAsia="ＭＳ ゴシック" w:hAnsi="ＭＳ ゴシック" w:hint="eastAsia"/>
                <w:szCs w:val="22"/>
              </w:rPr>
              <w:t>理論値</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2"/>
              </w:rPr>
            </w:pPr>
            <w:r>
              <w:rPr>
                <w:rFonts w:ascii="ＭＳ ゴシック" w:eastAsia="ＭＳ ゴシック" w:hAnsi="ＭＳ ゴシック" w:hint="eastAsia"/>
                <w:szCs w:val="22"/>
              </w:rPr>
              <w:t>誤差</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2"/>
              </w:rPr>
            </w:pPr>
            <w:r>
              <w:rPr>
                <w:rFonts w:ascii="ＭＳ ゴシック" w:eastAsia="ＭＳ ゴシック" w:hAnsi="ＭＳ ゴシック" w:hint="eastAsia"/>
                <w:szCs w:val="22"/>
              </w:rPr>
              <w:t>精度</w:t>
            </w:r>
            <w:r>
              <w:rPr>
                <w:rFonts w:ascii="ＭＳ ゴシック" w:eastAsia="ＭＳ ゴシック" w:hAnsi="ＭＳ ゴシック"/>
                <w:szCs w:val="22"/>
              </w:rPr>
              <w:t>%</w:t>
            </w:r>
          </w:p>
        </w:tc>
      </w:tr>
      <w:tr w:rsidR="00000000">
        <w:trPr>
          <w:trHeight w:val="31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2"/>
              </w:rPr>
            </w:pPr>
            <w:r>
              <w:rPr>
                <w:rFonts w:ascii="ＭＳ ゴシック" w:eastAsia="ＭＳ ゴシック" w:hAnsi="ＭＳ ゴシック" w:hint="eastAsia"/>
                <w:szCs w:val="22"/>
              </w:rPr>
              <w:t>インダクタンス</w:t>
            </w:r>
            <w:r>
              <w:rPr>
                <w:rFonts w:ascii="ＭＳ ゴシック" w:eastAsia="ＭＳ ゴシック" w:hAnsi="ＭＳ ゴシック"/>
                <w:szCs w:val="22"/>
              </w:rPr>
              <w:t>[10</w:t>
            </w:r>
            <w:r>
              <w:rPr>
                <w:rFonts w:ascii="ＭＳ ゴシック" w:eastAsia="ＭＳ ゴシック" w:hAnsi="ＭＳ ゴシック"/>
                <w:szCs w:val="22"/>
                <w:vertAlign w:val="superscript"/>
              </w:rPr>
              <w:t>-4</w:t>
            </w:r>
            <w:r>
              <w:rPr>
                <w:rFonts w:ascii="ＭＳ ゴシック" w:eastAsia="ＭＳ ゴシック" w:hAnsi="ＭＳ ゴシック"/>
                <w:szCs w:val="22"/>
              </w:rPr>
              <w:t>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1.70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1.82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0.12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7.</w:t>
            </w:r>
            <w:r>
              <w:rPr>
                <w:rFonts w:ascii="ＭＳ ゴシック" w:eastAsia="ＭＳ ゴシック" w:hAnsi="ＭＳ ゴシック" w:hint="eastAsia"/>
                <w:szCs w:val="22"/>
              </w:rPr>
              <w:t>1</w:t>
            </w:r>
            <w:r>
              <w:rPr>
                <w:rFonts w:ascii="ＭＳ ゴシック" w:eastAsia="ＭＳ ゴシック" w:hAnsi="ＭＳ ゴシック"/>
                <w:szCs w:val="22"/>
              </w:rPr>
              <w:t xml:space="preserve">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491773">
            <w:pPr>
              <w:rPr>
                <w:rFonts w:ascii="ＭＳ ゴシック" w:eastAsia="ＭＳ ゴシック" w:hAnsi="ＭＳ ゴシック" w:cs="Arial Unicode MS"/>
                <w:szCs w:val="22"/>
              </w:rPr>
            </w:pPr>
            <w:r>
              <w:rPr>
                <w:rFonts w:ascii="ＭＳ ゴシック" w:eastAsia="ＭＳ ゴシック" w:hAnsi="ＭＳ ゴシック" w:hint="eastAsia"/>
                <w:szCs w:val="22"/>
              </w:rPr>
              <w:t>静電容量</w:t>
            </w:r>
            <w:r>
              <w:rPr>
                <w:rFonts w:ascii="ＭＳ ゴシック" w:eastAsia="ＭＳ ゴシック" w:hAnsi="ＭＳ ゴシック"/>
                <w:szCs w:val="22"/>
              </w:rPr>
              <w:t>[</w:t>
            </w:r>
            <w:proofErr w:type="spellStart"/>
            <w:r>
              <w:rPr>
                <w:rFonts w:ascii="ＭＳ ゴシック" w:eastAsia="ＭＳ ゴシック" w:hAnsi="ＭＳ ゴシック"/>
                <w:szCs w:val="22"/>
              </w:rPr>
              <w:t>nF</w:t>
            </w:r>
            <w:proofErr w:type="spellEnd"/>
            <w:r>
              <w:rPr>
                <w:rFonts w:ascii="ＭＳ ゴシック" w:eastAsia="ＭＳ ゴシック" w:hAnsi="ＭＳ ゴシック"/>
                <w:szCs w:val="22"/>
              </w:rPr>
              <w: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3.35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4.38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1.03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491773">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30.7 </w:t>
            </w:r>
          </w:p>
        </w:tc>
      </w:tr>
    </w:tbl>
    <w:p w:rsidR="00000000" w:rsidRDefault="00491773">
      <w:pPr>
        <w:pStyle w:val="a3"/>
        <w:rPr>
          <w:rFonts w:ascii="ＭＳ ゴシック" w:hAnsi="ＭＳ ゴシック" w:hint="eastAsia"/>
        </w:rPr>
      </w:pPr>
      <w:r>
        <w:rPr>
          <w:rFonts w:ascii="ＭＳ ゴシック" w:hAnsi="ＭＳ ゴシック" w:hint="eastAsia"/>
        </w:rPr>
        <w:t>インダクタンスについては、手で導線を巻いたコイルでの実験としてはかなりの精度だと思う。しかし静電容量に関しては、大きな系統誤差があったと考えられる。</w:t>
      </w:r>
    </w:p>
    <w:p w:rsidR="00000000" w:rsidRDefault="00491773">
      <w:pPr>
        <w:pStyle w:val="a3"/>
        <w:rPr>
          <w:rFonts w:ascii="ＭＳ ゴシック" w:hAnsi="ＭＳ ゴシック" w:hint="eastAsia"/>
        </w:rPr>
      </w:pP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lastRenderedPageBreak/>
        <w:t>誤差について</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誤差の原因には、次のようなものが考えられる。</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・インダクタンスについて</w:t>
      </w:r>
    </w:p>
    <w:p w:rsidR="00000000" w:rsidRDefault="00491773">
      <w:pPr>
        <w:pStyle w:val="2"/>
        <w:numPr>
          <w:ilvl w:val="0"/>
          <w:numId w:val="26"/>
        </w:numPr>
        <w:ind w:leftChars="0"/>
        <w:rPr>
          <w:rFonts w:hint="eastAsia"/>
        </w:rPr>
      </w:pPr>
      <w:r>
        <w:rPr>
          <w:rFonts w:hint="eastAsia"/>
        </w:rPr>
        <w:t>コイルの巻き数</w:t>
      </w:r>
    </w:p>
    <w:p w:rsidR="00000000" w:rsidRDefault="00491773">
      <w:pPr>
        <w:pStyle w:val="2"/>
        <w:ind w:leftChars="400" w:left="840" w:firstLineChars="100" w:firstLine="210"/>
        <w:rPr>
          <w:rFonts w:hint="eastAsia"/>
        </w:rPr>
      </w:pPr>
      <w:r>
        <w:rPr>
          <w:rFonts w:hint="eastAsia"/>
        </w:rPr>
        <w:t>情けないことだが、コイルの巻き数が正確に</w:t>
      </w:r>
      <w:r>
        <w:rPr>
          <w:rFonts w:hint="eastAsia"/>
        </w:rPr>
        <w:t>100</w:t>
      </w:r>
      <w:r>
        <w:rPr>
          <w:rFonts w:hint="eastAsia"/>
        </w:rPr>
        <w:t>回であったかには自信がない。仮に巻き数が</w:t>
      </w:r>
      <w:r>
        <w:rPr>
          <w:rFonts w:hint="eastAsia"/>
        </w:rPr>
        <w:t>98</w:t>
      </w:r>
      <w:r>
        <w:rPr>
          <w:rFonts w:hint="eastAsia"/>
        </w:rPr>
        <w:t>回であったとすると、理論値</w:t>
      </w:r>
      <w:r>
        <w:rPr>
          <w:rFonts w:hint="eastAsia"/>
        </w:rPr>
        <w:t>L</w:t>
      </w:r>
      <w:r>
        <w:rPr>
          <w:rFonts w:hint="eastAsia"/>
        </w:rPr>
        <w:t>は</w:t>
      </w:r>
      <w:r>
        <w:rPr>
          <w:rFonts w:hint="eastAsia"/>
        </w:rPr>
        <w:t>1.74</w:t>
      </w:r>
      <w:r>
        <w:rPr>
          <w:rFonts w:hint="eastAsia"/>
        </w:rPr>
        <w:t>×</w:t>
      </w:r>
      <w:r>
        <w:rPr>
          <w:szCs w:val="22"/>
        </w:rPr>
        <w:t>10</w:t>
      </w:r>
      <w:r>
        <w:rPr>
          <w:szCs w:val="22"/>
          <w:vertAlign w:val="superscript"/>
        </w:rPr>
        <w:t>-4</w:t>
      </w:r>
      <w:r>
        <w:rPr>
          <w:rFonts w:hint="eastAsia"/>
          <w:szCs w:val="22"/>
        </w:rPr>
        <w:t>[</w:t>
      </w:r>
      <w:r>
        <w:rPr>
          <w:szCs w:val="22"/>
        </w:rPr>
        <w:t>H</w:t>
      </w:r>
      <w:r>
        <w:rPr>
          <w:rFonts w:hint="eastAsia"/>
          <w:szCs w:val="22"/>
        </w:rPr>
        <w:t>]</w:t>
      </w:r>
      <w:r>
        <w:rPr>
          <w:rFonts w:hint="eastAsia"/>
          <w:szCs w:val="22"/>
        </w:rPr>
        <w:t>になる。</w:t>
      </w:r>
    </w:p>
    <w:p w:rsidR="00000000" w:rsidRDefault="00491773">
      <w:pPr>
        <w:pStyle w:val="2"/>
        <w:numPr>
          <w:ilvl w:val="0"/>
          <w:numId w:val="26"/>
        </w:numPr>
        <w:ind w:leftChars="0"/>
        <w:rPr>
          <w:rFonts w:hint="eastAsia"/>
        </w:rPr>
      </w:pPr>
      <w:r>
        <w:rPr>
          <w:rFonts w:hint="eastAsia"/>
        </w:rPr>
        <w:t>コイルの巻き方</w:t>
      </w:r>
    </w:p>
    <w:p w:rsidR="00000000" w:rsidRDefault="00491773">
      <w:pPr>
        <w:pStyle w:val="2"/>
        <w:ind w:leftChars="400" w:left="840" w:firstLineChars="100" w:firstLine="210"/>
        <w:rPr>
          <w:rFonts w:hint="eastAsia"/>
        </w:rPr>
      </w:pPr>
      <w:r>
        <w:rPr>
          <w:rFonts w:hint="eastAsia"/>
        </w:rPr>
        <w:t>人間が手でコイルを巻いているた</w:t>
      </w:r>
      <w:r>
        <w:rPr>
          <w:rFonts w:hint="eastAsia"/>
        </w:rPr>
        <w:t>め、当然導線と導線との間に隙間が生じる。当然その隙間は一定ではない。磁束を発生させる場合では、理論上、コイルに発生する磁束は、相殺しあって軸と平行な成分だけが残ると考えているが、隙間が一定でない場合は磁束に乱れが生じてしまう。しかし、どういった乱れが生じているのかを推定すること、また磁束の変化から起きる起電力への影響を推定することは困難である。</w:t>
      </w:r>
    </w:p>
    <w:p w:rsidR="00000000" w:rsidRDefault="00491773">
      <w:pPr>
        <w:pStyle w:val="2"/>
        <w:numPr>
          <w:ilvl w:val="0"/>
          <w:numId w:val="26"/>
        </w:numPr>
        <w:ind w:leftChars="0"/>
        <w:rPr>
          <w:rFonts w:hint="eastAsia"/>
        </w:rPr>
      </w:pPr>
      <w:r>
        <w:rPr>
          <w:rFonts w:hint="eastAsia"/>
        </w:rPr>
        <w:t>磁束のロス</w:t>
      </w:r>
    </w:p>
    <w:p w:rsidR="00000000" w:rsidRDefault="00491773">
      <w:pPr>
        <w:pStyle w:val="2"/>
        <w:ind w:leftChars="471" w:left="989" w:firstLineChars="100" w:firstLine="210"/>
        <w:rPr>
          <w:rFonts w:hint="eastAsia"/>
          <w:color w:val="FF0000"/>
        </w:rPr>
      </w:pPr>
      <w:r>
        <w:rPr>
          <w:rFonts w:hint="eastAsia"/>
        </w:rPr>
        <w:t>励振コイルと主コイルの間には約</w:t>
      </w:r>
      <w:r>
        <w:rPr>
          <w:rFonts w:hint="eastAsia"/>
        </w:rPr>
        <w:t>40[mm]</w:t>
      </w:r>
      <w:r>
        <w:rPr>
          <w:rFonts w:hint="eastAsia"/>
        </w:rPr>
        <w:t>の間隔があり、励振コイルで発生した磁束の全てが主コイルを通ったとは考えにくい。しかし、主コイルの中を通る磁束が</w:t>
      </w:r>
      <w:r>
        <w:rPr>
          <w:rFonts w:hint="eastAsia"/>
        </w:rPr>
        <w:t>減少すれば、それによって起きる起電力も減少し、</w:t>
      </w:r>
      <w:r>
        <w:rPr>
          <w:rFonts w:hint="eastAsia"/>
        </w:rPr>
        <w:t>f</w:t>
      </w:r>
      <w:r>
        <w:rPr>
          <w:rFonts w:hint="eastAsia"/>
          <w:vertAlign w:val="subscript"/>
        </w:rPr>
        <w:t>0</w:t>
      </w:r>
      <w:r>
        <w:rPr>
          <w:rFonts w:hint="eastAsia"/>
        </w:rPr>
        <w:t>も小さくなるので、</w:t>
      </w:r>
      <w:r>
        <w:rPr>
          <w:rFonts w:hint="eastAsia"/>
        </w:rPr>
        <w:t>L</w:t>
      </w:r>
      <w:r>
        <w:rPr>
          <w:rFonts w:hint="eastAsia"/>
        </w:rPr>
        <w:t>は大きくなるはずである。よって今回の実験での誤差において大きな割合を占めていなかったと言える。</w:t>
      </w:r>
    </w:p>
    <w:p w:rsidR="00000000" w:rsidRDefault="00491773">
      <w:pPr>
        <w:pStyle w:val="2"/>
        <w:numPr>
          <w:ilvl w:val="0"/>
          <w:numId w:val="26"/>
        </w:numPr>
        <w:ind w:leftChars="0"/>
        <w:rPr>
          <w:rFonts w:hint="eastAsia"/>
        </w:rPr>
      </w:pPr>
      <w:r>
        <w:rPr>
          <w:rFonts w:hint="eastAsia"/>
        </w:rPr>
        <w:t>長岡係数の誤差</w:t>
      </w:r>
    </w:p>
    <w:p w:rsidR="00000000" w:rsidRDefault="00491773">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表</w:t>
      </w:r>
      <w:r>
        <w:rPr>
          <w:rFonts w:ascii="ＭＳ ゴシック" w:eastAsia="ＭＳ ゴシック" w:hAnsi="ＭＳ ゴシック" w:hint="eastAsia"/>
        </w:rPr>
        <w:t>1</w:t>
      </w:r>
      <w:r>
        <w:rPr>
          <w:rFonts w:ascii="ＭＳ ゴシック" w:eastAsia="ＭＳ ゴシック" w:hAnsi="ＭＳ ゴシック" w:hint="eastAsia"/>
        </w:rPr>
        <w:t>をグラフにして近似式を求め、今回の実験の場合（</w:t>
      </w:r>
      <w:r>
        <w:rPr>
          <w:rFonts w:ascii="ＭＳ ゴシック" w:eastAsia="ＭＳ ゴシック" w:hAnsi="ＭＳ ゴシック" w:hint="eastAsia"/>
        </w:rPr>
        <w:t>r/l=0.543</w:t>
      </w:r>
      <w:r>
        <w:rPr>
          <w:rFonts w:ascii="ＭＳ ゴシック" w:eastAsia="ＭＳ ゴシック" w:hAnsi="ＭＳ ゴシック" w:hint="eastAsia"/>
        </w:rPr>
        <w:t>）を代入して求めた。グラフは図</w:t>
      </w:r>
      <w:r>
        <w:rPr>
          <w:rFonts w:ascii="ＭＳ ゴシック" w:eastAsia="ＭＳ ゴシック" w:hAnsi="ＭＳ ゴシック" w:hint="eastAsia"/>
        </w:rPr>
        <w:t>12</w:t>
      </w:r>
      <w:r>
        <w:rPr>
          <w:rFonts w:ascii="ＭＳ ゴシック" w:eastAsia="ＭＳ ゴシック" w:hAnsi="ＭＳ ゴシック" w:hint="eastAsia"/>
        </w:rPr>
        <w:t>として近似式とともに掲載する。</w:t>
      </w:r>
    </w:p>
    <w:p w:rsidR="00000000" w:rsidRDefault="00491773">
      <w:pPr>
        <w:ind w:leftChars="500" w:left="1050"/>
        <w:rPr>
          <w:rFonts w:ascii="ＭＳ ゴシック" w:eastAsia="ＭＳ ゴシック" w:hAnsi="ＭＳ ゴシック" w:hint="eastAsia"/>
        </w:rPr>
      </w:pPr>
      <w:r>
        <w:rPr>
          <w:rFonts w:ascii="ＭＳ ゴシック" w:eastAsia="ＭＳ ゴシック" w:hAnsi="ＭＳ ゴシック"/>
          <w:noProof/>
        </w:rPr>
        <w:drawing>
          <wp:inline distT="0" distB="0" distL="0" distR="0">
            <wp:extent cx="4648200" cy="2876550"/>
            <wp:effectExtent l="0" t="0" r="0" b="0"/>
            <wp:docPr id="44" name="オブジェクト 4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000000" w:rsidRDefault="00491773">
      <w:pPr>
        <w:ind w:leftChars="500" w:left="1050"/>
        <w:rPr>
          <w:rFonts w:ascii="ＭＳ ゴシック" w:eastAsia="ＭＳ ゴシック" w:hAnsi="ＭＳ ゴシック" w:hint="eastAsia"/>
        </w:rPr>
      </w:pPr>
      <w:r>
        <w:rPr>
          <w:rFonts w:ascii="ＭＳ ゴシック" w:eastAsia="ＭＳ ゴシック" w:hAnsi="ＭＳ ゴシック" w:hint="eastAsia"/>
        </w:rPr>
        <w:t xml:space="preserve">　このグラフを見ればわかるように、データの数が少ないためにあまり正確なグ</w:t>
      </w:r>
      <w:r>
        <w:rPr>
          <w:rFonts w:ascii="ＭＳ ゴシック" w:eastAsia="ＭＳ ゴシック" w:hAnsi="ＭＳ ゴシック" w:hint="eastAsia"/>
        </w:rPr>
        <w:lastRenderedPageBreak/>
        <w:t>ラフがかけているとは思えない。特に、今回の</w:t>
      </w:r>
      <w:r>
        <w:rPr>
          <w:rFonts w:ascii="ＭＳ ゴシック" w:eastAsia="ＭＳ ゴシック" w:hAnsi="ＭＳ ゴシック" w:hint="eastAsia"/>
        </w:rPr>
        <w:t>r/l=0.543</w:t>
      </w:r>
      <w:r>
        <w:rPr>
          <w:rFonts w:ascii="ＭＳ ゴシック" w:eastAsia="ＭＳ ゴシック" w:hAnsi="ＭＳ ゴシック" w:hint="eastAsia"/>
        </w:rPr>
        <w:t>付近で</w:t>
      </w:r>
      <w:r>
        <w:rPr>
          <w:rFonts w:ascii="ＭＳ ゴシック" w:eastAsia="ＭＳ ゴシック" w:hAnsi="ＭＳ ゴシック" w:hint="eastAsia"/>
        </w:rPr>
        <w:t>は、</w:t>
      </w:r>
      <w:r>
        <w:rPr>
          <w:rFonts w:ascii="ＭＳ ゴシック" w:eastAsia="ＭＳ ゴシック" w:hAnsi="ＭＳ ゴシック" w:hint="eastAsia"/>
        </w:rPr>
        <w:t>K</w:t>
      </w:r>
      <w:r>
        <w:rPr>
          <w:rFonts w:ascii="ＭＳ ゴシック" w:eastAsia="ＭＳ ゴシック" w:hAnsi="ＭＳ ゴシック" w:hint="eastAsia"/>
        </w:rPr>
        <w:t>の値が実際よりも大きくなってしまっていることがわかる。そこで</w:t>
      </w:r>
      <w:r>
        <w:rPr>
          <w:rFonts w:ascii="ＭＳ ゴシック" w:eastAsia="ＭＳ ゴシック" w:hAnsi="ＭＳ ゴシック" w:hint="eastAsia"/>
        </w:rPr>
        <w:t>K=0.670</w:t>
      </w:r>
      <w:r>
        <w:rPr>
          <w:rFonts w:ascii="ＭＳ ゴシック" w:eastAsia="ＭＳ ゴシック" w:hAnsi="ＭＳ ゴシック" w:hint="eastAsia"/>
        </w:rPr>
        <w:t>として</w:t>
      </w:r>
      <w:r>
        <w:rPr>
          <w:rFonts w:ascii="ＭＳ ゴシック" w:eastAsia="ＭＳ ゴシック" w:hAnsi="ＭＳ ゴシック" w:hint="eastAsia"/>
        </w:rPr>
        <w:t>L</w:t>
      </w:r>
      <w:r>
        <w:rPr>
          <w:rFonts w:ascii="ＭＳ ゴシック" w:eastAsia="ＭＳ ゴシック" w:hAnsi="ＭＳ ゴシック" w:hint="eastAsia"/>
        </w:rPr>
        <w:t>を計算しなおすと、</w:t>
      </w:r>
    </w:p>
    <w:p w:rsidR="00000000" w:rsidRDefault="00491773">
      <w:pPr>
        <w:ind w:leftChars="500" w:left="1050"/>
        <w:rPr>
          <w:rFonts w:ascii="ＭＳ ゴシック" w:eastAsia="ＭＳ ゴシック" w:hAnsi="ＭＳ ゴシック" w:hint="eastAsia"/>
          <w:szCs w:val="22"/>
        </w:rPr>
      </w:pPr>
      <w:r>
        <w:rPr>
          <w:rFonts w:ascii="ＭＳ ゴシック" w:eastAsia="ＭＳ ゴシック" w:hAnsi="ＭＳ ゴシック" w:hint="eastAsia"/>
        </w:rPr>
        <w:tab/>
        <w:t>L=1.73</w:t>
      </w:r>
      <w:r>
        <w:rPr>
          <w:rFonts w:ascii="ＭＳ ゴシック" w:eastAsia="ＭＳ ゴシック" w:hAnsi="ＭＳ ゴシック" w:hint="eastAsia"/>
        </w:rPr>
        <w:t>×</w:t>
      </w:r>
      <w:r>
        <w:rPr>
          <w:rFonts w:ascii="ＭＳ ゴシック" w:eastAsia="ＭＳ ゴシック" w:hAnsi="ＭＳ ゴシック"/>
          <w:szCs w:val="22"/>
        </w:rPr>
        <w:t>10</w:t>
      </w:r>
      <w:r>
        <w:rPr>
          <w:rFonts w:ascii="ＭＳ ゴシック" w:eastAsia="ＭＳ ゴシック" w:hAnsi="ＭＳ ゴシック"/>
          <w:szCs w:val="22"/>
          <w:vertAlign w:val="superscript"/>
        </w:rPr>
        <w:t>-4</w:t>
      </w:r>
      <w:r>
        <w:rPr>
          <w:rFonts w:ascii="ＭＳ ゴシック" w:eastAsia="ＭＳ ゴシック" w:hAnsi="ＭＳ ゴシック"/>
          <w:szCs w:val="22"/>
        </w:rPr>
        <w:t>[H]</w:t>
      </w:r>
    </w:p>
    <w:p w:rsidR="00000000" w:rsidRDefault="00491773">
      <w:pPr>
        <w:ind w:leftChars="500" w:left="1050"/>
        <w:rPr>
          <w:rFonts w:ascii="ＭＳ ゴシック" w:eastAsia="ＭＳ ゴシック" w:hAnsi="ＭＳ ゴシック" w:hint="eastAsia"/>
        </w:rPr>
      </w:pPr>
      <w:r>
        <w:rPr>
          <w:rFonts w:ascii="ＭＳ ゴシック" w:eastAsia="ＭＳ ゴシック" w:hAnsi="ＭＳ ゴシック" w:hint="eastAsia"/>
        </w:rPr>
        <w:t>と、わずかではあるが実験値に近づく。</w:t>
      </w:r>
    </w:p>
    <w:p w:rsidR="00000000" w:rsidRDefault="00491773">
      <w:pPr>
        <w:rPr>
          <w:rFonts w:ascii="ＭＳ ゴシック" w:eastAsia="ＭＳ ゴシック" w:hAnsi="ＭＳ ゴシック" w:hint="eastAsia"/>
        </w:rPr>
      </w:pPr>
    </w:p>
    <w:p w:rsidR="00000000" w:rsidRDefault="00491773">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これらを考慮すると、主コイルを通る磁束の減少による誤差を、コイルの巻き数や長岡係数の誤差のみによって覆したとは考えにくく、コイルの巻き方の乱れによって生じた影響が大きかったと考えるのが妥当であろう。</w:t>
      </w:r>
    </w:p>
    <w:p w:rsidR="00000000" w:rsidRDefault="00491773">
      <w:pPr>
        <w:pStyle w:val="2"/>
        <w:ind w:leftChars="0" w:left="0"/>
        <w:rPr>
          <w:rFonts w:hint="eastAsia"/>
          <w:color w:val="FF0000"/>
        </w:rPr>
      </w:pPr>
    </w:p>
    <w:p w:rsidR="00000000" w:rsidRDefault="00491773">
      <w:pPr>
        <w:pStyle w:val="2"/>
        <w:ind w:leftChars="200" w:left="420"/>
        <w:rPr>
          <w:rFonts w:hint="eastAsia"/>
        </w:rPr>
      </w:pPr>
      <w:r>
        <w:rPr>
          <w:rFonts w:hint="eastAsia"/>
        </w:rPr>
        <w:t>・静電容量について</w:t>
      </w:r>
    </w:p>
    <w:p w:rsidR="00000000" w:rsidRDefault="00491773">
      <w:pPr>
        <w:pStyle w:val="2"/>
        <w:numPr>
          <w:ilvl w:val="0"/>
          <w:numId w:val="26"/>
        </w:numPr>
        <w:ind w:leftChars="0"/>
        <w:rPr>
          <w:rFonts w:hint="eastAsia"/>
        </w:rPr>
      </w:pPr>
      <w:r>
        <w:rPr>
          <w:rFonts w:hint="eastAsia"/>
        </w:rPr>
        <w:t>コンデンサの面積</w:t>
      </w:r>
    </w:p>
    <w:p w:rsidR="00000000" w:rsidRDefault="00491773">
      <w:pPr>
        <w:pStyle w:val="2"/>
        <w:ind w:leftChars="400" w:left="840" w:firstLineChars="100" w:firstLine="210"/>
        <w:rPr>
          <w:rFonts w:hint="eastAsia"/>
        </w:rPr>
      </w:pPr>
      <w:r>
        <w:rPr>
          <w:rFonts w:hint="eastAsia"/>
        </w:rPr>
        <w:t>今回の実験で自作したようなコンデンサをチューブラコンデンサといい、円筒の半径が電極の長さに対</w:t>
      </w:r>
      <w:r>
        <w:rPr>
          <w:rFonts w:hint="eastAsia"/>
        </w:rPr>
        <w:t>して充分に小さいときには、その電極間の面積</w:t>
      </w:r>
      <w:r>
        <w:rPr>
          <w:rFonts w:hint="eastAsia"/>
        </w:rPr>
        <w:t>S</w:t>
      </w:r>
      <w:r>
        <w:rPr>
          <w:rFonts w:hint="eastAsia"/>
        </w:rPr>
        <w:t>は</w:t>
      </w:r>
      <w:r>
        <w:rPr>
          <w:rFonts w:hint="eastAsia"/>
        </w:rPr>
        <w:t>S=2ab</w:t>
      </w:r>
      <w:r>
        <w:rPr>
          <w:rFonts w:hint="eastAsia"/>
        </w:rPr>
        <w:t>としてよい。※一番内側の円筒に触れている部分と、一番外側の空気に触れている部分は向かい合っていないので、面積</w:t>
      </w:r>
      <w:r>
        <w:rPr>
          <w:rFonts w:hint="eastAsia"/>
        </w:rPr>
        <w:t>S</w:t>
      </w:r>
      <w:r>
        <w:rPr>
          <w:rFonts w:hint="eastAsia"/>
        </w:rPr>
        <w:t>は円周×電極の幅の分だけ少なくなる。</w:t>
      </w:r>
    </w:p>
    <w:p w:rsidR="00000000" w:rsidRDefault="00491773">
      <w:pPr>
        <w:pStyle w:val="2"/>
        <w:ind w:leftChars="400" w:left="840" w:firstLineChars="100" w:firstLine="210"/>
        <w:rPr>
          <w:rFonts w:hint="eastAsia"/>
        </w:rPr>
      </w:pPr>
      <w:r>
        <w:rPr>
          <w:rFonts w:hint="eastAsia"/>
        </w:rPr>
        <w:t>しかし、今回は円筒の半径が大きいこともあり、この</w:t>
      </w:r>
      <w:r>
        <w:rPr>
          <w:rFonts w:hint="eastAsia"/>
        </w:rPr>
        <w:t>S</w:t>
      </w:r>
      <w:r>
        <w:rPr>
          <w:rFonts w:hint="eastAsia"/>
        </w:rPr>
        <w:t>の減少は無視できるものではない。改めて理論値</w:t>
      </w:r>
      <w:r>
        <w:rPr>
          <w:rFonts w:hint="eastAsia"/>
        </w:rPr>
        <w:t>C</w:t>
      </w:r>
      <w:r>
        <w:rPr>
          <w:rFonts w:hint="eastAsia"/>
        </w:rPr>
        <w:t>を計算すると</w:t>
      </w:r>
    </w:p>
    <w:p w:rsidR="00000000" w:rsidRDefault="00491773">
      <w:pPr>
        <w:pStyle w:val="2"/>
        <w:ind w:leftChars="0" w:left="0"/>
        <w:rPr>
          <w:rFonts w:hint="eastAsia"/>
        </w:rPr>
      </w:pPr>
      <w:r>
        <w:rPr>
          <w:rFonts w:hint="eastAsia"/>
        </w:rPr>
        <w:tab/>
      </w:r>
      <w:r>
        <w:rPr>
          <w:rFonts w:hint="eastAsia"/>
        </w:rPr>
        <w:tab/>
        <w:t>C=4.18[</w:t>
      </w:r>
      <w:proofErr w:type="spellStart"/>
      <w:r>
        <w:rPr>
          <w:rFonts w:hint="eastAsia"/>
        </w:rPr>
        <w:t>nF</w:t>
      </w:r>
      <w:proofErr w:type="spellEnd"/>
      <w:r>
        <w:rPr>
          <w:rFonts w:hint="eastAsia"/>
        </w:rPr>
        <w:t>]</w:t>
      </w:r>
    </w:p>
    <w:p w:rsidR="00000000" w:rsidRDefault="00491773">
      <w:pPr>
        <w:pStyle w:val="2"/>
        <w:ind w:leftChars="400" w:left="840"/>
        <w:rPr>
          <w:rFonts w:hint="eastAsia"/>
        </w:rPr>
      </w:pPr>
      <w:r>
        <w:rPr>
          <w:rFonts w:hint="eastAsia"/>
        </w:rPr>
        <w:t>となる。</w:t>
      </w:r>
    </w:p>
    <w:p w:rsidR="00000000" w:rsidRDefault="00491773">
      <w:pPr>
        <w:pStyle w:val="2"/>
        <w:ind w:leftChars="400" w:left="840" w:firstLineChars="100" w:firstLine="210"/>
        <w:rPr>
          <w:rFonts w:hint="eastAsia"/>
        </w:rPr>
      </w:pPr>
      <w:r>
        <w:rPr>
          <w:rFonts w:hint="eastAsia"/>
        </w:rPr>
        <w:t>また、極板のずれによってもコンデンサとしての面積</w:t>
      </w:r>
      <w:r>
        <w:rPr>
          <w:rFonts w:hint="eastAsia"/>
        </w:rPr>
        <w:t>S</w:t>
      </w:r>
      <w:r>
        <w:rPr>
          <w:rFonts w:hint="eastAsia"/>
        </w:rPr>
        <w:t>は小さくなるため、理論値は実験値に近づく。仮に平均で１</w:t>
      </w:r>
      <w:r>
        <w:rPr>
          <w:rFonts w:hint="eastAsia"/>
        </w:rPr>
        <w:t>mm</w:t>
      </w:r>
      <w:r>
        <w:rPr>
          <w:rFonts w:hint="eastAsia"/>
        </w:rPr>
        <w:t>コンデンサとしての幅が小さくなっていたとすると、</w:t>
      </w:r>
    </w:p>
    <w:p w:rsidR="00000000" w:rsidRDefault="00491773">
      <w:pPr>
        <w:pStyle w:val="2"/>
        <w:ind w:leftChars="400" w:left="840" w:firstLineChars="100" w:firstLine="210"/>
        <w:rPr>
          <w:rFonts w:hint="eastAsia"/>
        </w:rPr>
      </w:pPr>
      <w:r>
        <w:rPr>
          <w:rFonts w:hint="eastAsia"/>
        </w:rPr>
        <w:tab/>
        <w:t>C</w:t>
      </w:r>
      <w:r>
        <w:rPr>
          <w:rFonts w:hint="eastAsia"/>
        </w:rPr>
        <w:t>=4.01[</w:t>
      </w:r>
      <w:proofErr w:type="spellStart"/>
      <w:r>
        <w:rPr>
          <w:rFonts w:hint="eastAsia"/>
        </w:rPr>
        <w:t>nF</w:t>
      </w:r>
      <w:proofErr w:type="spellEnd"/>
      <w:r>
        <w:rPr>
          <w:rFonts w:hint="eastAsia"/>
        </w:rPr>
        <w:t>]</w:t>
      </w:r>
    </w:p>
    <w:p w:rsidR="00000000" w:rsidRDefault="00491773">
      <w:pPr>
        <w:pStyle w:val="2"/>
        <w:ind w:leftChars="400" w:left="840"/>
        <w:rPr>
          <w:rFonts w:hint="eastAsia"/>
        </w:rPr>
      </w:pPr>
      <w:r>
        <w:rPr>
          <w:rFonts w:hint="eastAsia"/>
        </w:rPr>
        <w:t>になる。</w:t>
      </w:r>
    </w:p>
    <w:p w:rsidR="00000000" w:rsidRDefault="00491773">
      <w:pPr>
        <w:pStyle w:val="2"/>
        <w:numPr>
          <w:ilvl w:val="0"/>
          <w:numId w:val="26"/>
        </w:numPr>
        <w:ind w:leftChars="0"/>
        <w:rPr>
          <w:rFonts w:hint="eastAsia"/>
        </w:rPr>
      </w:pPr>
      <w:r>
        <w:rPr>
          <w:rFonts w:hint="eastAsia"/>
        </w:rPr>
        <w:t>電極間距離</w:t>
      </w:r>
    </w:p>
    <w:p w:rsidR="00000000" w:rsidRDefault="00491773">
      <w:pPr>
        <w:pStyle w:val="2"/>
        <w:ind w:leftChars="400" w:left="840" w:firstLineChars="100" w:firstLine="210"/>
        <w:rPr>
          <w:rFonts w:hint="eastAsia"/>
        </w:rPr>
      </w:pPr>
      <w:r>
        <w:rPr>
          <w:rFonts w:hint="eastAsia"/>
        </w:rPr>
        <w:t>今回の実験では実験書により、電極間距離は</w:t>
      </w:r>
      <w:r>
        <w:rPr>
          <w:rFonts w:hint="eastAsia"/>
        </w:rPr>
        <w:t>0.1[mm]</w:t>
      </w:r>
      <w:r>
        <w:rPr>
          <w:rFonts w:hint="eastAsia"/>
        </w:rPr>
        <w:t>とされていたが、結果の寸法のところに書いたように、電極を巻いた後では</w:t>
      </w:r>
      <w:r>
        <w:rPr>
          <w:rFonts w:hint="eastAsia"/>
        </w:rPr>
        <w:t>0.8[mm]</w:t>
      </w:r>
      <w:r>
        <w:rPr>
          <w:rFonts w:hint="eastAsia"/>
        </w:rPr>
        <w:t>半径が大きくなっていた。電極が円筒を３周しているので、アルミホイルの厚さは</w:t>
      </w:r>
      <w:r>
        <w:rPr>
          <w:rFonts w:hint="eastAsia"/>
        </w:rPr>
        <w:t>0.015[mm]</w:t>
      </w:r>
      <w:r>
        <w:rPr>
          <w:rFonts w:hint="eastAsia"/>
        </w:rPr>
        <w:t>とすると、電極間距離</w:t>
      </w:r>
      <w:r>
        <w:rPr>
          <w:rFonts w:hint="eastAsia"/>
        </w:rPr>
        <w:t>d</w:t>
      </w:r>
      <w:r>
        <w:rPr>
          <w:rFonts w:hint="eastAsia"/>
        </w:rPr>
        <w:t>は</w:t>
      </w:r>
      <w:r>
        <w:rPr>
          <w:rFonts w:hint="eastAsia"/>
        </w:rPr>
        <w:t>0.11</w:t>
      </w:r>
      <w:r>
        <w:rPr>
          <w:rFonts w:hint="eastAsia"/>
        </w:rPr>
        <w:t>程度</w:t>
      </w:r>
      <w:r>
        <w:rPr>
          <w:rFonts w:hint="eastAsia"/>
        </w:rPr>
        <w:t>[mm]</w:t>
      </w:r>
      <w:r>
        <w:rPr>
          <w:rFonts w:hint="eastAsia"/>
        </w:rPr>
        <w:t>であったと推定できる。</w:t>
      </w:r>
      <w:r>
        <w:rPr>
          <w:rFonts w:hint="eastAsia"/>
        </w:rPr>
        <w:t>d=0.11[mm]</w:t>
      </w:r>
      <w:r>
        <w:rPr>
          <w:rFonts w:hint="eastAsia"/>
        </w:rPr>
        <w:t>だったとしてもう一度理論値を計算すると、</w:t>
      </w:r>
    </w:p>
    <w:p w:rsidR="00000000" w:rsidRDefault="00491773">
      <w:pPr>
        <w:pStyle w:val="2"/>
        <w:ind w:leftChars="400" w:left="840" w:firstLineChars="100" w:firstLine="210"/>
        <w:rPr>
          <w:rFonts w:hint="eastAsia"/>
        </w:rPr>
      </w:pPr>
      <w:r>
        <w:rPr>
          <w:rFonts w:hint="eastAsia"/>
        </w:rPr>
        <w:tab/>
        <w:t>C=3.65[</w:t>
      </w:r>
      <w:proofErr w:type="spellStart"/>
      <w:r>
        <w:rPr>
          <w:rFonts w:hint="eastAsia"/>
        </w:rPr>
        <w:t>nF</w:t>
      </w:r>
      <w:proofErr w:type="spellEnd"/>
      <w:r>
        <w:rPr>
          <w:rFonts w:hint="eastAsia"/>
        </w:rPr>
        <w:t>]</w:t>
      </w:r>
    </w:p>
    <w:p w:rsidR="00000000" w:rsidRDefault="00491773">
      <w:pPr>
        <w:pStyle w:val="2"/>
        <w:ind w:leftChars="400" w:left="840"/>
        <w:rPr>
          <w:rFonts w:hint="eastAsia"/>
        </w:rPr>
      </w:pPr>
      <w:r>
        <w:rPr>
          <w:rFonts w:hint="eastAsia"/>
        </w:rPr>
        <w:t>となり、実験値にさらに近づく。</w:t>
      </w:r>
    </w:p>
    <w:p w:rsidR="00000000" w:rsidRDefault="00491773">
      <w:pPr>
        <w:pStyle w:val="2"/>
        <w:numPr>
          <w:ilvl w:val="0"/>
          <w:numId w:val="26"/>
        </w:numPr>
        <w:ind w:leftChars="0"/>
        <w:rPr>
          <w:rFonts w:hint="eastAsia"/>
        </w:rPr>
      </w:pPr>
      <w:r>
        <w:rPr>
          <w:rFonts w:hint="eastAsia"/>
        </w:rPr>
        <w:t>電極間の物質</w:t>
      </w:r>
    </w:p>
    <w:p w:rsidR="00000000" w:rsidRDefault="00491773">
      <w:pPr>
        <w:pStyle w:val="2"/>
        <w:ind w:leftChars="400" w:left="840" w:firstLineChars="100" w:firstLine="210"/>
        <w:rPr>
          <w:rFonts w:hint="eastAsia"/>
        </w:rPr>
      </w:pPr>
      <w:r>
        <w:rPr>
          <w:rFonts w:hint="eastAsia"/>
        </w:rPr>
        <w:t>コンデンサは、フィルムとアルミホイルを重ねて</w:t>
      </w:r>
      <w:r>
        <w:rPr>
          <w:rFonts w:hint="eastAsia"/>
        </w:rPr>
        <w:t>巻いただけであり、電極間に空気が存在していたこともかんがえられる。空気の</w:t>
      </w:r>
      <w:r>
        <w:rPr>
          <w:position w:val="-12"/>
        </w:rPr>
        <w:object w:dxaOrig="340" w:dyaOrig="360">
          <v:shape id="_x0000_i1069" type="#_x0000_t75" style="width:15.45pt;height:20.55pt" o:ole="">
            <v:imagedata r:id="rId38" o:title=""/>
          </v:shape>
          <o:OLEObject Type="Embed" ProgID="Equation.3" ShapeID="_x0000_i1069" DrawAspect="Content" ObjectID="_1469110668" r:id="rId101"/>
        </w:object>
      </w:r>
      <w:r>
        <w:rPr>
          <w:rFonts w:hint="eastAsia"/>
        </w:rPr>
        <w:t>はほぼ</w:t>
      </w:r>
      <w:r>
        <w:rPr>
          <w:rFonts w:hint="eastAsia"/>
        </w:rPr>
        <w:t>1</w:t>
      </w:r>
      <w:r>
        <w:rPr>
          <w:rFonts w:hint="eastAsia"/>
        </w:rPr>
        <w:t>であるため、これに</w:t>
      </w:r>
      <w:r>
        <w:rPr>
          <w:rFonts w:hint="eastAsia"/>
        </w:rPr>
        <w:lastRenderedPageBreak/>
        <w:t>よっても理論値はさらに小さくなると考えられる。</w:t>
      </w:r>
    </w:p>
    <w:p w:rsidR="00000000" w:rsidRDefault="00491773">
      <w:pPr>
        <w:pStyle w:val="2"/>
        <w:numPr>
          <w:ilvl w:val="0"/>
          <w:numId w:val="26"/>
        </w:numPr>
        <w:ind w:leftChars="0"/>
        <w:rPr>
          <w:rFonts w:hint="eastAsia"/>
        </w:rPr>
      </w:pPr>
      <w:r>
        <w:rPr>
          <w:rFonts w:hint="eastAsia"/>
        </w:rPr>
        <w:t>インダクタンスで生じた誤差が伝播する</w:t>
      </w:r>
    </w:p>
    <w:p w:rsidR="00000000" w:rsidRDefault="00491773">
      <w:pPr>
        <w:pStyle w:val="2"/>
        <w:ind w:leftChars="400" w:left="840" w:firstLineChars="100" w:firstLine="210"/>
        <w:rPr>
          <w:rFonts w:hint="eastAsia"/>
        </w:rPr>
      </w:pPr>
      <w:r>
        <w:rPr>
          <w:rFonts w:hint="eastAsia"/>
        </w:rPr>
        <w:t>インダクタンス</w:t>
      </w:r>
      <w:r>
        <w:rPr>
          <w:rFonts w:hint="eastAsia"/>
        </w:rPr>
        <w:t>L</w:t>
      </w:r>
      <w:r>
        <w:rPr>
          <w:rFonts w:hint="eastAsia"/>
        </w:rPr>
        <w:t>において、平均値の平均自乗誤差が測定値にしめる割合は</w:t>
      </w:r>
      <w:r>
        <w:rPr>
          <w:rFonts w:hint="eastAsia"/>
        </w:rPr>
        <w:t>2.4%</w:t>
      </w:r>
      <w:r>
        <w:rPr>
          <w:rFonts w:hint="eastAsia"/>
        </w:rPr>
        <w:t>である。（</w:t>
      </w:r>
      <w:r>
        <w:rPr>
          <w:rFonts w:hint="eastAsia"/>
        </w:rPr>
        <w:t>12</w:t>
      </w:r>
      <w:r>
        <w:rPr>
          <w:rFonts w:hint="eastAsia"/>
        </w:rPr>
        <w:t>）式を見ればわかるように、この誤差は直接</w:t>
      </w:r>
      <w:r>
        <w:rPr>
          <w:rFonts w:hint="eastAsia"/>
        </w:rPr>
        <w:t>C</w:t>
      </w:r>
      <w:r>
        <w:rPr>
          <w:rFonts w:hint="eastAsia"/>
        </w:rPr>
        <w:t>の実験値にも現れる。</w:t>
      </w:r>
    </w:p>
    <w:p w:rsidR="00000000" w:rsidRDefault="00491773">
      <w:pPr>
        <w:pStyle w:val="2"/>
        <w:ind w:leftChars="400" w:left="840" w:firstLineChars="100" w:firstLine="210"/>
        <w:rPr>
          <w:rFonts w:hint="eastAsia"/>
        </w:rPr>
      </w:pPr>
    </w:p>
    <w:p w:rsidR="00000000" w:rsidRDefault="00491773">
      <w:pPr>
        <w:pStyle w:val="2"/>
        <w:ind w:firstLineChars="100" w:firstLine="210"/>
        <w:rPr>
          <w:rFonts w:hint="eastAsia"/>
        </w:rPr>
      </w:pPr>
      <w:r>
        <w:rPr>
          <w:rFonts w:hint="eastAsia"/>
        </w:rPr>
        <w:t>これらを考慮すれば、誤差の大部分は系統誤差であり、静電容量も数値としては充分満足できるものだと思う。</w:t>
      </w:r>
    </w:p>
    <w:p w:rsidR="00000000" w:rsidRDefault="00491773">
      <w:pPr>
        <w:pStyle w:val="2"/>
        <w:ind w:leftChars="0" w:left="0"/>
        <w:rPr>
          <w:rFonts w:hint="eastAsia"/>
        </w:rPr>
      </w:pP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t>Q</w:t>
      </w:r>
      <w:r>
        <w:rPr>
          <w:rFonts w:ascii="ＭＳ ゴシック" w:eastAsia="ＭＳ ゴシック" w:hAnsi="ＭＳ ゴシック" w:hint="eastAsia"/>
        </w:rPr>
        <w:t>について</w:t>
      </w:r>
    </w:p>
    <w:p w:rsidR="00000000" w:rsidRDefault="00491773">
      <w:pPr>
        <w:ind w:leftChars="200" w:left="420"/>
        <w:rPr>
          <w:rFonts w:ascii="ＭＳ ゴシック" w:eastAsia="ＭＳ ゴシック" w:hAnsi="ＭＳ ゴシック" w:hint="eastAsia"/>
        </w:rPr>
      </w:pPr>
      <w:r>
        <w:rPr>
          <w:rFonts w:ascii="ＭＳ ゴシック" w:eastAsia="ＭＳ ゴシック" w:hAnsi="ＭＳ ゴシック" w:hint="eastAsia"/>
        </w:rPr>
        <w:t>共振回路の</w:t>
      </w:r>
      <w:r>
        <w:rPr>
          <w:rFonts w:ascii="ＭＳ ゴシック" w:eastAsia="ＭＳ ゴシック" w:hAnsi="ＭＳ ゴシック" w:hint="eastAsia"/>
        </w:rPr>
        <w:t>Q</w:t>
      </w:r>
      <w:r>
        <w:rPr>
          <w:rFonts w:ascii="ＭＳ ゴシック" w:eastAsia="ＭＳ ゴシック" w:hAnsi="ＭＳ ゴシック" w:hint="eastAsia"/>
        </w:rPr>
        <w:t>値とは、以下の式でによって表される比を表す。</w:t>
      </w:r>
    </w:p>
    <w:p w:rsidR="00000000" w:rsidRDefault="00491773">
      <w:pPr>
        <w:ind w:leftChars="300" w:left="630"/>
        <w:rPr>
          <w:rFonts w:ascii="ＭＳ ゴシック" w:eastAsia="ＭＳ ゴシック" w:hAnsi="ＭＳ ゴシック" w:hint="eastAsia"/>
        </w:rPr>
      </w:pPr>
      <w:r>
        <w:rPr>
          <w:rFonts w:ascii="ＭＳ ゴシック" w:eastAsia="ＭＳ ゴシック" w:hAnsi="ＭＳ ゴシック"/>
          <w:position w:val="-26"/>
        </w:rPr>
        <w:object w:dxaOrig="4500" w:dyaOrig="660">
          <v:shape id="_x0000_i1070" type="#_x0000_t75" style="width:226.3pt;height:30.85pt" o:ole="">
            <v:imagedata r:id="rId102" o:title=""/>
          </v:shape>
          <o:OLEObject Type="Embed" ProgID="Equation.3" ShapeID="_x0000_i1070" DrawAspect="Content" ObjectID="_1469110669" r:id="rId103"/>
        </w:object>
      </w:r>
    </w:p>
    <w:p w:rsidR="00000000" w:rsidRDefault="00491773">
      <w:pPr>
        <w:pStyle w:val="3"/>
        <w:ind w:leftChars="200" w:left="420"/>
        <w:rPr>
          <w:rFonts w:hint="eastAsia"/>
        </w:rPr>
      </w:pPr>
      <w:r>
        <w:rPr>
          <w:rFonts w:hint="eastAsia"/>
        </w:rPr>
        <w:t>回路に接続された抵抗では、電流を通すたびにエネルギーが浪費される。よって、電磁場中のエネルギーは徐々に減衰していくことになる。この振動の相対的な振幅の減衰を示したものが共振回路の</w:t>
      </w:r>
      <w:r>
        <w:rPr>
          <w:rFonts w:hint="eastAsia"/>
        </w:rPr>
        <w:t>Q</w:t>
      </w:r>
      <w:r>
        <w:rPr>
          <w:rFonts w:hint="eastAsia"/>
        </w:rPr>
        <w:t>値にあたる。すなわち</w:t>
      </w:r>
      <w:r>
        <w:rPr>
          <w:rFonts w:hint="eastAsia"/>
        </w:rPr>
        <w:t>Q</w:t>
      </w:r>
      <w:r>
        <w:rPr>
          <w:rFonts w:hint="eastAsia"/>
        </w:rPr>
        <w:t>値は、共振の鋭さを示す値となる。先鋭度ともいう。</w:t>
      </w:r>
    </w:p>
    <w:p w:rsidR="00000000" w:rsidRDefault="00491773">
      <w:pPr>
        <w:pStyle w:val="3"/>
        <w:ind w:leftChars="200" w:left="420"/>
        <w:rPr>
          <w:rFonts w:hint="eastAsia"/>
        </w:rPr>
      </w:pPr>
      <w:r>
        <w:rPr>
          <w:rFonts w:hint="eastAsia"/>
        </w:rPr>
        <w:t>Q</w:t>
      </w:r>
      <w:r>
        <w:rPr>
          <w:rFonts w:hint="eastAsia"/>
        </w:rPr>
        <w:t>が大きい、すなわち求めている波長以外の信号には共振しにくい、共振回路を利用して、信号を選別しているのがラジオ、テレビ、携帯電話などである。</w:t>
      </w:r>
    </w:p>
    <w:p w:rsidR="00000000" w:rsidRDefault="00491773">
      <w:pPr>
        <w:pStyle w:val="3"/>
        <w:ind w:leftChars="0" w:left="0" w:firstLineChars="0" w:firstLine="0"/>
        <w:rPr>
          <w:rFonts w:hint="eastAsia"/>
        </w:rPr>
      </w:pPr>
    </w:p>
    <w:p w:rsidR="00000000" w:rsidRDefault="00491773">
      <w:pPr>
        <w:pStyle w:val="3"/>
        <w:ind w:leftChars="100" w:left="210" w:firstLineChars="0" w:firstLine="0"/>
        <w:rPr>
          <w:rFonts w:hint="eastAsia"/>
        </w:rPr>
      </w:pPr>
      <w:r>
        <w:rPr>
          <w:rFonts w:hint="eastAsia"/>
        </w:rPr>
        <w:t>長岡係数について</w:t>
      </w:r>
    </w:p>
    <w:p w:rsidR="00000000" w:rsidRDefault="00491773">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コ</w:t>
      </w:r>
      <w:r>
        <w:rPr>
          <w:rFonts w:ascii="ＭＳ ゴシック" w:eastAsia="ＭＳ ゴシック" w:hAnsi="ＭＳ ゴシック" w:hint="eastAsia"/>
        </w:rPr>
        <w:t>イルの先端では、磁束に乱れが生じる。（</w:t>
      </w:r>
      <w:r>
        <w:rPr>
          <w:rFonts w:ascii="ＭＳ ゴシック" w:eastAsia="ＭＳ ゴシック" w:hAnsi="ＭＳ ゴシック" w:hint="eastAsia"/>
        </w:rPr>
        <w:t>2</w:t>
      </w:r>
      <w:r>
        <w:rPr>
          <w:rFonts w:ascii="ＭＳ ゴシック" w:eastAsia="ＭＳ ゴシック" w:hAnsi="ＭＳ ゴシック" w:hint="eastAsia"/>
        </w:rPr>
        <w:t>）式ではこれを考慮していないため、補正を加えるのが長岡係数</w:t>
      </w:r>
      <w:r>
        <w:rPr>
          <w:rFonts w:ascii="ＭＳ ゴシック" w:eastAsia="ＭＳ ゴシック" w:hAnsi="ＭＳ ゴシック" w:hint="eastAsia"/>
        </w:rPr>
        <w:t>K</w:t>
      </w:r>
      <w:r>
        <w:rPr>
          <w:rFonts w:ascii="ＭＳ ゴシック" w:eastAsia="ＭＳ ゴシック" w:hAnsi="ＭＳ ゴシック" w:hint="eastAsia"/>
        </w:rPr>
        <w:t>である。</w:t>
      </w:r>
      <w:r>
        <w:rPr>
          <w:rFonts w:ascii="ＭＳ ゴシック" w:eastAsia="ＭＳ ゴシック" w:hAnsi="ＭＳ ゴシック" w:hint="eastAsia"/>
        </w:rPr>
        <w:t>K</w:t>
      </w:r>
      <w:r>
        <w:rPr>
          <w:rFonts w:ascii="ＭＳ ゴシック" w:eastAsia="ＭＳ ゴシック" w:hAnsi="ＭＳ ゴシック" w:hint="eastAsia"/>
        </w:rPr>
        <w:t>はコイルの半径と長さのみによる。</w:t>
      </w:r>
    </w:p>
    <w:p w:rsidR="00000000" w:rsidRDefault="00491773">
      <w:pPr>
        <w:ind w:leftChars="400" w:left="840" w:firstLineChars="100" w:firstLine="210"/>
        <w:rPr>
          <w:rFonts w:ascii="ＭＳ ゴシック" w:eastAsia="ＭＳ ゴシック" w:hAnsi="ＭＳ ゴシック" w:hint="eastAsia"/>
        </w:rPr>
      </w:pPr>
    </w:p>
    <w:p w:rsidR="00000000" w:rsidRDefault="00491773">
      <w:pPr>
        <w:rPr>
          <w:rFonts w:ascii="ＭＳ ゴシック" w:eastAsia="ＭＳ ゴシック" w:hAnsi="ＭＳ ゴシック" w:hint="eastAsia"/>
        </w:rPr>
      </w:pPr>
      <w:r>
        <w:rPr>
          <w:rFonts w:ascii="ＭＳ ゴシック" w:eastAsia="ＭＳ ゴシック" w:hAnsi="ＭＳ ゴシック" w:hint="eastAsia"/>
        </w:rPr>
        <w:t>参考資料</w:t>
      </w: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t xml:space="preserve">自然科学実験　物理学編　</w:t>
      </w:r>
      <w:r>
        <w:rPr>
          <w:rFonts w:ascii="ＭＳ ゴシック" w:eastAsia="ＭＳ ゴシック" w:hAnsi="ＭＳ ゴシック" w:hint="eastAsia"/>
        </w:rPr>
        <w:t>2001</w:t>
      </w:r>
      <w:r>
        <w:rPr>
          <w:rFonts w:ascii="ＭＳ ゴシック" w:eastAsia="ＭＳ ゴシック" w:hAnsi="ＭＳ ゴシック" w:hint="eastAsia"/>
        </w:rPr>
        <w:t xml:space="preserve">　　　　　学術図書出版社</w:t>
      </w:r>
    </w:p>
    <w:p w:rsidR="00000000" w:rsidRDefault="00491773">
      <w:pPr>
        <w:ind w:leftChars="100" w:left="210"/>
        <w:rPr>
          <w:rFonts w:ascii="ＭＳ ゴシック" w:eastAsia="ＭＳ ゴシック" w:hAnsi="ＭＳ ゴシック" w:hint="eastAsia"/>
        </w:rPr>
      </w:pPr>
      <w:r>
        <w:rPr>
          <w:rFonts w:ascii="ＭＳ ゴシック" w:eastAsia="ＭＳ ゴシック" w:hAnsi="ＭＳ ゴシック" w:hint="eastAsia"/>
        </w:rPr>
        <w:t>電磁気学　　　　　　　　　　　　　　　　　　コロナ社</w:t>
      </w:r>
    </w:p>
    <w:sectPr w:rsidR="00000000">
      <w:pgSz w:w="11907" w:h="16840"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ＨＧｺﾞｼｯｸE-PRO">
    <w:altName w:val="MS UI Gothic"/>
    <w:charset w:val="80"/>
    <w:family w:val="modern"/>
    <w:pitch w:val="variable"/>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5B8E"/>
    <w:multiLevelType w:val="singleLevel"/>
    <w:tmpl w:val="4FA86CB8"/>
    <w:lvl w:ilvl="0">
      <w:start w:val="2"/>
      <w:numFmt w:val="bullet"/>
      <w:lvlText w:val="・"/>
      <w:lvlJc w:val="left"/>
      <w:pPr>
        <w:tabs>
          <w:tab w:val="num" w:pos="210"/>
        </w:tabs>
        <w:ind w:left="210" w:hanging="210"/>
      </w:pPr>
      <w:rPr>
        <w:rFonts w:ascii="ＨＧｺﾞｼｯｸE-PRO" w:eastAsia="ＨＧｺﾞｼｯｸE-PRO" w:hAnsi="Century" w:hint="eastAsia"/>
      </w:rPr>
    </w:lvl>
  </w:abstractNum>
  <w:abstractNum w:abstractNumId="1">
    <w:nsid w:val="08821704"/>
    <w:multiLevelType w:val="hybridMultilevel"/>
    <w:tmpl w:val="465C8EDA"/>
    <w:lvl w:ilvl="0" w:tplc="2988AC0E">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
    <w:nsid w:val="0C3454B8"/>
    <w:multiLevelType w:val="hybridMultilevel"/>
    <w:tmpl w:val="5DB45E6E"/>
    <w:lvl w:ilvl="0" w:tplc="A0404D00">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nsid w:val="1083281D"/>
    <w:multiLevelType w:val="hybridMultilevel"/>
    <w:tmpl w:val="6436E1F2"/>
    <w:lvl w:ilvl="0" w:tplc="6B9CB01A">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12AE5D2A"/>
    <w:multiLevelType w:val="hybridMultilevel"/>
    <w:tmpl w:val="3B50DCE6"/>
    <w:lvl w:ilvl="0" w:tplc="0B96EBCA">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5">
    <w:nsid w:val="17292F4A"/>
    <w:multiLevelType w:val="hybridMultilevel"/>
    <w:tmpl w:val="0B12F5AE"/>
    <w:lvl w:ilvl="0" w:tplc="FE7EC1B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2E7C016C"/>
    <w:multiLevelType w:val="singleLevel"/>
    <w:tmpl w:val="965EFEC4"/>
    <w:lvl w:ilvl="0">
      <w:start w:val="1"/>
      <w:numFmt w:val="decimal"/>
      <w:lvlText w:val="（%1）"/>
      <w:lvlJc w:val="left"/>
      <w:pPr>
        <w:tabs>
          <w:tab w:val="num" w:pos="658"/>
        </w:tabs>
        <w:ind w:left="658" w:hanging="516"/>
      </w:pPr>
      <w:rPr>
        <w:rFonts w:hint="eastAsia"/>
      </w:rPr>
    </w:lvl>
  </w:abstractNum>
  <w:abstractNum w:abstractNumId="7">
    <w:nsid w:val="2EA7717B"/>
    <w:multiLevelType w:val="hybridMultilevel"/>
    <w:tmpl w:val="BED0A510"/>
    <w:lvl w:ilvl="0" w:tplc="C3B6C840">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8">
    <w:nsid w:val="3280132D"/>
    <w:multiLevelType w:val="singleLevel"/>
    <w:tmpl w:val="965EFEC4"/>
    <w:lvl w:ilvl="0">
      <w:start w:val="1"/>
      <w:numFmt w:val="decimal"/>
      <w:lvlText w:val="（%1）"/>
      <w:lvlJc w:val="left"/>
      <w:pPr>
        <w:tabs>
          <w:tab w:val="num" w:pos="658"/>
        </w:tabs>
        <w:ind w:left="658" w:hanging="516"/>
      </w:pPr>
      <w:rPr>
        <w:rFonts w:hint="eastAsia"/>
      </w:rPr>
    </w:lvl>
  </w:abstractNum>
  <w:abstractNum w:abstractNumId="9">
    <w:nsid w:val="343B7155"/>
    <w:multiLevelType w:val="hybridMultilevel"/>
    <w:tmpl w:val="94EEF6C0"/>
    <w:lvl w:ilvl="0" w:tplc="1444FB5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3E9508E9"/>
    <w:multiLevelType w:val="singleLevel"/>
    <w:tmpl w:val="DF148C46"/>
    <w:lvl w:ilvl="0">
      <w:start w:val="1"/>
      <w:numFmt w:val="decimal"/>
      <w:lvlText w:val="%1."/>
      <w:lvlJc w:val="left"/>
      <w:pPr>
        <w:tabs>
          <w:tab w:val="num" w:pos="168"/>
        </w:tabs>
        <w:ind w:left="168" w:hanging="168"/>
      </w:pPr>
      <w:rPr>
        <w:rFonts w:hint="eastAsia"/>
      </w:rPr>
    </w:lvl>
  </w:abstractNum>
  <w:abstractNum w:abstractNumId="11">
    <w:nsid w:val="40327B0F"/>
    <w:multiLevelType w:val="singleLevel"/>
    <w:tmpl w:val="91A85282"/>
    <w:lvl w:ilvl="0">
      <w:start w:val="2"/>
      <w:numFmt w:val="decimalEnclosedCircle"/>
      <w:lvlText w:val="%1"/>
      <w:lvlJc w:val="left"/>
      <w:pPr>
        <w:tabs>
          <w:tab w:val="num" w:pos="360"/>
        </w:tabs>
        <w:ind w:left="360" w:hanging="360"/>
      </w:pPr>
      <w:rPr>
        <w:rFonts w:hint="eastAsia"/>
      </w:rPr>
    </w:lvl>
  </w:abstractNum>
  <w:abstractNum w:abstractNumId="12">
    <w:nsid w:val="40CC0AFD"/>
    <w:multiLevelType w:val="hybridMultilevel"/>
    <w:tmpl w:val="73168410"/>
    <w:lvl w:ilvl="0" w:tplc="BD4C96A2">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nsid w:val="429F10A5"/>
    <w:multiLevelType w:val="hybridMultilevel"/>
    <w:tmpl w:val="24183164"/>
    <w:lvl w:ilvl="0" w:tplc="DCFEAEE6">
      <w:numFmt w:val="bullet"/>
      <w:lvlText w:val="・"/>
      <w:lvlJc w:val="left"/>
      <w:pPr>
        <w:tabs>
          <w:tab w:val="num" w:pos="990"/>
        </w:tabs>
        <w:ind w:left="990" w:hanging="360"/>
      </w:pPr>
      <w:rPr>
        <w:rFonts w:ascii="Times New Roman" w:eastAsia="ＭＳ ゴシック" w:hAnsi="Times New Roman" w:cs="Times New Roman" w:hint="default"/>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14">
    <w:nsid w:val="43A2712E"/>
    <w:multiLevelType w:val="singleLevel"/>
    <w:tmpl w:val="965EFEC4"/>
    <w:lvl w:ilvl="0">
      <w:start w:val="1"/>
      <w:numFmt w:val="decimal"/>
      <w:lvlText w:val="（%1）"/>
      <w:lvlJc w:val="left"/>
      <w:pPr>
        <w:tabs>
          <w:tab w:val="num" w:pos="658"/>
        </w:tabs>
        <w:ind w:left="658" w:hanging="516"/>
      </w:pPr>
      <w:rPr>
        <w:rFonts w:hint="eastAsia"/>
      </w:rPr>
    </w:lvl>
  </w:abstractNum>
  <w:abstractNum w:abstractNumId="15">
    <w:nsid w:val="45E47D10"/>
    <w:multiLevelType w:val="singleLevel"/>
    <w:tmpl w:val="3D30AE2A"/>
    <w:lvl w:ilvl="0">
      <w:start w:val="1"/>
      <w:numFmt w:val="decimalEnclosedCircle"/>
      <w:lvlText w:val="%1"/>
      <w:lvlJc w:val="left"/>
      <w:pPr>
        <w:tabs>
          <w:tab w:val="num" w:pos="210"/>
        </w:tabs>
        <w:ind w:left="210" w:hanging="210"/>
      </w:pPr>
      <w:rPr>
        <w:rFonts w:hint="eastAsia"/>
      </w:rPr>
    </w:lvl>
  </w:abstractNum>
  <w:abstractNum w:abstractNumId="16">
    <w:nsid w:val="45FD2FC0"/>
    <w:multiLevelType w:val="singleLevel"/>
    <w:tmpl w:val="0778D972"/>
    <w:lvl w:ilvl="0">
      <w:start w:val="1"/>
      <w:numFmt w:val="decimalEnclosedCircle"/>
      <w:lvlText w:val="%1"/>
      <w:lvlJc w:val="left"/>
      <w:pPr>
        <w:tabs>
          <w:tab w:val="num" w:pos="210"/>
        </w:tabs>
        <w:ind w:left="210" w:hanging="210"/>
      </w:pPr>
      <w:rPr>
        <w:rFonts w:hint="eastAsia"/>
      </w:rPr>
    </w:lvl>
  </w:abstractNum>
  <w:abstractNum w:abstractNumId="17">
    <w:nsid w:val="52247F43"/>
    <w:multiLevelType w:val="singleLevel"/>
    <w:tmpl w:val="24D44C0A"/>
    <w:lvl w:ilvl="0">
      <w:start w:val="1"/>
      <w:numFmt w:val="decimalEnclosedCircle"/>
      <w:lvlText w:val="%1"/>
      <w:lvlJc w:val="left"/>
      <w:pPr>
        <w:tabs>
          <w:tab w:val="num" w:pos="210"/>
        </w:tabs>
        <w:ind w:left="210" w:hanging="210"/>
      </w:pPr>
      <w:rPr>
        <w:rFonts w:hint="eastAsia"/>
      </w:rPr>
    </w:lvl>
  </w:abstractNum>
  <w:abstractNum w:abstractNumId="18">
    <w:nsid w:val="57080E09"/>
    <w:multiLevelType w:val="hybridMultilevel"/>
    <w:tmpl w:val="EF287940"/>
    <w:lvl w:ilvl="0" w:tplc="6C8EE92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nsid w:val="688910BE"/>
    <w:multiLevelType w:val="hybridMultilevel"/>
    <w:tmpl w:val="167028DC"/>
    <w:lvl w:ilvl="0" w:tplc="2A22A28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6CC74BF0"/>
    <w:multiLevelType w:val="hybridMultilevel"/>
    <w:tmpl w:val="E16459EE"/>
    <w:lvl w:ilvl="0" w:tplc="640EFD30">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0C51055"/>
    <w:multiLevelType w:val="hybridMultilevel"/>
    <w:tmpl w:val="D9902AA2"/>
    <w:lvl w:ilvl="0" w:tplc="8BCA3AEC">
      <w:start w:val="1"/>
      <w:numFmt w:val="decimalFullWidth"/>
      <w:lvlText w:val="（%1）"/>
      <w:lvlJc w:val="left"/>
      <w:pPr>
        <w:tabs>
          <w:tab w:val="num" w:pos="930"/>
        </w:tabs>
        <w:ind w:left="930" w:hanging="7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2">
    <w:nsid w:val="731B31D1"/>
    <w:multiLevelType w:val="hybridMultilevel"/>
    <w:tmpl w:val="C158E11A"/>
    <w:lvl w:ilvl="0" w:tplc="FD9AC310">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3">
    <w:nsid w:val="77AD743D"/>
    <w:multiLevelType w:val="singleLevel"/>
    <w:tmpl w:val="4AC00176"/>
    <w:lvl w:ilvl="0">
      <w:start w:val="1"/>
      <w:numFmt w:val="decimal"/>
      <w:lvlText w:val="（%1）"/>
      <w:lvlJc w:val="left"/>
      <w:pPr>
        <w:tabs>
          <w:tab w:val="num" w:pos="684"/>
        </w:tabs>
        <w:ind w:left="684" w:hanging="516"/>
      </w:pPr>
      <w:rPr>
        <w:rFonts w:hint="eastAsia"/>
      </w:rPr>
    </w:lvl>
  </w:abstractNum>
  <w:abstractNum w:abstractNumId="24">
    <w:nsid w:val="7EC6465A"/>
    <w:multiLevelType w:val="singleLevel"/>
    <w:tmpl w:val="0409000F"/>
    <w:lvl w:ilvl="0">
      <w:start w:val="1"/>
      <w:numFmt w:val="decimal"/>
      <w:lvlText w:val="%1."/>
      <w:lvlJc w:val="left"/>
      <w:pPr>
        <w:tabs>
          <w:tab w:val="num" w:pos="425"/>
        </w:tabs>
        <w:ind w:left="425" w:hanging="425"/>
      </w:pPr>
    </w:lvl>
  </w:abstractNum>
  <w:abstractNum w:abstractNumId="25">
    <w:nsid w:val="7ED162F4"/>
    <w:multiLevelType w:val="singleLevel"/>
    <w:tmpl w:val="0409000F"/>
    <w:lvl w:ilvl="0">
      <w:start w:val="1"/>
      <w:numFmt w:val="decimal"/>
      <w:lvlText w:val="%1."/>
      <w:lvlJc w:val="left"/>
      <w:pPr>
        <w:tabs>
          <w:tab w:val="num" w:pos="425"/>
        </w:tabs>
        <w:ind w:left="425" w:hanging="425"/>
      </w:pPr>
    </w:lvl>
  </w:abstractNum>
  <w:num w:numId="1">
    <w:abstractNumId w:val="10"/>
  </w:num>
  <w:num w:numId="2">
    <w:abstractNumId w:val="23"/>
  </w:num>
  <w:num w:numId="3">
    <w:abstractNumId w:val="14"/>
  </w:num>
  <w:num w:numId="4">
    <w:abstractNumId w:val="8"/>
  </w:num>
  <w:num w:numId="5">
    <w:abstractNumId w:val="25"/>
  </w:num>
  <w:num w:numId="6">
    <w:abstractNumId w:val="24"/>
  </w:num>
  <w:num w:numId="7">
    <w:abstractNumId w:val="6"/>
  </w:num>
  <w:num w:numId="8">
    <w:abstractNumId w:val="11"/>
  </w:num>
  <w:num w:numId="9">
    <w:abstractNumId w:val="17"/>
  </w:num>
  <w:num w:numId="10">
    <w:abstractNumId w:val="15"/>
  </w:num>
  <w:num w:numId="11">
    <w:abstractNumId w:val="16"/>
  </w:num>
  <w:num w:numId="12">
    <w:abstractNumId w:val="0"/>
  </w:num>
  <w:num w:numId="13">
    <w:abstractNumId w:val="19"/>
  </w:num>
  <w:num w:numId="14">
    <w:abstractNumId w:val="3"/>
  </w:num>
  <w:num w:numId="15">
    <w:abstractNumId w:val="12"/>
  </w:num>
  <w:num w:numId="16">
    <w:abstractNumId w:val="21"/>
  </w:num>
  <w:num w:numId="17">
    <w:abstractNumId w:val="2"/>
  </w:num>
  <w:num w:numId="18">
    <w:abstractNumId w:val="4"/>
  </w:num>
  <w:num w:numId="19">
    <w:abstractNumId w:val="1"/>
  </w:num>
  <w:num w:numId="20">
    <w:abstractNumId w:val="22"/>
  </w:num>
  <w:num w:numId="21">
    <w:abstractNumId w:val="7"/>
  </w:num>
  <w:num w:numId="22">
    <w:abstractNumId w:val="5"/>
  </w:num>
  <w:num w:numId="23">
    <w:abstractNumId w:val="20"/>
  </w:num>
  <w:num w:numId="24">
    <w:abstractNumId w:val="9"/>
  </w:num>
  <w:num w:numId="25">
    <w:abstractNumId w:val="1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73"/>
    <w:rsid w:val="00491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10C5ACB8-9A1E-46C2-8CA6-75472ED5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Chars="100" w:left="210" w:firstLineChars="100" w:firstLine="210"/>
    </w:pPr>
    <w:rPr>
      <w:rFonts w:eastAsia="ＭＳ ゴシック"/>
    </w:rPr>
  </w:style>
  <w:style w:type="paragraph" w:customStyle="1" w:styleId="xl28">
    <w:name w:val="xl28"/>
    <w:basedOn w:val="a"/>
    <w:pPr>
      <w:widowControl/>
      <w:spacing w:before="100" w:beforeAutospacing="1" w:after="100" w:afterAutospacing="1"/>
      <w:jc w:val="center"/>
    </w:pPr>
    <w:rPr>
      <w:rFonts w:ascii="ＭＳ Ｐゴシック" w:eastAsia="ＭＳ Ｐゴシック" w:hAnsi="ＭＳ Ｐゴシック" w:hint="eastAsia"/>
      <w:kern w:val="0"/>
      <w:sz w:val="20"/>
      <w:szCs w:val="20"/>
    </w:rPr>
  </w:style>
  <w:style w:type="paragraph" w:styleId="2">
    <w:name w:val="Body Text Indent 2"/>
    <w:basedOn w:val="a"/>
    <w:semiHidden/>
    <w:pPr>
      <w:ind w:leftChars="300" w:left="630"/>
    </w:pPr>
    <w:rPr>
      <w:rFonts w:ascii="ＭＳ ゴシック" w:eastAsia="ＭＳ ゴシック" w:hAnsi="ＭＳ ゴシック"/>
    </w:rPr>
  </w:style>
  <w:style w:type="paragraph" w:styleId="3">
    <w:name w:val="Body Text Indent 3"/>
    <w:basedOn w:val="a"/>
    <w:semiHidden/>
    <w:pPr>
      <w:ind w:leftChars="400" w:left="840" w:firstLineChars="100" w:firstLine="210"/>
    </w:pPr>
    <w:rPr>
      <w:rFonts w:ascii="ＭＳ ゴシック" w:eastAsia="ＭＳ ゴシック" w:hAnsi="ＭＳ 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4.bin"/><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image" Target="media/image43.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9.bin"/><Relationship Id="rId87" Type="http://schemas.openxmlformats.org/officeDocument/2006/relationships/oleObject" Target="embeddings/oleObject43.bin"/><Relationship Id="rId102" Type="http://schemas.openxmlformats.org/officeDocument/2006/relationships/image" Target="media/image47.wmf"/><Relationship Id="rId5" Type="http://schemas.openxmlformats.org/officeDocument/2006/relationships/image" Target="media/image1.png"/><Relationship Id="rId61" Type="http://schemas.openxmlformats.org/officeDocument/2006/relationships/oleObject" Target="embeddings/oleObject30.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7.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chart" Target="charts/chart1.xml"/><Relationship Id="rId105"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image" Target="media/image33.wmf"/><Relationship Id="rId80" Type="http://schemas.openxmlformats.org/officeDocument/2006/relationships/image" Target="media/image37.png"/><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image" Target="media/image46.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oleObject" Target="embeddings/oleObject51.bin"/><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image" Target="media/image24.png"/><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1.wmf"/><Relationship Id="rId91" Type="http://schemas.openxmlformats.org/officeDocument/2006/relationships/oleObject" Target="embeddings/oleObject45.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6.png"/><Relationship Id="rId81" Type="http://schemas.openxmlformats.org/officeDocument/2006/relationships/oleObject" Target="embeddings/oleObject40.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oleObject" Target="embeddings/oleObject50.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7.bin"/><Relationship Id="rId76" Type="http://schemas.openxmlformats.org/officeDocument/2006/relationships/image" Target="media/image35.wmf"/><Relationship Id="rId97" Type="http://schemas.openxmlformats.org/officeDocument/2006/relationships/oleObject" Target="embeddings/oleObject48.bin"/><Relationship Id="rId10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b="0" i="0" u="none" strike="noStrike" baseline="0">
                <a:solidFill>
                  <a:srgbClr val="000000"/>
                </a:solidFill>
                <a:latin typeface="ＭＳ Ｐゴシック"/>
                <a:ea typeface="ＭＳ Ｐゴシック"/>
                <a:cs typeface="ＭＳ Ｐゴシック"/>
              </a:defRPr>
            </a:pPr>
            <a:r>
              <a:rPr lang="ja-JP" altLang="en-US"/>
              <a:t>図</a:t>
            </a:r>
            <a:r>
              <a:rPr lang="en-US" altLang="ja-JP"/>
              <a:t>12</a:t>
            </a:r>
            <a:r>
              <a:rPr lang="ja-JP" altLang="en-US"/>
              <a:t>　長岡係数</a:t>
            </a:r>
          </a:p>
        </c:rich>
      </c:tx>
      <c:layout>
        <c:manualLayout>
          <c:xMode val="edge"/>
          <c:yMode val="edge"/>
          <c:x val="0.41431670281995664"/>
          <c:y val="0.92363636363636359"/>
        </c:manualLayout>
      </c:layout>
      <c:overlay val="0"/>
      <c:spPr>
        <a:noFill/>
        <a:ln w="25399">
          <a:noFill/>
        </a:ln>
      </c:spPr>
    </c:title>
    <c:autoTitleDeleted val="0"/>
    <c:plotArea>
      <c:layout>
        <c:manualLayout>
          <c:layoutTarget val="inner"/>
          <c:xMode val="edge"/>
          <c:yMode val="edge"/>
          <c:x val="0.13665943600867678"/>
          <c:y val="0.18909090909090909"/>
          <c:w val="0.78741865509761388"/>
          <c:h val="0.58545454545454545"/>
        </c:manualLayout>
      </c:layout>
      <c:scatterChart>
        <c:scatterStyle val="lineMarker"/>
        <c:varyColors val="0"/>
        <c:ser>
          <c:idx val="0"/>
          <c:order val="0"/>
          <c:tx>
            <c:strRef>
              <c:f>Sheet1!$K$15</c:f>
              <c:strCache>
                <c:ptCount val="1"/>
                <c:pt idx="0">
                  <c:v>K</c:v>
                </c:pt>
              </c:strCache>
            </c:strRef>
          </c:tx>
          <c:spPr>
            <a:ln w="19050">
              <a:noFill/>
            </a:ln>
          </c:spPr>
          <c:marker>
            <c:symbol val="diamond"/>
            <c:size val="4"/>
            <c:spPr>
              <a:solidFill>
                <a:srgbClr val="000080"/>
              </a:solidFill>
              <a:ln>
                <a:solidFill>
                  <a:srgbClr val="000080"/>
                </a:solidFill>
                <a:prstDash val="solid"/>
              </a:ln>
            </c:spPr>
          </c:marker>
          <c:trendline>
            <c:spPr>
              <a:ln w="12700">
                <a:solidFill>
                  <a:srgbClr val="000000"/>
                </a:solidFill>
                <a:prstDash val="solid"/>
              </a:ln>
            </c:spPr>
            <c:trendlineType val="poly"/>
            <c:order val="2"/>
            <c:dispRSqr val="0"/>
            <c:dispEq val="1"/>
            <c:trendlineLbl>
              <c:layout>
                <c:manualLayout>
                  <c:xMode val="edge"/>
                  <c:yMode val="edge"/>
                  <c:x val="0.4598698481561822"/>
                  <c:y val="0.43272727272727274"/>
                </c:manualLayout>
              </c:layout>
              <c:numFmt formatCode="0.000_ " sourceLinked="0"/>
              <c:spPr>
                <a:noFill/>
                <a:ln w="25399">
                  <a:noFill/>
                </a:ln>
              </c:spPr>
              <c:txPr>
                <a:bodyPr/>
                <a:lstStyle/>
                <a:p>
                  <a:pPr>
                    <a:defRPr sz="1050" b="0" i="0" u="none" strike="noStrike" baseline="0">
                      <a:solidFill>
                        <a:srgbClr val="000000"/>
                      </a:solidFill>
                      <a:latin typeface="ＭＳ Ｐゴシック"/>
                      <a:ea typeface="ＭＳ Ｐゴシック"/>
                      <a:cs typeface="ＭＳ Ｐゴシック"/>
                    </a:defRPr>
                  </a:pPr>
                  <a:endParaRPr lang="ja-JP"/>
                </a:p>
              </c:txPr>
            </c:trendlineLbl>
          </c:trendline>
          <c:xVal>
            <c:numRef>
              <c:f>Sheet1!$L$14:$R$14</c:f>
              <c:numCache>
                <c:formatCode>General</c:formatCode>
                <c:ptCount val="7"/>
                <c:pt idx="0">
                  <c:v>0.1</c:v>
                </c:pt>
                <c:pt idx="1">
                  <c:v>0.2</c:v>
                </c:pt>
                <c:pt idx="2">
                  <c:v>0.3</c:v>
                </c:pt>
                <c:pt idx="3">
                  <c:v>0.4</c:v>
                </c:pt>
                <c:pt idx="4">
                  <c:v>0.5</c:v>
                </c:pt>
                <c:pt idx="5">
                  <c:v>1</c:v>
                </c:pt>
                <c:pt idx="6">
                  <c:v>2</c:v>
                </c:pt>
              </c:numCache>
            </c:numRef>
          </c:xVal>
          <c:yVal>
            <c:numRef>
              <c:f>Sheet1!$L$15:$R$15</c:f>
              <c:numCache>
                <c:formatCode>0.000_ </c:formatCode>
                <c:ptCount val="7"/>
                <c:pt idx="0">
                  <c:v>0.92</c:v>
                </c:pt>
                <c:pt idx="1">
                  <c:v>0.85</c:v>
                </c:pt>
                <c:pt idx="2">
                  <c:v>0.78</c:v>
                </c:pt>
                <c:pt idx="3">
                  <c:v>0.73499999999999999</c:v>
                </c:pt>
                <c:pt idx="4">
                  <c:v>0.68799999999999994</c:v>
                </c:pt>
                <c:pt idx="5">
                  <c:v>0.52600000000000002</c:v>
                </c:pt>
                <c:pt idx="6">
                  <c:v>0.36499999999999999</c:v>
                </c:pt>
              </c:numCache>
            </c:numRef>
          </c:yVal>
          <c:smooth val="0"/>
        </c:ser>
        <c:dLbls>
          <c:showLegendKey val="0"/>
          <c:showVal val="0"/>
          <c:showCatName val="0"/>
          <c:showSerName val="0"/>
          <c:showPercent val="0"/>
          <c:showBubbleSize val="0"/>
        </c:dLbls>
        <c:axId val="268152464"/>
        <c:axId val="268149328"/>
      </c:scatterChart>
      <c:valAx>
        <c:axId val="268152464"/>
        <c:scaling>
          <c:orientation val="minMax"/>
        </c:scaling>
        <c:delete val="0"/>
        <c:axPos val="b"/>
        <c:majorGridlines>
          <c:spPr>
            <a:ln w="3175">
              <a:solidFill>
                <a:srgbClr val="000000"/>
              </a:solidFill>
              <a:prstDash val="solid"/>
            </a:ln>
          </c:spPr>
        </c:majorGridlines>
        <c:minorGridlines>
          <c:spPr>
            <a:ln w="3175">
              <a:solidFill>
                <a:srgbClr val="C0C0C0"/>
              </a:solidFill>
              <a:prstDash val="solid"/>
            </a:ln>
          </c:spPr>
        </c:minorGridlines>
        <c:title>
          <c:tx>
            <c:rich>
              <a:bodyPr/>
              <a:lstStyle/>
              <a:p>
                <a:pPr>
                  <a:defRPr sz="800" b="0" i="0" u="none" strike="noStrike" baseline="0">
                    <a:solidFill>
                      <a:srgbClr val="000000"/>
                    </a:solidFill>
                    <a:latin typeface="ＭＳ Ｐゴシック"/>
                    <a:ea typeface="ＭＳ Ｐゴシック"/>
                    <a:cs typeface="ＭＳ Ｐゴシック"/>
                  </a:defRPr>
                </a:pPr>
                <a:r>
                  <a:rPr lang="en-US" altLang="ja-JP"/>
                  <a:t>r/l</a:t>
                </a:r>
              </a:p>
            </c:rich>
          </c:tx>
          <c:layout>
            <c:manualLayout>
              <c:xMode val="edge"/>
              <c:yMode val="edge"/>
              <c:x val="0.50976138828633411"/>
              <c:y val="0.85818181818181816"/>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ＭＳ Ｐゴシック"/>
                <a:ea typeface="ＭＳ Ｐゴシック"/>
                <a:cs typeface="ＭＳ Ｐゴシック"/>
              </a:defRPr>
            </a:pPr>
            <a:endParaRPr lang="ja-JP"/>
          </a:p>
        </c:txPr>
        <c:crossAx val="268149328"/>
        <c:crosses val="autoZero"/>
        <c:crossBetween val="midCat"/>
      </c:valAx>
      <c:valAx>
        <c:axId val="268149328"/>
        <c:scaling>
          <c:orientation val="minMax"/>
          <c:max val="1"/>
          <c:min val="0.3"/>
        </c:scaling>
        <c:delete val="0"/>
        <c:axPos val="l"/>
        <c:majorGridlines>
          <c:spPr>
            <a:ln w="3175">
              <a:solidFill>
                <a:srgbClr val="000000"/>
              </a:solidFill>
              <a:prstDash val="solid"/>
            </a:ln>
          </c:spPr>
        </c:majorGridlines>
        <c:minorGridlines>
          <c:spPr>
            <a:ln w="3175">
              <a:solidFill>
                <a:srgbClr val="C0C0C0"/>
              </a:solidFill>
              <a:prstDash val="solid"/>
            </a:ln>
          </c:spPr>
        </c:minorGridlines>
        <c:title>
          <c:tx>
            <c:rich>
              <a:bodyPr rot="0" vert="horz"/>
              <a:lstStyle/>
              <a:p>
                <a:pPr algn="ctr">
                  <a:defRPr sz="800" b="0" i="0" u="none" strike="noStrike" baseline="0">
                    <a:solidFill>
                      <a:srgbClr val="000000"/>
                    </a:solidFill>
                    <a:latin typeface="ＭＳ Ｐゴシック"/>
                    <a:ea typeface="ＭＳ Ｐゴシック"/>
                    <a:cs typeface="ＭＳ Ｐゴシック"/>
                  </a:defRPr>
                </a:pPr>
                <a:r>
                  <a:rPr lang="en-US" altLang="ja-JP"/>
                  <a:t>K</a:t>
                </a:r>
              </a:p>
            </c:rich>
          </c:tx>
          <c:layout>
            <c:manualLayout>
              <c:xMode val="edge"/>
              <c:yMode val="edge"/>
              <c:x val="2.6030368763557483E-2"/>
              <c:y val="0.44363636363636366"/>
            </c:manualLayout>
          </c:layout>
          <c:overlay val="0"/>
          <c:spPr>
            <a:noFill/>
            <a:ln w="25399">
              <a:noFill/>
            </a:ln>
          </c:spPr>
        </c:title>
        <c:numFmt formatCode="0.000_ " sourceLinked="1"/>
        <c:majorTickMark val="in"/>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ＭＳ Ｐゴシック"/>
                <a:ea typeface="ＭＳ Ｐゴシック"/>
                <a:cs typeface="ＭＳ Ｐゴシック"/>
              </a:defRPr>
            </a:pPr>
            <a:endParaRPr lang="ja-JP"/>
          </a:p>
        </c:txPr>
        <c:crossAx val="268152464"/>
        <c:crosses val="autoZero"/>
        <c:crossBetween val="midCat"/>
        <c:majorUnit val="0.1"/>
      </c:valAx>
      <c:spPr>
        <a:solidFill>
          <a:srgbClr val="FFFFFF"/>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5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894</Words>
  <Characters>5101</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Araki Ryoji</dc:creator>
  <cp:keywords/>
  <cp:lastModifiedBy>桜庭玉藻</cp:lastModifiedBy>
  <cp:revision>2</cp:revision>
  <cp:lastPrinted>2001-10-24T07:33:00Z</cp:lastPrinted>
  <dcterms:created xsi:type="dcterms:W3CDTF">2014-08-09T08:31:00Z</dcterms:created>
  <dcterms:modified xsi:type="dcterms:W3CDTF">2014-08-09T08:31:00Z</dcterms:modified>
</cp:coreProperties>
</file>