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37626">
      <w:bookmarkStart w:id="0" w:name="_GoBack"/>
      <w:bookmarkEnd w:id="0"/>
      <w:r>
        <w:rPr>
          <w:rFonts w:hint="eastAsia"/>
        </w:rPr>
        <w:t>１．実験の目的</w:t>
      </w:r>
    </w:p>
    <w:p w:rsidR="00000000" w:rsidRDefault="00937626">
      <w:pPr>
        <w:ind w:firstLine="384"/>
      </w:pPr>
      <w:r>
        <w:rPr>
          <w:rFonts w:hint="eastAsia"/>
        </w:rPr>
        <w:t>レーザーを使った簡単な実験によって、光の反射と偏光について学ぶ。また、レーザーの波長を測定する。</w:t>
      </w:r>
    </w:p>
    <w:p w:rsidR="00000000" w:rsidRDefault="00937626">
      <w:pPr>
        <w:rPr>
          <w:rFonts w:hint="eastAsia"/>
        </w:rPr>
      </w:pPr>
    </w:p>
    <w:p w:rsidR="00000000" w:rsidRDefault="00937626">
      <w:r>
        <w:rPr>
          <w:rFonts w:hint="eastAsia"/>
        </w:rPr>
        <w:t>２．実験原理</w:t>
      </w:r>
    </w:p>
    <w:p w:rsidR="00000000" w:rsidRDefault="00937626">
      <w:pPr>
        <w:ind w:firstLine="384"/>
      </w:pPr>
      <w:r>
        <w:rPr>
          <w:rFonts w:hint="eastAsia"/>
        </w:rPr>
        <w:t>省略</w:t>
      </w:r>
    </w:p>
    <w:p w:rsidR="00000000" w:rsidRDefault="00937626"/>
    <w:p w:rsidR="00000000" w:rsidRDefault="00937626">
      <w:r>
        <w:rPr>
          <w:rFonts w:hint="eastAsia"/>
        </w:rPr>
        <w:t>３．実験方法</w:t>
      </w:r>
    </w:p>
    <w:p w:rsidR="00000000" w:rsidRDefault="00937626">
      <w:r>
        <w:rPr>
          <w:rFonts w:hint="eastAsia"/>
        </w:rPr>
        <w:t>（１）偏光</w:t>
      </w:r>
    </w:p>
    <w:p w:rsidR="00000000" w:rsidRDefault="00937626">
      <w:pPr>
        <w:ind w:left="364" w:firstLine="182"/>
      </w:pPr>
      <w:r>
        <w:rPr>
          <w:rFonts w:hint="eastAsia"/>
        </w:rPr>
        <w:t xml:space="preserve"> </w:t>
      </w:r>
      <w:r>
        <w:rPr>
          <w:rFonts w:hint="eastAsia"/>
        </w:rPr>
        <w:t>半導体レーザーと検出器の間に二枚の偏光板Ａ、Ｂを置き、偏光板Ｂの回転角φを５°ずつ回転させて偏光板を通過したレーザー光の強度を測った。</w:t>
      </w: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r>
        <w:rPr>
          <w:rFonts w:hint="eastAsia"/>
        </w:rPr>
        <w:t>（２）反射率</w:t>
      </w:r>
    </w:p>
    <w:p w:rsidR="00000000" w:rsidRDefault="00937626">
      <w:pPr>
        <w:ind w:left="364" w:firstLine="182"/>
        <w:rPr>
          <w:rFonts w:hint="eastAsia"/>
        </w:rPr>
      </w:pPr>
      <w:r>
        <w:rPr>
          <w:rFonts w:hint="eastAsia"/>
        </w:rPr>
        <w:t xml:space="preserve"> </w:t>
      </w:r>
      <w:r>
        <w:rPr>
          <w:rFonts w:hint="eastAsia"/>
        </w:rPr>
        <w:t>半導体レーザー、ガラス板、検出器を図のように配置し、レーザーの偏光方向が実験台に垂直の場合（ｓ偏光）、偏光方向が実験台に平行な場合（ｐ偏光）のそれぞれについて、反射光の強度が入射角</w:t>
      </w:r>
      <w:r>
        <w:rPr>
          <w:rFonts w:hint="eastAsia"/>
        </w:rPr>
        <w:t>θによってどのように変化するのかをθを５°ずつ回転させて測定した。</w:t>
      </w: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r>
        <w:rPr>
          <w:rFonts w:hint="eastAsia"/>
        </w:rPr>
        <w:t>（３）レーザーの波長</w:t>
      </w:r>
    </w:p>
    <w:p w:rsidR="00000000" w:rsidRDefault="00937626">
      <w:pPr>
        <w:ind w:left="364" w:firstLine="182"/>
      </w:pPr>
      <w:r>
        <w:rPr>
          <w:rFonts w:hint="eastAsia"/>
        </w:rPr>
        <w:t xml:space="preserve"> </w:t>
      </w:r>
      <w:r>
        <w:rPr>
          <w:rFonts w:hint="eastAsia"/>
        </w:rPr>
        <w:t>図のように、ヘリウム・ネオンレーザー光を金尺の</w:t>
      </w:r>
      <w:r>
        <w:t>0.5mm</w:t>
      </w:r>
      <w:r>
        <w:rPr>
          <w:rFonts w:hint="eastAsia"/>
        </w:rPr>
        <w:t>間隔の目盛がついた部分に、入射角が９０°に近くなるように当て、スクリーン上に生じた輝点の位置を測定した。金尺がないときにレーザー光のあたる点を原点として、一番明るい輝点の位置を</w:t>
      </w:r>
      <w:r>
        <w:rPr>
          <w:position w:val="-10"/>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pt;height:16pt" o:ole="">
            <v:imagedata r:id="rId5" o:title=""/>
          </v:shape>
          <o:OLEObject Type="Embed" ProgID="Equation.2" ShapeID="_x0000_i1032" DrawAspect="Content" ObjectID="_1469114463" r:id="rId6"/>
        </w:object>
      </w:r>
      <w:r>
        <w:rPr>
          <w:rFonts w:hint="eastAsia"/>
        </w:rPr>
        <w:t>、それより外側の点の位置を順次</w:t>
      </w:r>
      <w:r>
        <w:rPr>
          <w:position w:val="-10"/>
        </w:rPr>
        <w:object w:dxaOrig="260" w:dyaOrig="320">
          <v:shape id="_x0000_i1033" type="#_x0000_t75" style="width:13pt;height:16pt" o:ole="">
            <v:imagedata r:id="rId7" o:title=""/>
          </v:shape>
          <o:OLEObject Type="Embed" ProgID="Equation.2" ShapeID="_x0000_i1033" DrawAspect="Content" ObjectID="_1469114464" r:id="rId8"/>
        </w:object>
      </w:r>
      <w:r>
        <w:rPr>
          <w:rFonts w:hint="eastAsia"/>
        </w:rPr>
        <w:t>、</w:t>
      </w:r>
      <w:r>
        <w:rPr>
          <w:position w:val="-10"/>
        </w:rPr>
        <w:object w:dxaOrig="279" w:dyaOrig="320">
          <v:shape id="_x0000_i1034" type="#_x0000_t75" style="width:14pt;height:16pt" o:ole="">
            <v:imagedata r:id="rId9" o:title=""/>
          </v:shape>
          <o:OLEObject Type="Embed" ProgID="Equation.2" ShapeID="_x0000_i1034" DrawAspect="Content" ObjectID="_1469114465" r:id="rId10"/>
        </w:object>
      </w:r>
      <w:r>
        <w:rPr>
          <w:rFonts w:hint="eastAsia"/>
        </w:rPr>
        <w:t>…と</w:t>
      </w:r>
      <w:r>
        <w:rPr>
          <w:rFonts w:hint="eastAsia"/>
        </w:rPr>
        <w:t>し、それよりレーザー光の波長を計算した。</w:t>
      </w:r>
    </w:p>
    <w:p w:rsidR="00000000" w:rsidRDefault="00937626">
      <w:pPr>
        <w:ind w:left="364" w:firstLine="182"/>
      </w:pPr>
      <w:r>
        <w:rPr>
          <w:rFonts w:hint="eastAsia"/>
        </w:rPr>
        <w:t>また同様に、レーザー光のあたる部分を</w:t>
      </w:r>
      <w:r>
        <w:t>0.5mm</w:t>
      </w:r>
      <w:r>
        <w:rPr>
          <w:rFonts w:hint="eastAsia"/>
        </w:rPr>
        <w:t>間隔から</w:t>
      </w:r>
      <w:r>
        <w:t>1mm</w:t>
      </w:r>
      <w:r>
        <w:rPr>
          <w:rFonts w:hint="eastAsia"/>
        </w:rPr>
        <w:t>間隔に変えたとき、スクリーン上の輝点がどのように変化するか、一番明るい点より内側に点は現れるかどうかを観察した。</w:t>
      </w: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pPr>
        <w:ind w:left="364" w:firstLine="182"/>
      </w:pPr>
    </w:p>
    <w:p w:rsidR="00000000" w:rsidRDefault="00937626">
      <w:r>
        <w:rPr>
          <w:rFonts w:hint="eastAsia"/>
        </w:rPr>
        <w:t>４．実験結果</w:t>
      </w:r>
    </w:p>
    <w:p w:rsidR="00000000" w:rsidRDefault="00937626">
      <w:r>
        <w:rPr>
          <w:rFonts w:hint="eastAsia"/>
        </w:rPr>
        <w:t>（１）偏光</w:t>
      </w:r>
    </w:p>
    <w:p w:rsidR="00000000" w:rsidRDefault="00937626">
      <w:pPr>
        <w:ind w:left="364" w:firstLine="182"/>
      </w:pPr>
      <w:r>
        <w:rPr>
          <w:rFonts w:hint="eastAsia"/>
        </w:rPr>
        <w:t>以下の表に偏光方向と透過容易軸とのなす角φとそのときの光の強度（電圧及びφ＝０°の強度を１としたときの相対強度）を示す。</w:t>
      </w:r>
    </w:p>
    <w:p w:rsidR="00000000" w:rsidRDefault="00937626">
      <w:pPr>
        <w:ind w:left="768"/>
      </w:pPr>
    </w:p>
    <w:p w:rsidR="00000000" w:rsidRDefault="00937626">
      <w:pPr>
        <w:ind w:left="2112"/>
        <w:rPr>
          <w:rFonts w:hint="eastAsia"/>
        </w:rPr>
      </w:pPr>
      <w:r>
        <w:rPr>
          <w:rFonts w:hint="eastAsia"/>
        </w:rPr>
        <w:t xml:space="preserve">　　　　　　　　　　　　　　偏光（回転角と強度）</w:t>
      </w:r>
    </w:p>
    <w:tbl>
      <w:tblPr>
        <w:tblW w:w="0" w:type="auto"/>
        <w:tblLayout w:type="fixed"/>
        <w:tblCellMar>
          <w:left w:w="30" w:type="dxa"/>
          <w:right w:w="30" w:type="dxa"/>
        </w:tblCellMar>
        <w:tblLook w:val="0000" w:firstRow="0" w:lastRow="0" w:firstColumn="0" w:lastColumn="0" w:noHBand="0" w:noVBand="0"/>
      </w:tblPr>
      <w:tblGrid>
        <w:gridCol w:w="2400"/>
        <w:gridCol w:w="1382"/>
        <w:gridCol w:w="912"/>
        <w:gridCol w:w="677"/>
        <w:gridCol w:w="375"/>
        <w:gridCol w:w="1382"/>
        <w:gridCol w:w="912"/>
        <w:gridCol w:w="677"/>
      </w:tblGrid>
      <w:tr w:rsidR="00000000">
        <w:tblPrEx>
          <w:tblCellMar>
            <w:top w:w="0" w:type="dxa"/>
            <w:bottom w:w="0" w:type="dxa"/>
          </w:tblCellMar>
        </w:tblPrEx>
        <w:trPr>
          <w:trHeight w:val="250"/>
        </w:trPr>
        <w:tc>
          <w:tcPr>
            <w:tcW w:w="2400" w:type="dxa"/>
          </w:tcPr>
          <w:p w:rsidR="00000000" w:rsidRDefault="00937626">
            <w:pPr>
              <w:autoSpaceDE w:val="0"/>
              <w:autoSpaceDN w:val="0"/>
              <w:jc w:val="right"/>
              <w:rPr>
                <w:rFonts w:ascii="ＭＳ Ｐゴシック" w:eastAsia="ＭＳ Ｐゴシック" w:hAnsi="Times New Roman"/>
                <w:color w:val="000000"/>
                <w:sz w:val="22"/>
              </w:rPr>
            </w:pPr>
          </w:p>
        </w:tc>
        <w:tc>
          <w:tcPr>
            <w:tcW w:w="1382"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回転角φ（度）</w:t>
            </w:r>
          </w:p>
        </w:tc>
        <w:tc>
          <w:tcPr>
            <w:tcW w:w="912"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出力（Ｖ）</w:t>
            </w:r>
          </w:p>
        </w:tc>
        <w:tc>
          <w:tcPr>
            <w:tcW w:w="677"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 xml:space="preserve">強度　</w:t>
            </w:r>
          </w:p>
        </w:tc>
        <w:tc>
          <w:tcPr>
            <w:tcW w:w="375" w:type="dxa"/>
          </w:tcPr>
          <w:p w:rsidR="00000000" w:rsidRDefault="00937626">
            <w:pPr>
              <w:autoSpaceDE w:val="0"/>
              <w:autoSpaceDN w:val="0"/>
              <w:jc w:val="center"/>
              <w:rPr>
                <w:rFonts w:ascii="ＭＳ Ｐゴシック" w:eastAsia="ＭＳ Ｐゴシック" w:hAnsi="Times New Roman"/>
                <w:color w:val="000000"/>
                <w:sz w:val="22"/>
              </w:rPr>
            </w:pPr>
          </w:p>
        </w:tc>
        <w:tc>
          <w:tcPr>
            <w:tcW w:w="1382"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回転角φ（度）</w:t>
            </w:r>
          </w:p>
        </w:tc>
        <w:tc>
          <w:tcPr>
            <w:tcW w:w="912"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出力（Ｖ）</w:t>
            </w:r>
          </w:p>
        </w:tc>
        <w:tc>
          <w:tcPr>
            <w:tcW w:w="677"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 xml:space="preserve">強度　</w:t>
            </w:r>
          </w:p>
        </w:tc>
      </w:tr>
      <w:tr w:rsidR="00000000">
        <w:tblPrEx>
          <w:tblCellMar>
            <w:top w:w="0" w:type="dxa"/>
            <w:bottom w:w="0" w:type="dxa"/>
          </w:tblCellMar>
        </w:tblPrEx>
        <w:trPr>
          <w:trHeight w:val="250"/>
        </w:trPr>
        <w:tc>
          <w:tcPr>
            <w:tcW w:w="2400" w:type="dxa"/>
          </w:tcPr>
          <w:p w:rsidR="00000000" w:rsidRDefault="00937626">
            <w:pPr>
              <w:autoSpaceDE w:val="0"/>
              <w:autoSpaceDN w:val="0"/>
              <w:jc w:val="right"/>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1.261</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375" w:type="dxa"/>
          </w:tcPr>
          <w:p w:rsidR="00000000" w:rsidRDefault="00937626">
            <w:pPr>
              <w:autoSpaceDE w:val="0"/>
              <w:autoSpaceDN w:val="0"/>
              <w:jc w:val="center"/>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0.538</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0.427</w:t>
            </w:r>
          </w:p>
        </w:tc>
      </w:tr>
      <w:tr w:rsidR="00000000">
        <w:tblPrEx>
          <w:tblCellMar>
            <w:top w:w="0" w:type="dxa"/>
            <w:bottom w:w="0" w:type="dxa"/>
          </w:tblCellMar>
        </w:tblPrEx>
        <w:trPr>
          <w:trHeight w:val="250"/>
        </w:trPr>
        <w:tc>
          <w:tcPr>
            <w:tcW w:w="2400" w:type="dxa"/>
          </w:tcPr>
          <w:p w:rsidR="00000000" w:rsidRDefault="00937626">
            <w:pPr>
              <w:autoSpaceDE w:val="0"/>
              <w:autoSpaceDN w:val="0"/>
              <w:jc w:val="right"/>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1.238</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0.982</w:t>
            </w:r>
          </w:p>
        </w:tc>
        <w:tc>
          <w:tcPr>
            <w:tcW w:w="375" w:type="dxa"/>
          </w:tcPr>
          <w:p w:rsidR="00000000" w:rsidRDefault="00937626">
            <w:pPr>
              <w:autoSpaceDE w:val="0"/>
              <w:autoSpaceDN w:val="0"/>
              <w:jc w:val="center"/>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0.449</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0.356</w:t>
            </w:r>
          </w:p>
        </w:tc>
      </w:tr>
      <w:tr w:rsidR="00000000">
        <w:tblPrEx>
          <w:tblCellMar>
            <w:top w:w="0" w:type="dxa"/>
            <w:bottom w:w="0" w:type="dxa"/>
          </w:tblCellMar>
        </w:tblPrEx>
        <w:trPr>
          <w:trHeight w:val="250"/>
        </w:trPr>
        <w:tc>
          <w:tcPr>
            <w:tcW w:w="2400" w:type="dxa"/>
          </w:tcPr>
          <w:p w:rsidR="00000000" w:rsidRDefault="00937626">
            <w:pPr>
              <w:autoSpaceDE w:val="0"/>
              <w:autoSpaceDN w:val="0"/>
              <w:jc w:val="right"/>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1.221</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0.968</w:t>
            </w:r>
          </w:p>
        </w:tc>
        <w:tc>
          <w:tcPr>
            <w:tcW w:w="375" w:type="dxa"/>
          </w:tcPr>
          <w:p w:rsidR="00000000" w:rsidRDefault="00937626">
            <w:pPr>
              <w:autoSpaceDE w:val="0"/>
              <w:autoSpaceDN w:val="0"/>
              <w:jc w:val="center"/>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0.349</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0.277</w:t>
            </w:r>
          </w:p>
        </w:tc>
      </w:tr>
      <w:tr w:rsidR="00000000">
        <w:tblPrEx>
          <w:tblCellMar>
            <w:top w:w="0" w:type="dxa"/>
            <w:bottom w:w="0" w:type="dxa"/>
          </w:tblCellMar>
        </w:tblPrEx>
        <w:trPr>
          <w:trHeight w:val="250"/>
        </w:trPr>
        <w:tc>
          <w:tcPr>
            <w:tcW w:w="2400" w:type="dxa"/>
          </w:tcPr>
          <w:p w:rsidR="00000000" w:rsidRDefault="00937626">
            <w:pPr>
              <w:autoSpaceDE w:val="0"/>
              <w:autoSpaceDN w:val="0"/>
              <w:jc w:val="right"/>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1.188</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0.942</w:t>
            </w:r>
          </w:p>
        </w:tc>
        <w:tc>
          <w:tcPr>
            <w:tcW w:w="375" w:type="dxa"/>
          </w:tcPr>
          <w:p w:rsidR="00000000" w:rsidRDefault="00937626">
            <w:pPr>
              <w:autoSpaceDE w:val="0"/>
              <w:autoSpaceDN w:val="0"/>
              <w:jc w:val="center"/>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0.244</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0.193</w:t>
            </w:r>
          </w:p>
        </w:tc>
      </w:tr>
      <w:tr w:rsidR="00000000">
        <w:tblPrEx>
          <w:tblCellMar>
            <w:top w:w="0" w:type="dxa"/>
            <w:bottom w:w="0" w:type="dxa"/>
          </w:tblCellMar>
        </w:tblPrEx>
        <w:trPr>
          <w:trHeight w:val="250"/>
        </w:trPr>
        <w:tc>
          <w:tcPr>
            <w:tcW w:w="2400" w:type="dxa"/>
          </w:tcPr>
          <w:p w:rsidR="00000000" w:rsidRDefault="00937626">
            <w:pPr>
              <w:autoSpaceDE w:val="0"/>
              <w:autoSpaceDN w:val="0"/>
              <w:jc w:val="right"/>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1.125</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0.892</w:t>
            </w:r>
          </w:p>
        </w:tc>
        <w:tc>
          <w:tcPr>
            <w:tcW w:w="375" w:type="dxa"/>
          </w:tcPr>
          <w:p w:rsidR="00000000" w:rsidRDefault="00937626">
            <w:pPr>
              <w:autoSpaceDE w:val="0"/>
              <w:autoSpaceDN w:val="0"/>
              <w:jc w:val="center"/>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0.167</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0.132</w:t>
            </w:r>
          </w:p>
        </w:tc>
      </w:tr>
      <w:tr w:rsidR="00000000">
        <w:tblPrEx>
          <w:tblCellMar>
            <w:top w:w="0" w:type="dxa"/>
            <w:bottom w:w="0" w:type="dxa"/>
          </w:tblCellMar>
        </w:tblPrEx>
        <w:trPr>
          <w:trHeight w:val="250"/>
        </w:trPr>
        <w:tc>
          <w:tcPr>
            <w:tcW w:w="2400" w:type="dxa"/>
          </w:tcPr>
          <w:p w:rsidR="00000000" w:rsidRDefault="00937626">
            <w:pPr>
              <w:autoSpaceDE w:val="0"/>
              <w:autoSpaceDN w:val="0"/>
              <w:jc w:val="right"/>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1.051</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0.833</w:t>
            </w:r>
          </w:p>
        </w:tc>
        <w:tc>
          <w:tcPr>
            <w:tcW w:w="375" w:type="dxa"/>
          </w:tcPr>
          <w:p w:rsidR="00000000" w:rsidRDefault="00937626">
            <w:pPr>
              <w:autoSpaceDE w:val="0"/>
              <w:autoSpaceDN w:val="0"/>
              <w:jc w:val="center"/>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0.112</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0.089</w:t>
            </w:r>
          </w:p>
        </w:tc>
      </w:tr>
      <w:tr w:rsidR="00000000">
        <w:tblPrEx>
          <w:tblCellMar>
            <w:top w:w="0" w:type="dxa"/>
            <w:bottom w:w="0" w:type="dxa"/>
          </w:tblCellMar>
        </w:tblPrEx>
        <w:trPr>
          <w:trHeight w:val="250"/>
        </w:trPr>
        <w:tc>
          <w:tcPr>
            <w:tcW w:w="2400" w:type="dxa"/>
          </w:tcPr>
          <w:p w:rsidR="00000000" w:rsidRDefault="00937626">
            <w:pPr>
              <w:autoSpaceDE w:val="0"/>
              <w:autoSpaceDN w:val="0"/>
              <w:jc w:val="right"/>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0.987</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0.783</w:t>
            </w:r>
          </w:p>
        </w:tc>
        <w:tc>
          <w:tcPr>
            <w:tcW w:w="375" w:type="dxa"/>
          </w:tcPr>
          <w:p w:rsidR="00000000" w:rsidRDefault="00937626">
            <w:pPr>
              <w:autoSpaceDE w:val="0"/>
              <w:autoSpaceDN w:val="0"/>
              <w:jc w:val="center"/>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0.044</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0.035</w:t>
            </w:r>
          </w:p>
        </w:tc>
      </w:tr>
      <w:tr w:rsidR="00000000">
        <w:tblPrEx>
          <w:tblCellMar>
            <w:top w:w="0" w:type="dxa"/>
            <w:bottom w:w="0" w:type="dxa"/>
          </w:tblCellMar>
        </w:tblPrEx>
        <w:trPr>
          <w:trHeight w:val="250"/>
        </w:trPr>
        <w:tc>
          <w:tcPr>
            <w:tcW w:w="2400" w:type="dxa"/>
          </w:tcPr>
          <w:p w:rsidR="00000000" w:rsidRDefault="00937626">
            <w:pPr>
              <w:autoSpaceDE w:val="0"/>
              <w:autoSpaceDN w:val="0"/>
              <w:jc w:val="right"/>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0.875</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0.694</w:t>
            </w:r>
          </w:p>
        </w:tc>
        <w:tc>
          <w:tcPr>
            <w:tcW w:w="375" w:type="dxa"/>
          </w:tcPr>
          <w:p w:rsidR="00000000" w:rsidRDefault="00937626">
            <w:pPr>
              <w:autoSpaceDE w:val="0"/>
              <w:autoSpaceDN w:val="0"/>
              <w:jc w:val="center"/>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0.024</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0.019</w:t>
            </w:r>
          </w:p>
        </w:tc>
      </w:tr>
      <w:tr w:rsidR="00000000">
        <w:tblPrEx>
          <w:tblCellMar>
            <w:top w:w="0" w:type="dxa"/>
            <w:bottom w:w="0" w:type="dxa"/>
          </w:tblCellMar>
        </w:tblPrEx>
        <w:trPr>
          <w:trHeight w:val="250"/>
        </w:trPr>
        <w:tc>
          <w:tcPr>
            <w:tcW w:w="2400" w:type="dxa"/>
          </w:tcPr>
          <w:p w:rsidR="00000000" w:rsidRDefault="00937626">
            <w:pPr>
              <w:autoSpaceDE w:val="0"/>
              <w:autoSpaceDN w:val="0"/>
              <w:jc w:val="right"/>
              <w:rPr>
                <w:rFonts w:ascii="ＭＳ Ｐゴシック" w:eastAsia="ＭＳ Ｐゴシック" w:hAnsi="Times New Roman"/>
                <w:color w:val="000000"/>
                <w:sz w:val="22"/>
              </w:rPr>
            </w:pPr>
          </w:p>
        </w:tc>
        <w:tc>
          <w:tcPr>
            <w:tcW w:w="138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0.766</w:t>
            </w:r>
          </w:p>
        </w:tc>
        <w:tc>
          <w:tcPr>
            <w:tcW w:w="67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0.607</w:t>
            </w:r>
          </w:p>
        </w:tc>
        <w:tc>
          <w:tcPr>
            <w:tcW w:w="375" w:type="dxa"/>
          </w:tcPr>
          <w:p w:rsidR="00000000" w:rsidRDefault="00937626">
            <w:pPr>
              <w:autoSpaceDE w:val="0"/>
              <w:autoSpaceDN w:val="0"/>
              <w:jc w:val="center"/>
              <w:rPr>
                <w:rFonts w:ascii="ＭＳ Ｐゴシック" w:eastAsia="ＭＳ Ｐゴシック" w:hAnsi="Times New Roman"/>
                <w:color w:val="000000"/>
                <w:sz w:val="22"/>
              </w:rPr>
            </w:pPr>
          </w:p>
        </w:tc>
        <w:tc>
          <w:tcPr>
            <w:tcW w:w="1382"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90</w:t>
            </w:r>
          </w:p>
        </w:tc>
        <w:tc>
          <w:tcPr>
            <w:tcW w:w="912"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0.006</w:t>
            </w:r>
          </w:p>
        </w:tc>
        <w:tc>
          <w:tcPr>
            <w:tcW w:w="677"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0.005</w:t>
            </w:r>
          </w:p>
        </w:tc>
      </w:tr>
      <w:tr w:rsidR="00000000">
        <w:tblPrEx>
          <w:tblCellMar>
            <w:top w:w="0" w:type="dxa"/>
            <w:bottom w:w="0" w:type="dxa"/>
          </w:tblCellMar>
        </w:tblPrEx>
        <w:trPr>
          <w:trHeight w:val="250"/>
        </w:trPr>
        <w:tc>
          <w:tcPr>
            <w:tcW w:w="2400" w:type="dxa"/>
          </w:tcPr>
          <w:p w:rsidR="00000000" w:rsidRDefault="00937626">
            <w:pPr>
              <w:autoSpaceDE w:val="0"/>
              <w:autoSpaceDN w:val="0"/>
              <w:jc w:val="right"/>
              <w:rPr>
                <w:rFonts w:ascii="ＭＳ Ｐゴシック" w:eastAsia="ＭＳ Ｐゴシック" w:hAnsi="Times New Roman"/>
                <w:color w:val="000000"/>
                <w:sz w:val="22"/>
              </w:rPr>
            </w:pPr>
          </w:p>
        </w:tc>
        <w:tc>
          <w:tcPr>
            <w:tcW w:w="1382"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45</w:t>
            </w:r>
          </w:p>
        </w:tc>
        <w:tc>
          <w:tcPr>
            <w:tcW w:w="912"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0.664</w:t>
            </w:r>
          </w:p>
        </w:tc>
        <w:tc>
          <w:tcPr>
            <w:tcW w:w="677"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0.527</w:t>
            </w:r>
          </w:p>
        </w:tc>
        <w:tc>
          <w:tcPr>
            <w:tcW w:w="375" w:type="dxa"/>
          </w:tcPr>
          <w:p w:rsidR="00000000" w:rsidRDefault="00937626">
            <w:pPr>
              <w:autoSpaceDE w:val="0"/>
              <w:autoSpaceDN w:val="0"/>
              <w:jc w:val="center"/>
              <w:rPr>
                <w:rFonts w:ascii="ＭＳ Ｐゴシック" w:eastAsia="ＭＳ Ｐゴシック" w:hAnsi="Times New Roman"/>
                <w:color w:val="000000"/>
                <w:sz w:val="22"/>
              </w:rPr>
            </w:pPr>
          </w:p>
        </w:tc>
        <w:tc>
          <w:tcPr>
            <w:tcW w:w="1382" w:type="dxa"/>
          </w:tcPr>
          <w:p w:rsidR="00000000" w:rsidRDefault="00937626">
            <w:pPr>
              <w:autoSpaceDE w:val="0"/>
              <w:autoSpaceDN w:val="0"/>
              <w:jc w:val="center"/>
              <w:rPr>
                <w:rFonts w:ascii="ＭＳ Ｐゴシック" w:eastAsia="ＭＳ Ｐゴシック" w:hAnsi="Times New Roman"/>
                <w:color w:val="000000"/>
                <w:sz w:val="22"/>
              </w:rPr>
            </w:pPr>
          </w:p>
        </w:tc>
        <w:tc>
          <w:tcPr>
            <w:tcW w:w="912" w:type="dxa"/>
          </w:tcPr>
          <w:p w:rsidR="00000000" w:rsidRDefault="00937626">
            <w:pPr>
              <w:autoSpaceDE w:val="0"/>
              <w:autoSpaceDN w:val="0"/>
              <w:jc w:val="center"/>
              <w:rPr>
                <w:rFonts w:ascii="ＭＳ Ｐゴシック" w:eastAsia="ＭＳ Ｐゴシック" w:hAnsi="Times New Roman"/>
                <w:color w:val="000000"/>
                <w:sz w:val="22"/>
              </w:rPr>
            </w:pPr>
          </w:p>
        </w:tc>
        <w:tc>
          <w:tcPr>
            <w:tcW w:w="677" w:type="dxa"/>
          </w:tcPr>
          <w:p w:rsidR="00000000" w:rsidRDefault="00937626">
            <w:pPr>
              <w:autoSpaceDE w:val="0"/>
              <w:autoSpaceDN w:val="0"/>
              <w:jc w:val="center"/>
              <w:rPr>
                <w:rFonts w:ascii="ＭＳ Ｐゴシック" w:eastAsia="ＭＳ Ｐゴシック" w:hAnsi="Times New Roman"/>
                <w:color w:val="000000"/>
                <w:sz w:val="22"/>
              </w:rPr>
            </w:pPr>
          </w:p>
        </w:tc>
      </w:tr>
    </w:tbl>
    <w:p w:rsidR="00000000" w:rsidRDefault="00937626">
      <w:pPr>
        <w:rPr>
          <w:rFonts w:hint="eastAsia"/>
        </w:rPr>
      </w:pPr>
    </w:p>
    <w:p w:rsidR="00000000" w:rsidRDefault="00937626">
      <w:pPr>
        <w:ind w:left="768"/>
      </w:pPr>
      <w:r>
        <w:rPr>
          <w:rFonts w:hint="eastAsia"/>
        </w:rPr>
        <w:t>次にこの表をグラフにしたものを示す。</w:t>
      </w: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r>
        <w:rPr>
          <w:rFonts w:hint="eastAsia"/>
        </w:rPr>
        <w:lastRenderedPageBreak/>
        <w:t>（２）反射率</w:t>
      </w:r>
    </w:p>
    <w:p w:rsidR="00000000" w:rsidRDefault="00937626">
      <w:pPr>
        <w:ind w:left="364" w:firstLine="192"/>
      </w:pPr>
      <w:r>
        <w:rPr>
          <w:rFonts w:hint="eastAsia"/>
        </w:rPr>
        <w:t xml:space="preserve">　以下の表はレーザー光のガラス板に対する入射角、そのときの反射光の強度及び反射率を示す。</w:t>
      </w:r>
    </w:p>
    <w:p w:rsidR="00000000" w:rsidRDefault="00937626">
      <w:pPr>
        <w:jc w:val="center"/>
        <w:rPr>
          <w:rFonts w:hint="eastAsia"/>
        </w:rPr>
      </w:pPr>
    </w:p>
    <w:p w:rsidR="00000000" w:rsidRDefault="00937626">
      <w:pPr>
        <w:jc w:val="center"/>
        <w:rPr>
          <w:rFonts w:hint="eastAsia"/>
        </w:rPr>
      </w:pPr>
      <w:r>
        <w:rPr>
          <w:rFonts w:hint="eastAsia"/>
        </w:rPr>
        <w:t>偏光方向が実験台に垂直の場合（ｓ偏光）　　　　　　偏光方向が実験台に平行な場合（ｐ偏光）</w:t>
      </w:r>
    </w:p>
    <w:tbl>
      <w:tblPr>
        <w:tblW w:w="0" w:type="auto"/>
        <w:tblLayout w:type="fixed"/>
        <w:tblCellMar>
          <w:left w:w="30" w:type="dxa"/>
          <w:right w:w="30" w:type="dxa"/>
        </w:tblCellMar>
        <w:tblLook w:val="0000" w:firstRow="0" w:lastRow="0" w:firstColumn="0" w:lastColumn="0" w:noHBand="0" w:noVBand="0"/>
      </w:tblPr>
      <w:tblGrid>
        <w:gridCol w:w="1973"/>
        <w:gridCol w:w="1339"/>
        <w:gridCol w:w="950"/>
        <w:gridCol w:w="744"/>
        <w:gridCol w:w="994"/>
        <w:gridCol w:w="1339"/>
        <w:gridCol w:w="912"/>
        <w:gridCol w:w="744"/>
      </w:tblGrid>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入射角θ</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度）</w:t>
            </w:r>
          </w:p>
        </w:tc>
        <w:tc>
          <w:tcPr>
            <w:tcW w:w="950"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強度（Ｖ）</w:t>
            </w:r>
          </w:p>
        </w:tc>
        <w:tc>
          <w:tcPr>
            <w:tcW w:w="744"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反射率</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入射角θ</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度）</w:t>
            </w:r>
          </w:p>
        </w:tc>
        <w:tc>
          <w:tcPr>
            <w:tcW w:w="912"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強度（Ｖ）</w:t>
            </w:r>
          </w:p>
        </w:tc>
        <w:tc>
          <w:tcPr>
            <w:tcW w:w="744"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反射率</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測定不能</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測定不能</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0.118</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0.031</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0.119</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0.033</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0.119</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0.031</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0.11</w:t>
            </w:r>
            <w:r>
              <w:rPr>
                <w:rFonts w:ascii="ＭＳ Ｐゴシック" w:eastAsia="ＭＳ Ｐゴシック" w:hAnsi="Times New Roman"/>
                <w:color w:val="000000"/>
                <w:sz w:val="22"/>
              </w:rPr>
              <w:t>4</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0.031</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15</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0.121</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0.032</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0.107</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0.029</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0.136</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0.036</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0.101</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0.028</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25</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0.155</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0.041</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0.093</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0.025</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30</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0.169</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0.044</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0.075</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0.021</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35</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0.194</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0.051</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0.066</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0.018</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0.206</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0.054</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0.051</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0.014</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45</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0.272</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0.071</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0.032</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0.008</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0.358</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0.094</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0.018</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0.005</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55</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0.461</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0.121</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0.008</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0.002</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0.591</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0.155</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0.016</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0.004</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65</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0.697</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0.183</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0.054</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0.015</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0.937</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0.246</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0.133</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0.036</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75</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1.34</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0.352</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0.352</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0.096</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2.01</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0.528</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0.781</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0.214</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85</w:t>
            </w:r>
          </w:p>
        </w:tc>
        <w:tc>
          <w:tcPr>
            <w:tcW w:w="950"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2.71</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0.711</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85</w:t>
            </w:r>
          </w:p>
        </w:tc>
        <w:tc>
          <w:tcPr>
            <w:tcW w:w="912"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1.781</w:t>
            </w:r>
          </w:p>
        </w:tc>
        <w:tc>
          <w:tcPr>
            <w:tcW w:w="744"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0.488</w:t>
            </w:r>
          </w:p>
        </w:tc>
      </w:tr>
      <w:tr w:rsidR="00000000">
        <w:tblPrEx>
          <w:tblCellMar>
            <w:top w:w="0" w:type="dxa"/>
            <w:bottom w:w="0" w:type="dxa"/>
          </w:tblCellMar>
        </w:tblPrEx>
        <w:trPr>
          <w:trHeight w:val="250"/>
        </w:trPr>
        <w:tc>
          <w:tcPr>
            <w:tcW w:w="1973" w:type="dxa"/>
          </w:tcPr>
          <w:p w:rsidR="00000000" w:rsidRDefault="00937626">
            <w:pPr>
              <w:autoSpaceDE w:val="0"/>
              <w:autoSpaceDN w:val="0"/>
              <w:jc w:val="right"/>
              <w:rPr>
                <w:rFonts w:ascii="ＭＳ Ｐゴシック" w:eastAsia="ＭＳ Ｐゴシック" w:hAnsi="Times New Roman"/>
                <w:color w:val="000000"/>
                <w:sz w:val="22"/>
              </w:rPr>
            </w:pPr>
          </w:p>
        </w:tc>
        <w:tc>
          <w:tcPr>
            <w:tcW w:w="1339"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90</w:t>
            </w:r>
          </w:p>
        </w:tc>
        <w:tc>
          <w:tcPr>
            <w:tcW w:w="950"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3.81</w:t>
            </w:r>
          </w:p>
        </w:tc>
        <w:tc>
          <w:tcPr>
            <w:tcW w:w="744"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1339"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90</w:t>
            </w:r>
          </w:p>
        </w:tc>
        <w:tc>
          <w:tcPr>
            <w:tcW w:w="912"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3.65</w:t>
            </w:r>
          </w:p>
        </w:tc>
        <w:tc>
          <w:tcPr>
            <w:tcW w:w="744"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r>
    </w:tbl>
    <w:p w:rsidR="00000000" w:rsidRDefault="00937626">
      <w:pPr>
        <w:ind w:left="768"/>
      </w:pPr>
    </w:p>
    <w:p w:rsidR="00000000" w:rsidRDefault="00937626">
      <w:pPr>
        <w:ind w:left="768"/>
      </w:pPr>
      <w:r>
        <w:rPr>
          <w:rFonts w:hint="eastAsia"/>
        </w:rPr>
        <w:t>次にこの表をグラフにしたものを示す。</w:t>
      </w:r>
    </w:p>
    <w:p w:rsidR="00000000" w:rsidRDefault="00937626"/>
    <w:p w:rsidR="00000000" w:rsidRDefault="00937626"/>
    <w:p w:rsidR="00000000" w:rsidRDefault="00937626"/>
    <w:p w:rsidR="00000000" w:rsidRDefault="00937626"/>
    <w:p w:rsidR="00000000" w:rsidRDefault="00937626"/>
    <w:p w:rsidR="00000000" w:rsidRDefault="00937626"/>
    <w:p w:rsidR="00000000" w:rsidRDefault="00937626"/>
    <w:p w:rsidR="00000000" w:rsidRDefault="00937626"/>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p>
    <w:p w:rsidR="00000000" w:rsidRDefault="00937626">
      <w:pPr>
        <w:rPr>
          <w:rFonts w:hint="eastAsia"/>
        </w:rPr>
      </w:pPr>
      <w:r>
        <w:rPr>
          <w:rFonts w:hint="eastAsia"/>
        </w:rPr>
        <w:lastRenderedPageBreak/>
        <w:t>（３）レーザーの波長</w:t>
      </w:r>
    </w:p>
    <w:p w:rsidR="00000000" w:rsidRDefault="00937626">
      <w:pPr>
        <w:ind w:left="364" w:firstLine="182"/>
        <w:rPr>
          <w:rFonts w:hint="eastAsia"/>
        </w:rPr>
      </w:pPr>
      <w:r>
        <w:rPr>
          <w:rFonts w:hint="eastAsia"/>
        </w:rPr>
        <w:t xml:space="preserve">　以下の表にこの実験の結果およびレーザーの波長を求めるのに必要な諸値を示す。</w:t>
      </w:r>
    </w:p>
    <w:p w:rsidR="00000000" w:rsidRDefault="00937626">
      <w:pPr>
        <w:ind w:left="364" w:firstLine="182"/>
        <w:rPr>
          <w:rFonts w:hint="eastAsia"/>
        </w:rPr>
      </w:pPr>
    </w:p>
    <w:p w:rsidR="00000000" w:rsidRDefault="00937626">
      <w:pPr>
        <w:ind w:left="364" w:firstLine="182"/>
        <w:rPr>
          <w:rFonts w:hint="eastAsia"/>
        </w:rPr>
      </w:pPr>
      <w:r>
        <w:rPr>
          <w:rFonts w:hint="eastAsia"/>
        </w:rPr>
        <w:t xml:space="preserve">                           </w:t>
      </w:r>
      <w:r>
        <w:t>0</w:t>
      </w:r>
      <w:r>
        <w:rPr>
          <w:rFonts w:hint="eastAsia"/>
        </w:rPr>
        <w:t xml:space="preserve"> </w:t>
      </w:r>
      <w:r>
        <w:t>5mm</w:t>
      </w:r>
      <w:r>
        <w:rPr>
          <w:rFonts w:hint="eastAsia"/>
        </w:rPr>
        <w:t>間隔</w:t>
      </w:r>
      <w:r>
        <w:rPr>
          <w:rFonts w:hint="eastAsia"/>
        </w:rPr>
        <w:t xml:space="preserve">                               1.0</w:t>
      </w:r>
      <w:r>
        <w:t>mm</w:t>
      </w:r>
      <w:r>
        <w:rPr>
          <w:rFonts w:hint="eastAsia"/>
        </w:rPr>
        <w:t>間隔</w:t>
      </w:r>
    </w:p>
    <w:tbl>
      <w:tblPr>
        <w:tblW w:w="0" w:type="auto"/>
        <w:tblLayout w:type="fixed"/>
        <w:tblCellMar>
          <w:left w:w="30" w:type="dxa"/>
          <w:right w:w="30" w:type="dxa"/>
        </w:tblCellMar>
        <w:tblLook w:val="0000" w:firstRow="0" w:lastRow="0" w:firstColumn="0" w:lastColumn="0" w:noHBand="0" w:noVBand="0"/>
      </w:tblPr>
      <w:tblGrid>
        <w:gridCol w:w="2141"/>
        <w:gridCol w:w="345"/>
        <w:gridCol w:w="567"/>
        <w:gridCol w:w="1435"/>
        <w:gridCol w:w="994"/>
        <w:gridCol w:w="345"/>
        <w:gridCol w:w="567"/>
        <w:gridCol w:w="1435"/>
      </w:tblGrid>
      <w:tr w:rsidR="00000000">
        <w:tblPrEx>
          <w:tblCellMar>
            <w:top w:w="0" w:type="dxa"/>
            <w:bottom w:w="0" w:type="dxa"/>
          </w:tblCellMar>
        </w:tblPrEx>
        <w:trPr>
          <w:trHeight w:val="264"/>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m</w:t>
            </w:r>
          </w:p>
        </w:tc>
        <w:tc>
          <w:tcPr>
            <w:tcW w:w="567"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position w:val="-12"/>
                <w:sz w:val="22"/>
              </w:rPr>
              <w:object w:dxaOrig="260" w:dyaOrig="360">
                <v:shape id="_x0000_i1025" type="#_x0000_t75" style="width:13pt;height:18pt" o:ole="" fillcolor="window">
                  <v:imagedata r:id="rId11" o:title=""/>
                </v:shape>
                <o:OLEObject Type="Embed" ProgID="Equation.3" ShapeID="_x0000_i1025" DrawAspect="Content" ObjectID="_1469114466" r:id="rId12"/>
              </w:object>
            </w:r>
          </w:p>
        </w:tc>
        <w:tc>
          <w:tcPr>
            <w:tcW w:w="1435"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position w:val="-12"/>
                <w:sz w:val="22"/>
              </w:rPr>
              <w:object w:dxaOrig="1060" w:dyaOrig="360">
                <v:shape id="_x0000_i1026" type="#_x0000_t75" style="width:53pt;height:18pt" o:ole="" fillcolor="window">
                  <v:imagedata r:id="rId13" o:title=""/>
                </v:shape>
                <o:OLEObject Type="Embed" ProgID="Equation.3" ShapeID="_x0000_i1026" DrawAspect="Content" ObjectID="_1469114467" r:id="rId14"/>
              </w:objec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m</w:t>
            </w:r>
          </w:p>
        </w:tc>
        <w:tc>
          <w:tcPr>
            <w:tcW w:w="567"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position w:val="-12"/>
                <w:sz w:val="22"/>
              </w:rPr>
              <w:object w:dxaOrig="260" w:dyaOrig="360">
                <v:shape id="_x0000_i1027" type="#_x0000_t75" style="width:13pt;height:18pt" o:ole="" fillcolor="window">
                  <v:imagedata r:id="rId11" o:title=""/>
                </v:shape>
                <o:OLEObject Type="Embed" ProgID="Equation.3" ShapeID="_x0000_i1027" DrawAspect="Content" ObjectID="_1469114468" r:id="rId15"/>
              </w:object>
            </w:r>
          </w:p>
        </w:tc>
        <w:tc>
          <w:tcPr>
            <w:tcW w:w="1435" w:type="dxa"/>
            <w:tcBorders>
              <w:top w:val="single" w:sz="6" w:space="0" w:color="auto"/>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position w:val="-12"/>
                <w:sz w:val="22"/>
              </w:rPr>
              <w:object w:dxaOrig="1060" w:dyaOrig="360">
                <v:shape id="_x0000_i1028" type="#_x0000_t75" style="width:53pt;height:18pt" o:ole="" fillcolor="window">
                  <v:imagedata r:id="rId16" o:title=""/>
                </v:shape>
                <o:OLEObject Type="Embed" ProgID="Equation.3" ShapeID="_x0000_i1028" DrawAspect="Content" ObjectID="_1469114469" r:id="rId17"/>
              </w:object>
            </w:r>
          </w:p>
        </w:tc>
      </w:tr>
      <w:tr w:rsidR="00000000">
        <w:tblPrEx>
          <w:tblCellMar>
            <w:top w:w="0" w:type="dxa"/>
            <w:bottom w:w="0" w:type="dxa"/>
          </w:tblCellMar>
        </w:tblPrEx>
        <w:trPr>
          <w:trHeight w:val="250"/>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2.65</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5.72</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p>
        </w:tc>
      </w:tr>
      <w:tr w:rsidR="00000000">
        <w:tblPrEx>
          <w:tblCellMar>
            <w:top w:w="0" w:type="dxa"/>
            <w:bottom w:w="0" w:type="dxa"/>
          </w:tblCellMar>
        </w:tblPrEx>
        <w:trPr>
          <w:trHeight w:val="250"/>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4.09</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5.89</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6.22</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3.11</w:t>
            </w:r>
          </w:p>
        </w:tc>
      </w:tr>
      <w:tr w:rsidR="00000000">
        <w:tblPrEx>
          <w:tblCellMar>
            <w:top w:w="0" w:type="dxa"/>
            <w:bottom w:w="0" w:type="dxa"/>
          </w:tblCellMar>
        </w:tblPrEx>
        <w:trPr>
          <w:trHeight w:val="250"/>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5.01</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5.91</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6.77</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3.55</w:t>
            </w:r>
          </w:p>
        </w:tc>
      </w:tr>
      <w:tr w:rsidR="00000000">
        <w:tblPrEx>
          <w:tblCellMar>
            <w:top w:w="0" w:type="dxa"/>
            <w:bottom w:w="0" w:type="dxa"/>
          </w:tblCellMar>
        </w:tblPrEx>
        <w:trPr>
          <w:trHeight w:val="250"/>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5.65</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5.65</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7.12</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3.32</w:t>
            </w:r>
          </w:p>
        </w:tc>
      </w:tr>
      <w:tr w:rsidR="00000000">
        <w:tblPrEx>
          <w:tblCellMar>
            <w:top w:w="0" w:type="dxa"/>
            <w:bottom w:w="0" w:type="dxa"/>
          </w:tblCellMar>
        </w:tblPrEx>
        <w:trPr>
          <w:trHeight w:val="250"/>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6.37</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5.92</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7.46</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3.25</w:t>
            </w:r>
          </w:p>
        </w:tc>
      </w:tr>
      <w:tr w:rsidR="00000000">
        <w:tblPrEx>
          <w:tblCellMar>
            <w:top w:w="0" w:type="dxa"/>
            <w:bottom w:w="0" w:type="dxa"/>
          </w:tblCellMar>
        </w:tblPrEx>
        <w:trPr>
          <w:trHeight w:val="250"/>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6.91</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5.89</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7.81</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3.26</w:t>
            </w:r>
          </w:p>
        </w:tc>
      </w:tr>
      <w:tr w:rsidR="00000000">
        <w:tblPrEx>
          <w:tblCellMar>
            <w:top w:w="0" w:type="dxa"/>
            <w:bottom w:w="0" w:type="dxa"/>
          </w:tblCellMar>
        </w:tblPrEx>
        <w:trPr>
          <w:trHeight w:val="250"/>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7.57</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6.21</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8.08</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3.18</w:t>
            </w:r>
          </w:p>
        </w:tc>
      </w:tr>
      <w:tr w:rsidR="00000000">
        <w:tblPrEx>
          <w:tblCellMar>
            <w:top w:w="0" w:type="dxa"/>
            <w:bottom w:w="0" w:type="dxa"/>
          </w:tblCellMar>
        </w:tblPrEx>
        <w:trPr>
          <w:trHeight w:val="250"/>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7.92</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5.96</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8.42</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3.34</w:t>
            </w:r>
          </w:p>
        </w:tc>
      </w:tr>
      <w:tr w:rsidR="00000000">
        <w:tblPrEx>
          <w:tblCellMar>
            <w:top w:w="0" w:type="dxa"/>
            <w:bottom w:w="0" w:type="dxa"/>
          </w:tblCellMar>
        </w:tblPrEx>
        <w:trPr>
          <w:trHeight w:val="250"/>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8.34</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5.93</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8.68</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3.2</w:t>
            </w:r>
            <w:r>
              <w:rPr>
                <w:rFonts w:ascii="ＭＳ Ｐゴシック" w:eastAsia="ＭＳ Ｐゴシック" w:hAnsi="Times New Roman"/>
                <w:color w:val="000000"/>
                <w:sz w:val="22"/>
              </w:rPr>
              <w:t>1</w:t>
            </w:r>
          </w:p>
        </w:tc>
      </w:tr>
      <w:tr w:rsidR="00000000">
        <w:tblPrEx>
          <w:tblCellMar>
            <w:top w:w="0" w:type="dxa"/>
            <w:bottom w:w="0" w:type="dxa"/>
          </w:tblCellMar>
        </w:tblPrEx>
        <w:trPr>
          <w:trHeight w:val="250"/>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8.76</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5.95</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w:t>
            </w:r>
          </w:p>
        </w:tc>
        <w:tc>
          <w:tcPr>
            <w:tcW w:w="567"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9.01</w:t>
            </w:r>
          </w:p>
        </w:tc>
        <w:tc>
          <w:tcPr>
            <w:tcW w:w="1435" w:type="dxa"/>
            <w:tcBorders>
              <w:left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3.29</w:t>
            </w:r>
          </w:p>
        </w:tc>
      </w:tr>
      <w:tr w:rsidR="00000000">
        <w:tblPrEx>
          <w:tblCellMar>
            <w:top w:w="0" w:type="dxa"/>
            <w:bottom w:w="0" w:type="dxa"/>
          </w:tblCellMar>
        </w:tblPrEx>
        <w:trPr>
          <w:trHeight w:val="250"/>
        </w:trPr>
        <w:tc>
          <w:tcPr>
            <w:tcW w:w="2141" w:type="dxa"/>
          </w:tcPr>
          <w:p w:rsidR="00000000" w:rsidRDefault="00937626">
            <w:pPr>
              <w:autoSpaceDE w:val="0"/>
              <w:autoSpaceDN w:val="0"/>
              <w:jc w:val="right"/>
              <w:rPr>
                <w:rFonts w:ascii="ＭＳ Ｐゴシック" w:eastAsia="ＭＳ Ｐゴシック" w:hAnsi="Times New Roman"/>
                <w:color w:val="000000"/>
                <w:sz w:val="22"/>
              </w:rPr>
            </w:pPr>
          </w:p>
        </w:tc>
        <w:tc>
          <w:tcPr>
            <w:tcW w:w="345"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567"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9.14</w:t>
            </w:r>
          </w:p>
        </w:tc>
        <w:tc>
          <w:tcPr>
            <w:tcW w:w="1435"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5.93</w:t>
            </w:r>
          </w:p>
        </w:tc>
        <w:tc>
          <w:tcPr>
            <w:tcW w:w="994" w:type="dxa"/>
          </w:tcPr>
          <w:p w:rsidR="00000000" w:rsidRDefault="00937626">
            <w:pPr>
              <w:autoSpaceDE w:val="0"/>
              <w:autoSpaceDN w:val="0"/>
              <w:jc w:val="center"/>
              <w:rPr>
                <w:rFonts w:ascii="ＭＳ Ｐゴシック" w:eastAsia="ＭＳ Ｐゴシック" w:hAnsi="Times New Roman"/>
                <w:color w:val="000000"/>
                <w:sz w:val="22"/>
              </w:rPr>
            </w:pPr>
          </w:p>
        </w:tc>
        <w:tc>
          <w:tcPr>
            <w:tcW w:w="345"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567"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9.26</w:t>
            </w:r>
          </w:p>
        </w:tc>
        <w:tc>
          <w:tcPr>
            <w:tcW w:w="1435" w:type="dxa"/>
            <w:tcBorders>
              <w:left w:val="single" w:sz="6" w:space="0" w:color="auto"/>
              <w:bottom w:val="single" w:sz="6" w:space="0" w:color="auto"/>
              <w:right w:val="single" w:sz="6" w:space="0" w:color="auto"/>
            </w:tcBorders>
          </w:tcPr>
          <w:p w:rsidR="00000000" w:rsidRDefault="00937626">
            <w:pPr>
              <w:autoSpaceDE w:val="0"/>
              <w:autoSpaceDN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2.96</w:t>
            </w:r>
          </w:p>
        </w:tc>
      </w:tr>
    </w:tbl>
    <w:p w:rsidR="00000000" w:rsidRDefault="00937626">
      <w:pPr>
        <w:ind w:left="364" w:firstLine="182"/>
        <w:rPr>
          <w:rFonts w:hint="eastAsia"/>
        </w:rPr>
      </w:pPr>
    </w:p>
    <w:p w:rsidR="00000000" w:rsidRDefault="00937626">
      <w:pPr>
        <w:ind w:left="364" w:firstLine="182"/>
        <w:rPr>
          <w:rFonts w:hint="eastAsia"/>
        </w:rPr>
      </w:pPr>
      <w:r>
        <w:rPr>
          <w:rFonts w:hint="eastAsia"/>
        </w:rPr>
        <w:t>Ｌは、</w:t>
      </w:r>
      <w:r>
        <w:rPr>
          <w:rFonts w:hint="eastAsia"/>
        </w:rPr>
        <w:t>0.5mm</w:t>
      </w:r>
      <w:r>
        <w:rPr>
          <w:rFonts w:hint="eastAsia"/>
        </w:rPr>
        <w:t>間隔のとき</w:t>
      </w:r>
      <w:r>
        <w:rPr>
          <w:rFonts w:hint="eastAsia"/>
        </w:rPr>
        <w:t>48.7cm</w:t>
      </w:r>
      <w:r>
        <w:rPr>
          <w:rFonts w:hint="eastAsia"/>
        </w:rPr>
        <w:t>、</w:t>
      </w:r>
      <w:r>
        <w:rPr>
          <w:rFonts w:hint="eastAsia"/>
        </w:rPr>
        <w:t>1.0mm</w:t>
      </w:r>
      <w:r>
        <w:rPr>
          <w:rFonts w:hint="eastAsia"/>
        </w:rPr>
        <w:t>間隔のとき</w:t>
      </w:r>
      <w:r>
        <w:rPr>
          <w:rFonts w:hint="eastAsia"/>
        </w:rPr>
        <w:t>50.4cm</w:t>
      </w:r>
      <w:r>
        <w:rPr>
          <w:rFonts w:hint="eastAsia"/>
        </w:rPr>
        <w:t>であった。</w:t>
      </w:r>
    </w:p>
    <w:p w:rsidR="00000000" w:rsidRDefault="00937626">
      <w:pPr>
        <w:ind w:left="364" w:firstLine="182"/>
      </w:pPr>
    </w:p>
    <w:p w:rsidR="00000000" w:rsidRDefault="00937626">
      <w:pPr>
        <w:ind w:left="364" w:firstLine="182"/>
      </w:pPr>
      <w:r>
        <w:rPr>
          <w:rFonts w:hint="eastAsia"/>
        </w:rPr>
        <w:t>ここで</w:t>
      </w:r>
    </w:p>
    <w:p w:rsidR="00000000" w:rsidRDefault="00937626">
      <w:pPr>
        <w:ind w:left="364" w:firstLine="182"/>
      </w:pPr>
      <w:r>
        <w:rPr>
          <w:position w:val="-10"/>
        </w:rPr>
        <w:object w:dxaOrig="180" w:dyaOrig="320">
          <v:shape id="_x0000_i1035" type="#_x0000_t75" style="width:9pt;height:16pt" o:ole="">
            <v:imagedata r:id="rId18" o:title=""/>
          </v:shape>
          <o:OLEObject Type="Embed" ProgID="Equation.2" ShapeID="_x0000_i1035" DrawAspect="Content" ObjectID="_1469114470" r:id="rId19"/>
        </w:object>
      </w:r>
      <w:r>
        <w:rPr>
          <w:position w:val="-24"/>
        </w:rPr>
        <w:object w:dxaOrig="2340" w:dyaOrig="700">
          <v:shape id="_x0000_i1029" type="#_x0000_t75" style="width:117pt;height:35pt" o:ole="" fillcolor="window">
            <v:imagedata r:id="rId20" o:title=""/>
          </v:shape>
          <o:OLEObject Type="Embed" ProgID="Equation.3" ShapeID="_x0000_i1029" DrawAspect="Content" ObjectID="_1469114471" r:id="rId21"/>
        </w:object>
      </w:r>
      <w:r>
        <w:rPr>
          <w:rFonts w:hint="eastAsia"/>
        </w:rPr>
        <w:t xml:space="preserve">　にそれぞれの値を代入することにより</w:t>
      </w:r>
    </w:p>
    <w:p w:rsidR="00000000" w:rsidRDefault="00937626">
      <w:pPr>
        <w:ind w:left="364" w:firstLine="182"/>
      </w:pPr>
    </w:p>
    <w:p w:rsidR="00000000" w:rsidRDefault="00937626">
      <w:pPr>
        <w:ind w:left="364" w:firstLine="182"/>
        <w:rPr>
          <w:rFonts w:hint="eastAsia"/>
        </w:rPr>
      </w:pPr>
      <w:r>
        <w:rPr>
          <w:rFonts w:hint="eastAsia"/>
        </w:rPr>
        <w:t xml:space="preserve">　</w:t>
      </w:r>
      <w:r>
        <w:rPr>
          <w:rFonts w:hint="eastAsia"/>
        </w:rPr>
        <w:t>0.5mm</w:t>
      </w:r>
      <w:r>
        <w:rPr>
          <w:rFonts w:hint="eastAsia"/>
        </w:rPr>
        <w:t>間隔のとき、</w:t>
      </w:r>
      <w:r>
        <w:rPr>
          <w:position w:val="-10"/>
        </w:rPr>
        <w:object w:dxaOrig="1420" w:dyaOrig="340">
          <v:shape id="_x0000_i1030" type="#_x0000_t75" style="width:71pt;height:17pt" o:ole="" fillcolor="window">
            <v:imagedata r:id="rId22" o:title=""/>
          </v:shape>
          <o:OLEObject Type="Embed" ProgID="Equation.3" ShapeID="_x0000_i1030" DrawAspect="Content" ObjectID="_1469114472" r:id="rId23"/>
        </w:object>
      </w:r>
    </w:p>
    <w:p w:rsidR="00000000" w:rsidRDefault="00937626">
      <w:pPr>
        <w:ind w:left="364" w:firstLine="182"/>
      </w:pPr>
      <w:r>
        <w:rPr>
          <w:rFonts w:hint="eastAsia"/>
        </w:rPr>
        <w:t xml:space="preserve">  1.0mm</w:t>
      </w:r>
      <w:r>
        <w:rPr>
          <w:rFonts w:hint="eastAsia"/>
        </w:rPr>
        <w:t>間隔のとき、</w:t>
      </w:r>
      <w:r>
        <w:rPr>
          <w:position w:val="-10"/>
        </w:rPr>
        <w:object w:dxaOrig="1400" w:dyaOrig="340">
          <v:shape id="_x0000_i1031" type="#_x0000_t75" style="width:70pt;height:17pt" o:ole="" fillcolor="window">
            <v:imagedata r:id="rId24" o:title=""/>
          </v:shape>
          <o:OLEObject Type="Embed" ProgID="Equation.3" ShapeID="_x0000_i1031" DrawAspect="Content" ObjectID="_1469114473" r:id="rId25"/>
        </w:object>
      </w:r>
      <w:r>
        <w:rPr>
          <w:rFonts w:hint="eastAsia"/>
        </w:rPr>
        <w:t>とレーザーの波長が求ま</w:t>
      </w:r>
      <w:r>
        <w:rPr>
          <w:rFonts w:hint="eastAsia"/>
        </w:rPr>
        <w:t>った。</w:t>
      </w:r>
    </w:p>
    <w:p w:rsidR="00000000" w:rsidRDefault="00937626">
      <w:pPr>
        <w:ind w:left="364" w:firstLine="182"/>
      </w:pPr>
      <w:r>
        <w:rPr>
          <w:rFonts w:hint="eastAsia"/>
        </w:rPr>
        <w:t xml:space="preserve">　</w:t>
      </w:r>
    </w:p>
    <w:p w:rsidR="00000000" w:rsidRDefault="00937626">
      <w:pPr>
        <w:ind w:left="364" w:firstLine="182"/>
      </w:pPr>
      <w:r>
        <w:rPr>
          <w:rFonts w:hint="eastAsia"/>
        </w:rPr>
        <w:t>また、ｄを０</w:t>
      </w:r>
      <w:r>
        <w:t>.</w:t>
      </w:r>
      <w:r>
        <w:rPr>
          <w:rFonts w:hint="eastAsia"/>
        </w:rPr>
        <w:t>５ｍｍから１ｍｍに変えた時、輝点の間隔が狭くなり、一番明るい輝点よりも内側に点が現れたことが観察できた。</w:t>
      </w:r>
    </w:p>
    <w:p w:rsidR="00000000" w:rsidRDefault="00937626">
      <w:pPr>
        <w:tabs>
          <w:tab w:val="left" w:pos="252"/>
        </w:tabs>
      </w:pPr>
    </w:p>
    <w:p w:rsidR="00000000" w:rsidRDefault="00937626">
      <w:r>
        <w:rPr>
          <w:rFonts w:hint="eastAsia"/>
        </w:rPr>
        <w:t>５．考察</w:t>
      </w:r>
    </w:p>
    <w:p w:rsidR="00000000" w:rsidRDefault="00937626">
      <w:pPr>
        <w:rPr>
          <w:spacing w:val="0"/>
        </w:rPr>
      </w:pPr>
      <w:r>
        <w:rPr>
          <w:rFonts w:hint="eastAsia"/>
        </w:rPr>
        <w:t>（１）偏光</w:t>
      </w:r>
    </w:p>
    <w:p w:rsidR="00000000" w:rsidRDefault="00937626">
      <w:pPr>
        <w:ind w:left="364" w:firstLine="182"/>
      </w:pPr>
      <w:r>
        <w:rPr>
          <w:rFonts w:hint="eastAsia"/>
        </w:rPr>
        <w:t xml:space="preserve">　自然光にはさまざまな方向に振動している光が平均して含まれている。一定方向に振動している光のみを取り出すのが偏光板である。偏光板には非常に狭い間隔で線が引かれているのでその線に平行な光だけが偏光板を通過する。その平行軸を通過容易軸といい、その方向に振動している電場の光しか通さない性質を持っている。</w:t>
      </w:r>
    </w:p>
    <w:p w:rsidR="00000000" w:rsidRDefault="00937626">
      <w:pPr>
        <w:ind w:left="364" w:firstLine="182"/>
      </w:pPr>
      <w:r>
        <w:rPr>
          <w:rFonts w:hint="eastAsia"/>
        </w:rPr>
        <w:t>仮に、振幅Ａで振動しているレーザー光が偏光板に通過容易軸</w:t>
      </w:r>
      <w:r>
        <w:rPr>
          <w:rFonts w:hint="eastAsia"/>
        </w:rPr>
        <w:t>と角度φをなして通過したとする。通過した光の振幅はＡ</w:t>
      </w:r>
      <w:r>
        <w:t>cos</w:t>
      </w:r>
      <w:r>
        <w:rPr>
          <w:rFonts w:hint="eastAsia"/>
        </w:rPr>
        <w:t>φとなる。ここで光の強度は　Ｉ</w:t>
      </w:r>
      <w:r>
        <w:t>=</w:t>
      </w:r>
      <w:r>
        <w:rPr>
          <w:rFonts w:hint="eastAsia"/>
        </w:rPr>
        <w:t>ＫＡ</w:t>
      </w:r>
      <w:r>
        <w:rPr>
          <w:position w:val="-4"/>
        </w:rPr>
        <w:object w:dxaOrig="173" w:dyaOrig="300">
          <v:shape id="_x0000_i1036" type="#_x0000_t75" style="width:8.5pt;height:15pt" o:ole="">
            <v:imagedata r:id="rId26" o:title=""/>
          </v:shape>
          <o:OLEObject Type="Embed" ProgID="Equation.2" ShapeID="_x0000_i1036" DrawAspect="Content" ObjectID="_1469114474" r:id="rId27"/>
        </w:object>
      </w:r>
      <w:r>
        <w:rPr>
          <w:rFonts w:hint="eastAsia"/>
        </w:rPr>
        <w:t xml:space="preserve">　であらわせられる。（Ｋは波の種類と媒質によって決まる比例定数）ゆえに、偏光板を通過した光の強度は　</w:t>
      </w:r>
    </w:p>
    <w:p w:rsidR="00000000" w:rsidRDefault="00937626">
      <w:pPr>
        <w:ind w:left="364" w:firstLine="182"/>
      </w:pPr>
      <w:r>
        <w:rPr>
          <w:position w:val="-4"/>
        </w:rPr>
        <w:object w:dxaOrig="460" w:dyaOrig="260">
          <v:shape id="_x0000_i1037" type="#_x0000_t75" style="width:23pt;height:13pt" o:ole="">
            <v:imagedata r:id="rId28" o:title=""/>
          </v:shape>
          <o:OLEObject Type="Embed" ProgID="Equation.2" ShapeID="_x0000_i1037" DrawAspect="Content" ObjectID="_1469114475" r:id="rId29"/>
        </w:object>
      </w:r>
      <w:r>
        <w:t xml:space="preserve"> </w:t>
      </w:r>
      <w:r>
        <w:rPr>
          <w:rFonts w:hint="eastAsia"/>
        </w:rPr>
        <w:t>ＫＡ</w:t>
      </w:r>
      <w:r>
        <w:rPr>
          <w:position w:val="-4"/>
        </w:rPr>
        <w:object w:dxaOrig="173" w:dyaOrig="300">
          <v:shape id="_x0000_i1038" type="#_x0000_t75" style="width:8.5pt;height:15pt" o:ole="">
            <v:imagedata r:id="rId30" o:title=""/>
          </v:shape>
          <o:OLEObject Type="Embed" ProgID="Equation.2" ShapeID="_x0000_i1038" DrawAspect="Content" ObjectID="_1469114476" r:id="rId31"/>
        </w:object>
      </w:r>
      <w:r>
        <w:rPr>
          <w:position w:val="-4"/>
        </w:rPr>
        <w:object w:dxaOrig="480" w:dyaOrig="300">
          <v:shape id="_x0000_i1039" type="#_x0000_t75" style="width:24pt;height:15pt" o:ole="">
            <v:imagedata r:id="rId32" o:title=""/>
          </v:shape>
          <o:OLEObject Type="Embed" ProgID="Equation.2" ShapeID="_x0000_i1039" DrawAspect="Content" ObjectID="_1469114477" r:id="rId33"/>
        </w:object>
      </w:r>
      <w:r>
        <w:rPr>
          <w:rFonts w:hint="eastAsia"/>
        </w:rPr>
        <w:t>φ</w:t>
      </w:r>
      <w:r>
        <w:t xml:space="preserve"> = I </w:t>
      </w:r>
      <w:r>
        <w:rPr>
          <w:position w:val="-4"/>
        </w:rPr>
        <w:object w:dxaOrig="480" w:dyaOrig="300">
          <v:shape id="_x0000_i1040" type="#_x0000_t75" style="width:24pt;height:15pt" o:ole="">
            <v:imagedata r:id="rId32" o:title=""/>
          </v:shape>
          <o:OLEObject Type="Embed" ProgID="Equation.2" ShapeID="_x0000_i1040" DrawAspect="Content" ObjectID="_1469114478" r:id="rId34"/>
        </w:object>
      </w:r>
      <w:r>
        <w:rPr>
          <w:rFonts w:hint="eastAsia"/>
        </w:rPr>
        <w:t xml:space="preserve">φ　</w:t>
      </w:r>
    </w:p>
    <w:p w:rsidR="00000000" w:rsidRDefault="00937626">
      <w:pPr>
        <w:ind w:left="364" w:firstLine="182"/>
      </w:pPr>
      <w:r>
        <w:rPr>
          <w:rFonts w:hint="eastAsia"/>
        </w:rPr>
        <w:t xml:space="preserve">　　　　これにより相対値</w:t>
      </w:r>
      <w:r>
        <w:t xml:space="preserve"> </w:t>
      </w:r>
      <w:r>
        <w:rPr>
          <w:position w:val="-4"/>
        </w:rPr>
        <w:object w:dxaOrig="260" w:dyaOrig="260">
          <v:shape id="_x0000_i1041" type="#_x0000_t75" style="width:13pt;height:13pt" o:ole="">
            <v:imagedata r:id="rId35" o:title=""/>
          </v:shape>
          <o:OLEObject Type="Embed" ProgID="Equation.2" ShapeID="_x0000_i1041" DrawAspect="Content" ObjectID="_1469114479" r:id="rId36"/>
        </w:object>
      </w:r>
      <w:r>
        <w:rPr>
          <w:rFonts w:hint="eastAsia"/>
        </w:rPr>
        <w:t>／Ｉのグラフは</w:t>
      </w:r>
      <w:r>
        <w:rPr>
          <w:position w:val="-4"/>
        </w:rPr>
        <w:object w:dxaOrig="480" w:dyaOrig="300">
          <v:shape id="_x0000_i1042" type="#_x0000_t75" style="width:24pt;height:15pt" o:ole="">
            <v:imagedata r:id="rId32" o:title=""/>
          </v:shape>
          <o:OLEObject Type="Embed" ProgID="Equation.2" ShapeID="_x0000_i1042" DrawAspect="Content" ObjectID="_1469114480" r:id="rId37"/>
        </w:object>
      </w:r>
      <w:r>
        <w:rPr>
          <w:rFonts w:hint="eastAsia"/>
        </w:rPr>
        <w:t>φとなる。</w:t>
      </w:r>
    </w:p>
    <w:p w:rsidR="00000000" w:rsidRDefault="00937626">
      <w:pPr>
        <w:ind w:left="364" w:firstLine="182"/>
      </w:pPr>
      <w:r>
        <w:rPr>
          <w:rFonts w:hint="eastAsia"/>
        </w:rPr>
        <w:t>実験で得たグラフも確かに</w:t>
      </w:r>
      <w:r>
        <w:rPr>
          <w:position w:val="-4"/>
        </w:rPr>
        <w:object w:dxaOrig="480" w:dyaOrig="300">
          <v:shape id="_x0000_i1043" type="#_x0000_t75" style="width:24pt;height:15pt" o:ole="">
            <v:imagedata r:id="rId32" o:title=""/>
          </v:shape>
          <o:OLEObject Type="Embed" ProgID="Equation.2" ShapeID="_x0000_i1043" DrawAspect="Content" ObjectID="_1469114481" r:id="rId38"/>
        </w:object>
      </w:r>
      <w:r>
        <w:rPr>
          <w:rFonts w:hint="eastAsia"/>
        </w:rPr>
        <w:t>φのグラフように見えるが多少誤差が見られる。これは偏光板の角度調整が正確でなかったこと、偏光板にキズがあり他の方向の振動している光も通してしまった。この他の原因として、部屋の蛍光燈の光がいっしょに検出されてしまったために値がずれてしまったことがあげられる、これは暗室で行えば、φ＝９０°のとき強度は０になると予想される。</w:t>
      </w:r>
    </w:p>
    <w:p w:rsidR="00000000" w:rsidRDefault="00937626">
      <w:pPr>
        <w:ind w:left="364" w:firstLine="182"/>
      </w:pPr>
    </w:p>
    <w:p w:rsidR="00000000" w:rsidRDefault="00937626">
      <w:pPr>
        <w:rPr>
          <w:rFonts w:hint="eastAsia"/>
        </w:rPr>
      </w:pPr>
    </w:p>
    <w:p w:rsidR="00000000" w:rsidRDefault="00937626">
      <w:r>
        <w:rPr>
          <w:rFonts w:hint="eastAsia"/>
        </w:rPr>
        <w:lastRenderedPageBreak/>
        <w:t>（２）反射率</w:t>
      </w:r>
    </w:p>
    <w:p w:rsidR="00000000" w:rsidRDefault="00937626">
      <w:pPr>
        <w:ind w:left="364" w:firstLine="182"/>
      </w:pPr>
      <w:r>
        <w:rPr>
          <w:rFonts w:hint="eastAsia"/>
        </w:rPr>
        <w:t xml:space="preserve">　反射率の結果より、</w:t>
      </w:r>
      <w:r>
        <w:rPr>
          <w:rFonts w:hint="eastAsia"/>
        </w:rPr>
        <w:t>偏光が実験台に垂直な場合の方が平行な場合よりも反射率が高いことが分かる。</w:t>
      </w:r>
    </w:p>
    <w:p w:rsidR="00000000" w:rsidRDefault="00937626">
      <w:pPr>
        <w:ind w:left="364" w:firstLine="182"/>
      </w:pPr>
      <w:r>
        <w:rPr>
          <w:rFonts w:hint="eastAsia"/>
        </w:rPr>
        <w:t>また、グラフより偏光が実験台に平行な場合では入射角が約５５</w:t>
      </w:r>
      <w:r>
        <w:rPr>
          <w:position w:val="-4"/>
        </w:rPr>
        <w:object w:dxaOrig="173" w:dyaOrig="300">
          <v:shape id="_x0000_i1044" type="#_x0000_t75" style="width:8.5pt;height:15pt" o:ole="">
            <v:imagedata r:id="rId39" o:title=""/>
          </v:shape>
          <o:OLEObject Type="Embed" ProgID="Equation.2" ShapeID="_x0000_i1044" DrawAspect="Content" ObjectID="_1469114482" r:id="rId40"/>
        </w:object>
      </w:r>
      <w:r>
        <w:rPr>
          <w:rFonts w:hint="eastAsia"/>
        </w:rPr>
        <w:t>のとき、反射光がないことが分かる。</w:t>
      </w:r>
    </w:p>
    <w:p w:rsidR="00000000" w:rsidRDefault="00937626">
      <w:pPr>
        <w:ind w:left="364" w:firstLine="182"/>
      </w:pPr>
      <w:r>
        <w:rPr>
          <w:rFonts w:hint="eastAsia"/>
        </w:rPr>
        <w:t>次にこれについて考えてみる。</w:t>
      </w:r>
    </w:p>
    <w:p w:rsidR="00000000" w:rsidRDefault="00937626">
      <w:pPr>
        <w:ind w:left="364" w:firstLine="182"/>
      </w:pPr>
      <w:r>
        <w:rPr>
          <w:rFonts w:hint="eastAsia"/>
        </w:rPr>
        <w:t>今、自然光がガラス面で反射されたとする。入射光の入射面（入射光、法線、反射光を含む面）に対して垂直に振動する光（ｓ波）と、入射面に対して平行に振動する光（</w:t>
      </w:r>
      <w:r>
        <w:t>p</w:t>
      </w:r>
      <w:r>
        <w:rPr>
          <w:rFonts w:hint="eastAsia"/>
        </w:rPr>
        <w:t>波）の成分の反射係数が異なるために、反射光は部分偏光になっている。部分偏光とは、あらゆる方向の振動を含むがその分</w:t>
      </w:r>
      <w:r>
        <w:rPr>
          <w:rFonts w:hint="eastAsia"/>
        </w:rPr>
        <w:t>布が一様でない光のことをいう。</w:t>
      </w:r>
    </w:p>
    <w:p w:rsidR="00000000" w:rsidRDefault="00937626">
      <w:pPr>
        <w:ind w:left="364" w:firstLine="182"/>
      </w:pPr>
      <w:r>
        <w:rPr>
          <w:rFonts w:hint="eastAsia"/>
        </w:rPr>
        <w:t>そして、ある特定の角度</w:t>
      </w:r>
      <w:r>
        <w:t xml:space="preserve"> </w:t>
      </w:r>
      <w:r>
        <w:rPr>
          <w:position w:val="-14"/>
        </w:rPr>
        <w:object w:dxaOrig="279" w:dyaOrig="360">
          <v:shape id="_x0000_i1045" type="#_x0000_t75" style="width:14pt;height:18pt" o:ole="">
            <v:imagedata r:id="rId41" o:title=""/>
          </v:shape>
          <o:OLEObject Type="Embed" ProgID="Equation.2" ShapeID="_x0000_i1045" DrawAspect="Content" ObjectID="_1469114483" r:id="rId42"/>
        </w:object>
      </w:r>
      <w:r>
        <w:rPr>
          <w:rFonts w:hint="eastAsia"/>
        </w:rPr>
        <w:t>の時には、</w:t>
      </w:r>
      <w:r>
        <w:t>p</w:t>
      </w:r>
      <w:r>
        <w:rPr>
          <w:rFonts w:hint="eastAsia"/>
        </w:rPr>
        <w:t>波成分の光は反射せず、反射光はｓ波成分のみの完全偏光となる。この時の角度</w:t>
      </w:r>
      <w:r>
        <w:t xml:space="preserve"> </w:t>
      </w:r>
      <w:r>
        <w:rPr>
          <w:position w:val="-14"/>
        </w:rPr>
        <w:object w:dxaOrig="279" w:dyaOrig="360">
          <v:shape id="_x0000_i1046" type="#_x0000_t75" style="width:14pt;height:18pt" o:ole="">
            <v:imagedata r:id="rId41" o:title=""/>
          </v:shape>
          <o:OLEObject Type="Embed" ProgID="Equation.2" ShapeID="_x0000_i1046" DrawAspect="Content" ObjectID="_1469114484" r:id="rId43"/>
        </w:object>
      </w:r>
      <w:r>
        <w:rPr>
          <w:rFonts w:hint="eastAsia"/>
        </w:rPr>
        <w:t>を</w:t>
      </w:r>
      <w:r>
        <w:t>Brewster</w:t>
      </w:r>
      <w:r>
        <w:rPr>
          <w:rFonts w:hint="eastAsia"/>
        </w:rPr>
        <w:t>（ブルースター）角という。</w:t>
      </w:r>
    </w:p>
    <w:p w:rsidR="00000000" w:rsidRDefault="00937626">
      <w:pPr>
        <w:ind w:left="364" w:firstLine="182"/>
      </w:pPr>
      <w:r>
        <w:rPr>
          <w:rFonts w:hint="eastAsia"/>
        </w:rPr>
        <w:t>実験では、自然光ではなく偏光を使用したので、偏光方向を実験台に平行にしたとき、垂直方向の成分がなかったために、ブルースター角になった時、反射光が観察されなっかたのである。</w:t>
      </w:r>
    </w:p>
    <w:p w:rsidR="00000000" w:rsidRDefault="00937626">
      <w:pPr>
        <w:ind w:left="364" w:firstLine="182"/>
      </w:pPr>
    </w:p>
    <w:p w:rsidR="00000000" w:rsidRDefault="00937626">
      <w:pPr>
        <w:ind w:left="364" w:firstLine="182"/>
      </w:pPr>
      <w:r>
        <w:rPr>
          <w:rFonts w:hint="eastAsia"/>
        </w:rPr>
        <w:t>次に、このブルースター角を求めてみる。</w:t>
      </w:r>
    </w:p>
    <w:p w:rsidR="00000000" w:rsidRDefault="00937626">
      <w:pPr>
        <w:ind w:left="364" w:firstLine="182"/>
      </w:pPr>
      <w:r>
        <w:rPr>
          <w:rFonts w:hint="eastAsia"/>
        </w:rPr>
        <w:t xml:space="preserve">まず、ｓ波、ｐ波　</w:t>
      </w:r>
      <w:r>
        <w:rPr>
          <w:rFonts w:hint="eastAsia"/>
        </w:rPr>
        <w:t>それぞれの振幅反射率　ｒ</w:t>
      </w:r>
      <w:r>
        <w:rPr>
          <w:position w:val="-10"/>
        </w:rPr>
        <w:object w:dxaOrig="173" w:dyaOrig="320">
          <v:shape id="_x0000_i1047" type="#_x0000_t75" style="width:8.5pt;height:16pt" o:ole="">
            <v:imagedata r:id="rId44" o:title=""/>
          </v:shape>
          <o:OLEObject Type="Embed" ProgID="Equation.2" ShapeID="_x0000_i1047" DrawAspect="Content" ObjectID="_1469114485" r:id="rId45"/>
        </w:object>
      </w:r>
      <w:r>
        <w:rPr>
          <w:rFonts w:hint="eastAsia"/>
        </w:rPr>
        <w:t>、ｒ</w:t>
      </w:r>
      <w:r>
        <w:rPr>
          <w:position w:val="-14"/>
        </w:rPr>
        <w:object w:dxaOrig="173" w:dyaOrig="360">
          <v:shape id="_x0000_i1048" type="#_x0000_t75" style="width:8.5pt;height:18pt" o:ole="">
            <v:imagedata r:id="rId46" o:title=""/>
          </v:shape>
          <o:OLEObject Type="Embed" ProgID="Equation.2" ShapeID="_x0000_i1048" DrawAspect="Content" ObjectID="_1469114486" r:id="rId47"/>
        </w:object>
      </w:r>
      <w:r>
        <w:rPr>
          <w:rFonts w:hint="eastAsia"/>
        </w:rPr>
        <w:t>は次のように書ける。</w:t>
      </w:r>
    </w:p>
    <w:p w:rsidR="00000000" w:rsidRDefault="00937626">
      <w:pPr>
        <w:ind w:left="364" w:firstLine="182"/>
      </w:pPr>
      <w:r>
        <w:rPr>
          <w:position w:val="-32"/>
        </w:rPr>
        <w:object w:dxaOrig="1680" w:dyaOrig="740">
          <v:shape id="_x0000_i1049" type="#_x0000_t75" style="width:84pt;height:37pt" o:ole="">
            <v:imagedata r:id="rId48" o:title=""/>
          </v:shape>
          <o:OLEObject Type="Embed" ProgID="Equation.2" ShapeID="_x0000_i1049" DrawAspect="Content" ObjectID="_1469114487" r:id="rId49"/>
        </w:object>
      </w:r>
      <w:r>
        <w:rPr>
          <w:rFonts w:hint="eastAsia"/>
        </w:rPr>
        <w:t xml:space="preserve">　　</w:t>
      </w:r>
      <w:r>
        <w:rPr>
          <w:position w:val="-32"/>
        </w:rPr>
        <w:object w:dxaOrig="1540" w:dyaOrig="740">
          <v:shape id="_x0000_i1050" type="#_x0000_t75" style="width:77pt;height:37pt" o:ole="">
            <v:imagedata r:id="rId50" o:title=""/>
          </v:shape>
          <o:OLEObject Type="Embed" ProgID="Equation.2" ShapeID="_x0000_i1050" DrawAspect="Content" ObjectID="_1469114488" r:id="rId51"/>
        </w:object>
      </w:r>
      <w:r>
        <w:rPr>
          <w:rFonts w:hint="eastAsia"/>
        </w:rPr>
        <w:t xml:space="preserve">　　（フレネルの式）</w:t>
      </w:r>
    </w:p>
    <w:p w:rsidR="00000000" w:rsidRDefault="00937626">
      <w:pPr>
        <w:ind w:left="364" w:firstLine="182"/>
      </w:pPr>
      <w:r>
        <w:rPr>
          <w:rFonts w:hint="eastAsia"/>
        </w:rPr>
        <w:t>ブルースター角</w:t>
      </w:r>
      <w:r>
        <w:t xml:space="preserve"> </w:t>
      </w:r>
      <w:r>
        <w:rPr>
          <w:position w:val="-14"/>
        </w:rPr>
        <w:object w:dxaOrig="279" w:dyaOrig="360">
          <v:shape id="_x0000_i1051" type="#_x0000_t75" style="width:14pt;height:18pt" o:ole="">
            <v:imagedata r:id="rId41" o:title=""/>
          </v:shape>
          <o:OLEObject Type="Embed" ProgID="Equation.2" ShapeID="_x0000_i1051" DrawAspect="Content" ObjectID="_1469114489" r:id="rId52"/>
        </w:object>
      </w:r>
      <w:r>
        <w:rPr>
          <w:rFonts w:hint="eastAsia"/>
        </w:rPr>
        <w:t>ではｐ波の反射率が０、ｒ</w:t>
      </w:r>
      <w:r>
        <w:rPr>
          <w:position w:val="-14"/>
        </w:rPr>
        <w:object w:dxaOrig="173" w:dyaOrig="360">
          <v:shape id="_x0000_i1052" type="#_x0000_t75" style="width:8.5pt;height:18pt" o:ole="">
            <v:imagedata r:id="rId53" o:title=""/>
          </v:shape>
          <o:OLEObject Type="Embed" ProgID="Equation.2" ShapeID="_x0000_i1052" DrawAspect="Content" ObjectID="_1469114490" r:id="rId54"/>
        </w:object>
      </w:r>
      <w:r>
        <w:rPr>
          <w:rFonts w:hint="eastAsia"/>
        </w:rPr>
        <w:t>＝０であるから、</w:t>
      </w:r>
      <w:r>
        <w:rPr>
          <w:position w:val="-12"/>
        </w:rPr>
        <w:object w:dxaOrig="1060" w:dyaOrig="360">
          <v:shape id="_x0000_i1053" type="#_x0000_t75" style="width:53pt;height:18pt" o:ole="">
            <v:imagedata r:id="rId55" o:title=""/>
          </v:shape>
          <o:OLEObject Type="Embed" ProgID="Equation.2" ShapeID="_x0000_i1053" DrawAspect="Content" ObjectID="_1469114491" r:id="rId56"/>
        </w:object>
      </w:r>
      <w:r>
        <w:rPr>
          <w:rFonts w:hint="eastAsia"/>
        </w:rPr>
        <w:t>が無限大にならなければいけない。よって</w:t>
      </w:r>
      <w:r>
        <w:t xml:space="preserve"> </w:t>
      </w:r>
      <w:r>
        <w:rPr>
          <w:position w:val="-24"/>
        </w:rPr>
        <w:object w:dxaOrig="1040" w:dyaOrig="620">
          <v:shape id="_x0000_i1054" type="#_x0000_t75" style="width:52pt;height:31pt" o:ole="">
            <v:imagedata r:id="rId57" o:title=""/>
          </v:shape>
          <o:OLEObject Type="Embed" ProgID="Equation.2" ShapeID="_x0000_i1054" DrawAspect="Content" ObjectID="_1469114492" r:id="rId58"/>
        </w:object>
      </w:r>
    </w:p>
    <w:p w:rsidR="00000000" w:rsidRDefault="00937626">
      <w:pPr>
        <w:ind w:left="364" w:firstLine="182"/>
      </w:pPr>
      <w:r>
        <w:rPr>
          <w:rFonts w:hint="eastAsia"/>
        </w:rPr>
        <w:t>この時の入射角</w:t>
      </w:r>
      <w:r>
        <w:t xml:space="preserve"> </w:t>
      </w:r>
      <w:r>
        <w:rPr>
          <w:position w:val="-6"/>
        </w:rPr>
        <w:object w:dxaOrig="200" w:dyaOrig="279">
          <v:shape id="_x0000_i1055" type="#_x0000_t75" style="width:10pt;height:14pt" o:ole="">
            <v:imagedata r:id="rId59" o:title=""/>
          </v:shape>
          <o:OLEObject Type="Embed" ProgID="Equation.2" ShapeID="_x0000_i1055" DrawAspect="Content" ObjectID="_1469114493" r:id="rId60"/>
        </w:object>
      </w:r>
      <w:r>
        <w:rPr>
          <w:rFonts w:hint="eastAsia"/>
        </w:rPr>
        <w:t>がブルースター角であるから</w:t>
      </w:r>
      <w:r>
        <w:t xml:space="preserve"> </w:t>
      </w:r>
      <w:r>
        <w:rPr>
          <w:position w:val="-14"/>
        </w:rPr>
        <w:object w:dxaOrig="680" w:dyaOrig="360">
          <v:shape id="_x0000_i1056" type="#_x0000_t75" style="width:34pt;height:18pt" o:ole="">
            <v:imagedata r:id="rId61" o:title=""/>
          </v:shape>
          <o:OLEObject Type="Embed" ProgID="Equation.2" ShapeID="_x0000_i1056" DrawAspect="Content" ObjectID="_1469114494" r:id="rId62"/>
        </w:object>
      </w:r>
      <w:r>
        <w:rPr>
          <w:rFonts w:hint="eastAsia"/>
        </w:rPr>
        <w:t>として、</w:t>
      </w:r>
    </w:p>
    <w:p w:rsidR="00000000" w:rsidRDefault="00937626">
      <w:pPr>
        <w:ind w:left="364" w:firstLine="182"/>
      </w:pPr>
      <w:r>
        <w:rPr>
          <w:rFonts w:hint="eastAsia"/>
        </w:rPr>
        <w:t xml:space="preserve">屈折の法則　</w:t>
      </w:r>
      <w:r>
        <w:rPr>
          <w:position w:val="-30"/>
        </w:rPr>
        <w:object w:dxaOrig="1100" w:dyaOrig="680">
          <v:shape id="_x0000_i1057" type="#_x0000_t75" style="width:55pt;height:34pt" o:ole="">
            <v:imagedata r:id="rId63" o:title=""/>
          </v:shape>
          <o:OLEObject Type="Embed" ProgID="Equation.2" ShapeID="_x0000_i1057" DrawAspect="Content" ObjectID="_1469114495" r:id="rId64"/>
        </w:object>
      </w:r>
      <w:r>
        <w:rPr>
          <w:rFonts w:hint="eastAsia"/>
        </w:rPr>
        <w:t xml:space="preserve">　に代入する</w:t>
      </w:r>
    </w:p>
    <w:p w:rsidR="00000000" w:rsidRDefault="00937626">
      <w:pPr>
        <w:ind w:left="364" w:firstLine="182"/>
      </w:pPr>
      <w:r>
        <w:rPr>
          <w:position w:val="-36"/>
        </w:rPr>
        <w:object w:dxaOrig="4120" w:dyaOrig="780">
          <v:shape id="_x0000_i1058" type="#_x0000_t75" style="width:206pt;height:39pt" o:ole="">
            <v:imagedata r:id="rId65" o:title=""/>
          </v:shape>
          <o:OLEObject Type="Embed" ProgID="Equation.2" ShapeID="_x0000_i1058" DrawAspect="Content" ObjectID="_1469114496" r:id="rId66"/>
        </w:object>
      </w:r>
    </w:p>
    <w:p w:rsidR="00000000" w:rsidRDefault="00937626">
      <w:pPr>
        <w:ind w:left="364" w:firstLine="182"/>
      </w:pPr>
      <w:r>
        <w:rPr>
          <w:rFonts w:hint="eastAsia"/>
        </w:rPr>
        <w:t>よってブルースター角は次のように与えられる。</w:t>
      </w:r>
    </w:p>
    <w:p w:rsidR="00000000" w:rsidRDefault="00937626">
      <w:pPr>
        <w:ind w:left="364" w:firstLine="182"/>
      </w:pPr>
      <w:r>
        <w:rPr>
          <w:rFonts w:hint="eastAsia"/>
        </w:rPr>
        <w:t xml:space="preserve">　　　　　　</w:t>
      </w:r>
      <w:r>
        <w:rPr>
          <w:position w:val="-30"/>
        </w:rPr>
        <w:object w:dxaOrig="1180" w:dyaOrig="680">
          <v:shape id="_x0000_i1059" type="#_x0000_t75" style="width:59pt;height:34pt" o:ole="">
            <v:imagedata r:id="rId67" o:title=""/>
          </v:shape>
          <o:OLEObject Type="Embed" ProgID="Equation.2" ShapeID="_x0000_i1059" DrawAspect="Content" ObjectID="_1469114497" r:id="rId68"/>
        </w:object>
      </w:r>
    </w:p>
    <w:p w:rsidR="00000000" w:rsidRDefault="00937626">
      <w:pPr>
        <w:ind w:left="364" w:firstLine="182"/>
      </w:pPr>
      <w:r>
        <w:rPr>
          <w:rFonts w:hint="eastAsia"/>
        </w:rPr>
        <w:t>これを</w:t>
      </w:r>
      <w:r>
        <w:t>Brewster</w:t>
      </w:r>
      <w:r>
        <w:rPr>
          <w:rFonts w:hint="eastAsia"/>
        </w:rPr>
        <w:t>（ブルースター）の法則という。</w:t>
      </w:r>
    </w:p>
    <w:p w:rsidR="00000000" w:rsidRDefault="00937626">
      <w:pPr>
        <w:ind w:left="364" w:firstLine="182"/>
      </w:pPr>
    </w:p>
    <w:p w:rsidR="00000000" w:rsidRDefault="00937626">
      <w:pPr>
        <w:ind w:left="364" w:firstLine="182"/>
      </w:pPr>
      <w:r>
        <w:rPr>
          <w:rFonts w:hint="eastAsia"/>
        </w:rPr>
        <w:t>ここで、実験書によるとガラスの空気に対する屈折率は　お</w:t>
      </w:r>
      <w:r>
        <w:rPr>
          <w:rFonts w:hint="eastAsia"/>
        </w:rPr>
        <w:t>よそ１</w:t>
      </w:r>
      <w:r>
        <w:t>.</w:t>
      </w:r>
      <w:r>
        <w:rPr>
          <w:rFonts w:hint="eastAsia"/>
        </w:rPr>
        <w:t>５であるのでブルースター角を求めると</w:t>
      </w:r>
    </w:p>
    <w:p w:rsidR="00000000" w:rsidRDefault="00937626">
      <w:pPr>
        <w:ind w:left="364" w:firstLine="182"/>
      </w:pPr>
      <w:r>
        <w:rPr>
          <w:position w:val="-6"/>
        </w:rPr>
        <w:object w:dxaOrig="1200" w:dyaOrig="320">
          <v:shape id="_x0000_i1060" type="#_x0000_t75" style="width:60pt;height:16pt" o:ole="">
            <v:imagedata r:id="rId69" o:title=""/>
          </v:shape>
          <o:OLEObject Type="Embed" ProgID="Equation.2" ShapeID="_x0000_i1060" DrawAspect="Content" ObjectID="_1469114498" r:id="rId70"/>
        </w:object>
      </w:r>
      <w:r>
        <w:t xml:space="preserve"> =  </w:t>
      </w:r>
      <w:r>
        <w:rPr>
          <w:position w:val="-4"/>
        </w:rPr>
        <w:object w:dxaOrig="520" w:dyaOrig="300">
          <v:shape id="_x0000_i1061" type="#_x0000_t75" style="width:26pt;height:15pt" o:ole="">
            <v:imagedata r:id="rId71" o:title=""/>
          </v:shape>
          <o:OLEObject Type="Embed" ProgID="Equation.2" ShapeID="_x0000_i1061" DrawAspect="Content" ObjectID="_1469114499" r:id="rId72"/>
        </w:object>
      </w:r>
    </w:p>
    <w:p w:rsidR="00000000" w:rsidRDefault="00937626">
      <w:pPr>
        <w:ind w:left="364" w:firstLine="182"/>
      </w:pPr>
      <w:r>
        <w:rPr>
          <w:rFonts w:hint="eastAsia"/>
        </w:rPr>
        <w:t>となる。</w:t>
      </w:r>
    </w:p>
    <w:p w:rsidR="00000000" w:rsidRDefault="00937626">
      <w:pPr>
        <w:ind w:left="364" w:firstLine="182"/>
      </w:pPr>
    </w:p>
    <w:p w:rsidR="00000000" w:rsidRDefault="00937626">
      <w:pPr>
        <w:ind w:left="364" w:firstLine="182"/>
      </w:pPr>
      <w:r>
        <w:rPr>
          <w:rFonts w:hint="eastAsia"/>
        </w:rPr>
        <w:t>実験結果ではブルースター角は</w:t>
      </w:r>
      <w:r>
        <w:t xml:space="preserve"> </w:t>
      </w:r>
      <w:r>
        <w:rPr>
          <w:rFonts w:hint="eastAsia"/>
        </w:rPr>
        <w:t>約５５°となっているが、５５°と６０°の間は測定していないので正確にはわからない。この誤差の原因としてあげられるのは、偏光の時にもあげたように、角度調整が正確でなかったこと、および蛍光燈の光が検出されてしまったことがある。また、与えられた屈折率は石英ガラスの値であるが、使用したガラスが純粋な石英ガラスとは限らないので、</w:t>
      </w:r>
      <w:r>
        <w:rPr>
          <w:rFonts w:hint="eastAsia"/>
        </w:rPr>
        <w:lastRenderedPageBreak/>
        <w:t>そ</w:t>
      </w:r>
      <w:r>
        <w:rPr>
          <w:rFonts w:hint="eastAsia"/>
        </w:rPr>
        <w:t>れによっても誤差が生じたと考えられる。</w:t>
      </w:r>
    </w:p>
    <w:p w:rsidR="00000000" w:rsidRDefault="00937626">
      <w:pPr>
        <w:ind w:left="364" w:firstLine="182"/>
      </w:pPr>
    </w:p>
    <w:p w:rsidR="00000000" w:rsidRDefault="00937626">
      <w:r>
        <w:rPr>
          <w:rFonts w:hint="eastAsia"/>
        </w:rPr>
        <w:t>（３）レーザーの波長</w:t>
      </w:r>
    </w:p>
    <w:p w:rsidR="00000000" w:rsidRDefault="00937626">
      <w:pPr>
        <w:ind w:left="364" w:firstLine="182"/>
      </w:pPr>
      <w:r>
        <w:rPr>
          <w:rFonts w:hint="eastAsia"/>
        </w:rPr>
        <w:t xml:space="preserve">　ヘリウム・ネオンレーザーの実際の波長は　</w:t>
      </w:r>
      <w:r>
        <w:rPr>
          <w:position w:val="-6"/>
        </w:rPr>
        <w:object w:dxaOrig="1280" w:dyaOrig="279">
          <v:shape id="_x0000_i1062" type="#_x0000_t75" style="width:64pt;height:14pt" o:ole="">
            <v:imagedata r:id="rId73" o:title=""/>
          </v:shape>
          <o:OLEObject Type="Embed" ProgID="Equation.2" ShapeID="_x0000_i1062" DrawAspect="Content" ObjectID="_1469114500" r:id="rId74"/>
        </w:object>
      </w:r>
      <w:r>
        <w:rPr>
          <w:rFonts w:hint="eastAsia"/>
        </w:rPr>
        <w:t xml:space="preserve">　である。</w:t>
      </w:r>
    </w:p>
    <w:p w:rsidR="00000000" w:rsidRDefault="00937626">
      <w:pPr>
        <w:ind w:left="364" w:firstLine="182"/>
      </w:pPr>
      <w:r>
        <w:rPr>
          <w:rFonts w:hint="eastAsia"/>
        </w:rPr>
        <w:t>実験により求まった値は　λ＝</w:t>
      </w:r>
      <w:r>
        <w:rPr>
          <w:rFonts w:hint="eastAsia"/>
        </w:rPr>
        <w:t>622.6nm</w:t>
      </w:r>
      <w:r>
        <w:rPr>
          <w:rFonts w:hint="eastAsia"/>
        </w:rPr>
        <w:t>と</w:t>
      </w:r>
      <w:r>
        <w:rPr>
          <w:rFonts w:hint="eastAsia"/>
        </w:rPr>
        <w:t>644.1nm</w:t>
      </w:r>
      <w:r>
        <w:rPr>
          <w:rFonts w:hint="eastAsia"/>
        </w:rPr>
        <w:t>であり多少ずれがある。この原因は、スクリーンまでの距離Ｌが精密に測ることができない。これによって生じる誤差は±２ｃｍくらいはズレていたので、これによる誤差はもっとも大きいと考えられる。</w:t>
      </w:r>
      <w:r>
        <w:rPr>
          <w:rFonts w:hint="eastAsia"/>
        </w:rPr>
        <w:t>1.0mm</w:t>
      </w:r>
      <w:r>
        <w:rPr>
          <w:rFonts w:hint="eastAsia"/>
        </w:rPr>
        <w:t>間隔のときを計算してみると</w:t>
      </w:r>
      <w:r>
        <w:rPr>
          <w:rFonts w:hint="eastAsia"/>
        </w:rPr>
        <w:t>595.8</w:t>
      </w:r>
      <w:r>
        <w:rPr>
          <w:rFonts w:hint="eastAsia"/>
        </w:rPr>
        <w:t>～</w:t>
      </w:r>
      <w:r>
        <w:rPr>
          <w:rFonts w:hint="eastAsia"/>
        </w:rPr>
        <w:t>698.4nm</w:t>
      </w:r>
      <w:r>
        <w:rPr>
          <w:rFonts w:hint="eastAsia"/>
        </w:rPr>
        <w:t>と非常に値が変わってしまう。しかし、赤色の</w:t>
      </w:r>
      <w:r>
        <w:rPr>
          <w:rFonts w:hint="eastAsia"/>
        </w:rPr>
        <w:t>6</w:t>
      </w:r>
      <w:r>
        <w:rPr>
          <w:rFonts w:hint="eastAsia"/>
        </w:rPr>
        <w:t>00</w:t>
      </w:r>
      <w:r>
        <w:rPr>
          <w:rFonts w:hint="eastAsia"/>
        </w:rPr>
        <w:t>～</w:t>
      </w:r>
      <w:r>
        <w:rPr>
          <w:rFonts w:hint="eastAsia"/>
        </w:rPr>
        <w:t>700nm</w:t>
      </w:r>
      <w:r>
        <w:rPr>
          <w:rFonts w:hint="eastAsia"/>
        </w:rPr>
        <w:t>の範囲にはほぼおさまっている。他には輝点はある程度の大きさを持つために正確に間隔を測れなかったことなどがあげられる。</w:t>
      </w:r>
    </w:p>
    <w:p w:rsidR="00000000" w:rsidRDefault="00937626">
      <w:pPr>
        <w:ind w:left="364" w:firstLine="182"/>
      </w:pPr>
    </w:p>
    <w:p w:rsidR="00000000" w:rsidRDefault="00937626">
      <w:pPr>
        <w:ind w:left="364" w:firstLine="182"/>
      </w:pPr>
      <w:r>
        <w:rPr>
          <w:rFonts w:hint="eastAsia"/>
        </w:rPr>
        <w:t>次に、ｄを０</w:t>
      </w:r>
      <w:r>
        <w:t>.</w:t>
      </w:r>
      <w:r>
        <w:rPr>
          <w:rFonts w:hint="eastAsia"/>
        </w:rPr>
        <w:t>５ｍｍから１ｍｍに変えた時に、輝点の間隔が狭くなる理由を考えてみる。</w:t>
      </w:r>
    </w:p>
    <w:p w:rsidR="00000000" w:rsidRDefault="00937626">
      <w:pPr>
        <w:ind w:left="364" w:firstLine="182"/>
        <w:rPr>
          <w:rFonts w:hint="eastAsia"/>
        </w:rPr>
      </w:pPr>
      <w:r>
        <w:rPr>
          <w:rFonts w:hint="eastAsia"/>
        </w:rPr>
        <w:t xml:space="preserve">波長を求める式　</w:t>
      </w:r>
      <w:r>
        <w:rPr>
          <w:position w:val="-24"/>
        </w:rPr>
        <w:object w:dxaOrig="2320" w:dyaOrig="660">
          <v:shape id="_x0000_i1063" type="#_x0000_t75" style="width:116pt;height:33pt" o:ole="">
            <v:imagedata r:id="rId75" o:title=""/>
          </v:shape>
          <o:OLEObject Type="Embed" ProgID="Equation.2" ShapeID="_x0000_i1063" DrawAspect="Content" ObjectID="_1469114501" r:id="rId76"/>
        </w:object>
      </w:r>
      <w:r>
        <w:rPr>
          <w:rFonts w:hint="eastAsia"/>
        </w:rPr>
        <w:t xml:space="preserve">　において　ｄ　→　２ｄ　とすると、λ・Ｌは一定であるので　</w:t>
      </w:r>
      <w:r>
        <w:rPr>
          <w:position w:val="-12"/>
        </w:rPr>
        <w:object w:dxaOrig="1240" w:dyaOrig="360">
          <v:shape id="_x0000_i1064" type="#_x0000_t75" style="width:62pt;height:18pt" o:ole="">
            <v:imagedata r:id="rId77" o:title=""/>
          </v:shape>
          <o:OLEObject Type="Embed" ProgID="Equation.2" ShapeID="_x0000_i1064" DrawAspect="Content" ObjectID="_1469114502" r:id="rId78"/>
        </w:object>
      </w:r>
      <w:r>
        <w:rPr>
          <w:rFonts w:hint="eastAsia"/>
        </w:rPr>
        <w:t>は</w:t>
      </w:r>
      <w:r>
        <w:t xml:space="preserve"> </w:t>
      </w:r>
      <w:r>
        <w:rPr>
          <w:position w:val="-24"/>
        </w:rPr>
        <w:object w:dxaOrig="240" w:dyaOrig="620">
          <v:shape id="_x0000_i1065" type="#_x0000_t75" style="width:12pt;height:31pt" o:ole="">
            <v:imagedata r:id="rId79" o:title=""/>
          </v:shape>
          <o:OLEObject Type="Embed" ProgID="Equation.2" ShapeID="_x0000_i1065" DrawAspect="Content" ObjectID="_1469114503" r:id="rId80"/>
        </w:object>
      </w:r>
      <w:r>
        <w:rPr>
          <w:rFonts w:hint="eastAsia"/>
        </w:rPr>
        <w:t>倍にならなければいけないないので、このことから</w:t>
      </w:r>
      <w:r>
        <w:t xml:space="preserve"> </w:t>
      </w:r>
      <w:r>
        <w:rPr>
          <w:position w:val="-10"/>
        </w:rPr>
        <w:object w:dxaOrig="320" w:dyaOrig="320">
          <v:shape id="_x0000_i1066" type="#_x0000_t75" style="width:16pt;height:16pt" o:ole="">
            <v:imagedata r:id="rId81" o:title=""/>
          </v:shape>
          <o:OLEObject Type="Embed" ProgID="Equation.2" ShapeID="_x0000_i1066" DrawAspect="Content" ObjectID="_1469114504" r:id="rId82"/>
        </w:object>
      </w:r>
      <w:r>
        <w:rPr>
          <w:rFonts w:hint="eastAsia"/>
        </w:rPr>
        <w:t>の値が小さくなり、輝点の間隔が狭くなることが分かる。</w:t>
      </w:r>
    </w:p>
    <w:p w:rsidR="00000000" w:rsidRDefault="00937626">
      <w:pPr>
        <w:ind w:left="364" w:firstLine="182"/>
        <w:rPr>
          <w:rFonts w:hint="eastAsia"/>
        </w:rPr>
      </w:pPr>
    </w:p>
    <w:p w:rsidR="00000000" w:rsidRDefault="00937626">
      <w:pPr>
        <w:rPr>
          <w:rFonts w:hint="eastAsia"/>
        </w:rPr>
      </w:pPr>
      <w:r>
        <w:rPr>
          <w:rFonts w:hint="eastAsia"/>
        </w:rPr>
        <w:t>６．参考文献</w:t>
      </w:r>
    </w:p>
    <w:p w:rsidR="00000000" w:rsidRDefault="00937626">
      <w:pPr>
        <w:rPr>
          <w:rFonts w:hint="eastAsia"/>
        </w:rPr>
      </w:pPr>
      <w:r>
        <w:rPr>
          <w:rFonts w:hint="eastAsia"/>
        </w:rPr>
        <w:t xml:space="preserve">　　　　屈折率：山口重雄　　共立出版</w:t>
      </w:r>
    </w:p>
    <w:p w:rsidR="00000000" w:rsidRDefault="00937626">
      <w:r>
        <w:rPr>
          <w:rFonts w:hint="eastAsia"/>
        </w:rPr>
        <w:t xml:space="preserve">　　　　物理入門増補板：林憲二、白藤孟志　　共立出版</w:t>
      </w:r>
    </w:p>
    <w:sectPr w:rsidR="00000000">
      <w:pgSz w:w="11907" w:h="16840" w:code="9"/>
      <w:pgMar w:top="1701" w:right="459" w:bottom="618" w:left="454" w:header="851" w:footer="992" w:gutter="0"/>
      <w:cols w:space="425"/>
      <w:docGrid w:type="lines" w:linePitch="341" w:charSpace="14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850" w:hanging="425"/>
      </w:pPr>
    </w:lvl>
    <w:lvl w:ilvl="2">
      <w:start w:val="1"/>
      <w:numFmt w:val="decimal"/>
      <w:pStyle w:val="3"/>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nsid w:val="7AF677AE"/>
    <w:multiLevelType w:val="singleLevel"/>
    <w:tmpl w:val="6484B958"/>
    <w:lvl w:ilvl="0">
      <w:start w:val="3"/>
      <w:numFmt w:val="decimalFullWidth"/>
      <w:lvlText w:val="（%1）"/>
      <w:lvlJc w:val="left"/>
      <w:pPr>
        <w:tabs>
          <w:tab w:val="num" w:pos="720"/>
        </w:tabs>
        <w:ind w:left="720" w:hanging="7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30"/>
  <w:drawingGridHorizontalSpacing w:val="94"/>
  <w:drawingGridVerticalSpacing w:val="341"/>
  <w:displayHorizontalDrawingGridEvery w:val="0"/>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22.9 pt,0.2 pt"/>
    <w:docVar w:name="AutoMarginAdjustment3" w:val="30.9 pt,-0.3 pt"/>
    <w:docVar w:name="DocLay" w:val="YES"/>
    <w:docVar w:name="ValidCPLLPP" w:val="1"/>
    <w:docVar w:name="ViewGrid" w:val="0"/>
  </w:docVars>
  <w:rsids>
    <w:rsidRoot w:val="00937626"/>
    <w:rsid w:val="00937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EF42F150-ECB9-472A-AB28-FC4C1C1B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spacing w:val="-14"/>
      <w:sz w:val="21"/>
    </w:rPr>
  </w:style>
  <w:style w:type="paragraph" w:styleId="1">
    <w:name w:val="heading 1"/>
    <w:basedOn w:val="a"/>
    <w:next w:val="a"/>
    <w:qFormat/>
    <w:pPr>
      <w:keepNext/>
      <w:numPr>
        <w:numId w:val="1"/>
      </w:numPr>
      <w:outlineLvl w:val="0"/>
    </w:pPr>
    <w:rPr>
      <w:rFonts w:ascii="Arial" w:eastAsia="ＭＳ ゴシック" w:hAnsi="Arial"/>
      <w:kern w:val="24"/>
      <w:sz w:val="24"/>
    </w:rPr>
  </w:style>
  <w:style w:type="paragraph" w:styleId="2">
    <w:name w:val="heading 2"/>
    <w:basedOn w:val="a"/>
    <w:next w:val="a0"/>
    <w:qFormat/>
    <w:pPr>
      <w:keepNext/>
      <w:numPr>
        <w:ilvl w:val="1"/>
        <w:numId w:val="1"/>
      </w:numPr>
      <w:outlineLvl w:val="1"/>
    </w:pPr>
    <w:rPr>
      <w:rFonts w:ascii="Arial" w:eastAsia="ＭＳ ゴシック" w:hAnsi="Arial"/>
    </w:rPr>
  </w:style>
  <w:style w:type="paragraph" w:styleId="3">
    <w:name w:val="heading 3"/>
    <w:basedOn w:val="a"/>
    <w:next w:val="a0"/>
    <w:qFormat/>
    <w:pPr>
      <w:keepNext/>
      <w:numPr>
        <w:ilvl w:val="2"/>
        <w:numId w:val="1"/>
      </w:numPr>
      <w:outlineLvl w:val="2"/>
    </w:pPr>
    <w:rPr>
      <w:rFonts w:ascii="Arial" w:eastAsia="ＭＳ ゴシック" w:hAnsi="Arial"/>
    </w:rPr>
  </w:style>
  <w:style w:type="paragraph" w:styleId="4">
    <w:name w:val="heading 4"/>
    <w:basedOn w:val="a"/>
    <w:next w:val="a0"/>
    <w:qFormat/>
    <w:pPr>
      <w:keepNext/>
      <w:numPr>
        <w:ilvl w:val="3"/>
        <w:numId w:val="1"/>
      </w:numPr>
      <w:outlineLvl w:val="3"/>
    </w:pPr>
    <w:rPr>
      <w:b/>
    </w:rPr>
  </w:style>
  <w:style w:type="paragraph" w:styleId="5">
    <w:name w:val="heading 5"/>
    <w:basedOn w:val="a"/>
    <w:next w:val="a0"/>
    <w:qFormat/>
    <w:pPr>
      <w:keepNext/>
      <w:numPr>
        <w:ilvl w:val="4"/>
        <w:numId w:val="1"/>
      </w:numPr>
      <w:outlineLvl w:val="4"/>
    </w:pPr>
    <w:rPr>
      <w:rFonts w:ascii="Arial" w:eastAsia="ＭＳ ゴシック" w:hAnsi="Arial"/>
    </w:rPr>
  </w:style>
  <w:style w:type="paragraph" w:styleId="6">
    <w:name w:val="heading 6"/>
    <w:basedOn w:val="a"/>
    <w:next w:val="a0"/>
    <w:qFormat/>
    <w:pPr>
      <w:keepNext/>
      <w:numPr>
        <w:ilvl w:val="5"/>
        <w:numId w:val="1"/>
      </w:numPr>
      <w:outlineLvl w:val="5"/>
    </w:pPr>
    <w:rPr>
      <w:b/>
    </w:rPr>
  </w:style>
  <w:style w:type="paragraph" w:styleId="7">
    <w:name w:val="heading 7"/>
    <w:basedOn w:val="a"/>
    <w:next w:val="a0"/>
    <w:qFormat/>
    <w:pPr>
      <w:keepNext/>
      <w:numPr>
        <w:ilvl w:val="6"/>
        <w:numId w:val="1"/>
      </w:numPr>
      <w:outlineLvl w:val="6"/>
    </w:pPr>
  </w:style>
  <w:style w:type="paragraph" w:styleId="8">
    <w:name w:val="heading 8"/>
    <w:basedOn w:val="a"/>
    <w:next w:val="a0"/>
    <w:qFormat/>
    <w:pPr>
      <w:keepNext/>
      <w:numPr>
        <w:ilvl w:val="7"/>
        <w:numId w:val="1"/>
      </w:numPr>
      <w:outlineLvl w:val="7"/>
    </w:pPr>
  </w:style>
  <w:style w:type="paragraph" w:styleId="9">
    <w:name w:val="heading 9"/>
    <w:basedOn w:val="a"/>
    <w:next w:val="a0"/>
    <w:qFormat/>
    <w:pPr>
      <w:keepNext/>
      <w:numPr>
        <w:ilvl w:val="8"/>
        <w:numId w:val="1"/>
      </w:numPr>
      <w:outlineLvl w:val="8"/>
    </w:p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6.wmf"/><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5.bin"/><Relationship Id="rId76" Type="http://schemas.openxmlformats.org/officeDocument/2006/relationships/oleObject" Target="embeddings/oleObject39.bin"/><Relationship Id="rId84"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image" Target="media/image22.wmf"/><Relationship Id="rId58" Type="http://schemas.openxmlformats.org/officeDocument/2006/relationships/oleObject" Target="embeddings/oleObject30.bin"/><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image" Target="media/image35.wmf"/><Relationship Id="rId5" Type="http://schemas.openxmlformats.org/officeDocument/2006/relationships/image" Target="media/image1.wmf"/><Relationship Id="rId61" Type="http://schemas.openxmlformats.org/officeDocument/2006/relationships/image" Target="media/image26.wmf"/><Relationship Id="rId82" Type="http://schemas.openxmlformats.org/officeDocument/2006/relationships/oleObject" Target="embeddings/oleObject42.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oleObject" Target="embeddings/oleObject27.bin"/><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40.bin"/><Relationship Id="rId81" Type="http://schemas.openxmlformats.org/officeDocument/2006/relationships/image" Target="media/image36.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oleObject" Target="embeddings/oleObject22.bin"/><Relationship Id="rId48" Type="http://schemas.openxmlformats.org/officeDocument/2006/relationships/image" Target="media/image20.wmf"/><Relationship Id="rId56" Type="http://schemas.openxmlformats.org/officeDocument/2006/relationships/oleObject" Target="embeddings/oleObject29.bin"/><Relationship Id="rId64" Type="http://schemas.openxmlformats.org/officeDocument/2006/relationships/oleObject" Target="embeddings/oleObject33.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7.bin"/><Relationship Id="rId80"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oleObject" Target="embeddings/oleObject28.bin"/><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3.wmf"/><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image" Target="media/image24.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786</Words>
  <Characters>4482</Characters>
  <Application>Microsoft Office Word</Application>
  <DocSecurity>0</DocSecurity>
  <Lines>37</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 実験の目的</vt:lpstr>
      <vt:lpstr>1 実験の目的</vt:lpstr>
    </vt:vector>
  </TitlesOfParts>
  <Company> </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実験の目的</dc:title>
  <dc:subject/>
  <dc:creator>岡本　雅雄</dc:creator>
  <cp:keywords/>
  <dc:description/>
  <cp:lastModifiedBy>桜庭玉藻</cp:lastModifiedBy>
  <cp:revision>2</cp:revision>
  <cp:lastPrinted>1998-10-07T18:48:00Z</cp:lastPrinted>
  <dcterms:created xsi:type="dcterms:W3CDTF">2014-08-09T09:35:00Z</dcterms:created>
  <dcterms:modified xsi:type="dcterms:W3CDTF">2014-08-09T09:35:00Z</dcterms:modified>
</cp:coreProperties>
</file>