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A5CEB">
      <w:pPr>
        <w:pStyle w:val="1"/>
      </w:pPr>
      <w:bookmarkStart w:id="0" w:name="_GoBack"/>
      <w:bookmarkEnd w:id="0"/>
      <w:r>
        <w:rPr>
          <w:rFonts w:hint="eastAsia"/>
        </w:rPr>
        <w:t>実験目的</w:t>
      </w:r>
    </w:p>
    <w:p w:rsidR="00000000" w:rsidRDefault="00BA5CEB">
      <w:pPr>
        <w:ind w:leftChars="171" w:left="359" w:firstLineChars="100" w:firstLine="210"/>
      </w:pPr>
      <w:r>
        <w:rPr>
          <w:rFonts w:hint="eastAsia"/>
        </w:rPr>
        <w:t>水銀ランプと水素ランプのスペクトルを観察し、その結果から波長や格子定数およびリドベリ定数を算出する。</w:t>
      </w:r>
    </w:p>
    <w:p w:rsidR="00000000" w:rsidRDefault="00BA5CEB">
      <w:pPr>
        <w:ind w:left="360"/>
      </w:pPr>
      <w:r>
        <w:rPr>
          <w:rFonts w:hint="eastAsia"/>
        </w:rPr>
        <w:t>また、実験を通して原子のエネルギー準位を理解する。</w:t>
      </w:r>
    </w:p>
    <w:p w:rsidR="00000000" w:rsidRDefault="00BA5CEB">
      <w:pPr>
        <w:ind w:left="360"/>
      </w:pPr>
    </w:p>
    <w:p w:rsidR="00000000" w:rsidRDefault="00BA5CEB">
      <w:pPr>
        <w:pStyle w:val="1"/>
      </w:pPr>
      <w:r>
        <w:rPr>
          <w:rFonts w:hint="eastAsia"/>
        </w:rPr>
        <w:t>実験原理</w:t>
      </w:r>
    </w:p>
    <w:p w:rsidR="00000000" w:rsidRDefault="00BA5CEB">
      <w:pPr>
        <w:numPr>
          <w:ilvl w:val="12"/>
          <w:numId w:val="0"/>
        </w:numPr>
        <w:ind w:leftChars="201" w:left="422" w:firstLineChars="100" w:firstLine="210"/>
      </w:pPr>
      <w:r>
        <w:rPr>
          <w:rFonts w:hint="eastAsia"/>
        </w:rPr>
        <w:t>原子が放出または吸収する光の波長は通常、とびとびの値をもつ。この現象を説明するために量子論が誕生した。</w:t>
      </w:r>
    </w:p>
    <w:p w:rsidR="00000000" w:rsidRDefault="00BA5CEB">
      <w:pPr>
        <w:numPr>
          <w:ilvl w:val="12"/>
          <w:numId w:val="0"/>
        </w:numPr>
        <w:ind w:leftChars="201" w:left="422" w:firstLineChars="100" w:firstLine="210"/>
      </w:pPr>
      <w:r>
        <w:rPr>
          <w:rFonts w:hint="eastAsia"/>
        </w:rPr>
        <w:t>量子論によると、原子がとりうる状態として量子化条件といわれる条件を満たすものだけが許される。それによって、静止している原子がもつエネルギーも各状態に対応したとびとびの値</w:t>
      </w:r>
      <w:r>
        <w:rPr>
          <w:position w:val="-10"/>
        </w:rPr>
        <w:object w:dxaOrig="9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9pt;height:16pt" o:ole="">
            <v:imagedata r:id="rId5" o:title=""/>
          </v:shape>
          <o:OLEObject Type="Embed" ProgID="Equation.2" ShapeID="_x0000_i1043" DrawAspect="Content" ObjectID="_1469116026" r:id="rId6"/>
        </w:object>
      </w:r>
      <w:r>
        <w:rPr>
          <w:rFonts w:hint="eastAsia"/>
        </w:rPr>
        <w:t>…をとる。この値が</w:t>
      </w:r>
      <w:r>
        <w:rPr>
          <w:rFonts w:hint="eastAsia"/>
        </w:rPr>
        <w:t>エネルギー準位である。</w:t>
      </w:r>
    </w:p>
    <w:p w:rsidR="00000000" w:rsidRDefault="00BA5CEB">
      <w:pPr>
        <w:numPr>
          <w:ilvl w:val="12"/>
          <w:numId w:val="0"/>
        </w:numPr>
        <w:ind w:leftChars="201" w:left="422" w:firstLineChars="100" w:firstLine="210"/>
      </w:pPr>
      <w:r>
        <w:rPr>
          <w:rFonts w:hint="eastAsia"/>
        </w:rPr>
        <w:t>ここで、ｉ番目の状態からそれよりエネルギーの低いｊ番目の状態に遷移するとき、周波数</w:t>
      </w:r>
      <w:r>
        <w:rPr>
          <w:position w:val="-6"/>
        </w:rPr>
        <w:object w:dxaOrig="200" w:dyaOrig="240">
          <v:shape id="_x0000_i1044" type="#_x0000_t75" style="width:10pt;height:12pt" o:ole="">
            <v:imagedata r:id="rId7" o:title=""/>
          </v:shape>
          <o:OLEObject Type="Embed" ProgID="Equation.2" ShapeID="_x0000_i1044" DrawAspect="Content" ObjectID="_1469116027" r:id="rId8"/>
        </w:object>
      </w:r>
      <w:r>
        <w:rPr>
          <w:rFonts w:hint="eastAsia"/>
        </w:rPr>
        <w:t xml:space="preserve">の光が放出されその周波数は　</w:t>
      </w:r>
      <w:r>
        <w:rPr>
          <w:position w:val="-14"/>
        </w:rPr>
        <w:object w:dxaOrig="1320" w:dyaOrig="360">
          <v:shape id="_x0000_i1045" type="#_x0000_t75" style="width:66pt;height:18pt" o:ole="">
            <v:imagedata r:id="rId9" o:title=""/>
          </v:shape>
          <o:OLEObject Type="Embed" ProgID="Equation.2" ShapeID="_x0000_i1045" DrawAspect="Content" ObjectID="_1469116028" r:id="rId10"/>
        </w:object>
      </w:r>
      <w:r>
        <w:rPr>
          <w:rFonts w:hint="eastAsia"/>
        </w:rPr>
        <w:t xml:space="preserve">　－（１）で与えられる。</w:t>
      </w:r>
    </w:p>
    <w:p w:rsidR="00000000" w:rsidRDefault="00BA5CEB">
      <w:pPr>
        <w:numPr>
          <w:ilvl w:val="12"/>
          <w:numId w:val="0"/>
        </w:numPr>
        <w:ind w:left="425" w:hanging="425"/>
      </w:pPr>
      <w:r>
        <w:rPr>
          <w:rFonts w:hint="eastAsia"/>
        </w:rPr>
        <w:t>次に、水素原子に量子論を適用してエネルギー準位を計算すると、</w:t>
      </w:r>
    </w:p>
    <w:p w:rsidR="00000000" w:rsidRDefault="00BA5CEB">
      <w:pPr>
        <w:numPr>
          <w:ilvl w:val="12"/>
          <w:numId w:val="0"/>
        </w:numPr>
        <w:ind w:left="425" w:hanging="425"/>
      </w:pPr>
      <w:r>
        <w:rPr>
          <w:position w:val="-30"/>
        </w:rPr>
        <w:object w:dxaOrig="1880" w:dyaOrig="720">
          <v:shape id="_x0000_i1046" type="#_x0000_t75" style="width:94pt;height:36pt" o:ole="">
            <v:imagedata r:id="rId11" o:title=""/>
          </v:shape>
          <o:OLEObject Type="Embed" ProgID="Equation.2" ShapeID="_x0000_i1046" DrawAspect="Content" ObjectID="_1469116029" r:id="rId12"/>
        </w:object>
      </w:r>
      <w:r>
        <w:rPr>
          <w:rFonts w:hint="eastAsia"/>
        </w:rPr>
        <w:t xml:space="preserve">　（ｎ</w:t>
      </w:r>
      <w:r>
        <w:t>=1,2,3,</w:t>
      </w:r>
      <w:r>
        <w:rPr>
          <w:rFonts w:hint="eastAsia"/>
        </w:rPr>
        <w:t>･･･）　－（２）となる。</w:t>
      </w:r>
    </w:p>
    <w:p w:rsidR="00000000" w:rsidRDefault="00BA5CEB">
      <w:pPr>
        <w:numPr>
          <w:ilvl w:val="12"/>
          <w:numId w:val="0"/>
        </w:numPr>
        <w:ind w:left="425" w:hanging="425"/>
      </w:pPr>
      <w:r>
        <w:rPr>
          <w:rFonts w:hint="eastAsia"/>
        </w:rPr>
        <w:t>ここで</w:t>
      </w:r>
      <w:r>
        <w:t xml:space="preserve"> </w:t>
      </w:r>
      <w:r>
        <w:rPr>
          <w:rFonts w:hint="eastAsia"/>
        </w:rPr>
        <w:t>ｍ</w:t>
      </w:r>
      <w:r>
        <w:t xml:space="preserve"> </w:t>
      </w:r>
      <w:r>
        <w:rPr>
          <w:rFonts w:hint="eastAsia"/>
        </w:rPr>
        <w:t>は</w:t>
      </w:r>
      <w:r>
        <w:rPr>
          <w:position w:val="-34"/>
        </w:rPr>
        <w:object w:dxaOrig="2659" w:dyaOrig="859">
          <v:shape id="_x0000_i1047" type="#_x0000_t75" style="width:133pt;height:43pt" o:ole="">
            <v:imagedata r:id="rId13" o:title=""/>
          </v:shape>
          <o:OLEObject Type="Embed" ProgID="Equation.2" ShapeID="_x0000_i1047" DrawAspect="Content" ObjectID="_1469116030" r:id="rId14"/>
        </w:object>
      </w:r>
      <w:r>
        <w:rPr>
          <w:rFonts w:hint="eastAsia"/>
        </w:rPr>
        <w:t xml:space="preserve">　－（３）で与えられる。</w:t>
      </w:r>
    </w:p>
    <w:p w:rsidR="00000000" w:rsidRDefault="00BA5CEB">
      <w:pPr>
        <w:numPr>
          <w:ilvl w:val="12"/>
          <w:numId w:val="0"/>
        </w:numPr>
        <w:ind w:left="425" w:hanging="425"/>
      </w:pPr>
      <w:r>
        <w:rPr>
          <w:rFonts w:hint="eastAsia"/>
        </w:rPr>
        <w:t>放出または吸収され</w:t>
      </w:r>
      <w:r>
        <w:rPr>
          <w:rFonts w:hint="eastAsia"/>
        </w:rPr>
        <w:t>る光の周波数は（１）（２）式より、</w:t>
      </w:r>
    </w:p>
    <w:p w:rsidR="00000000" w:rsidRDefault="00BA5CEB">
      <w:pPr>
        <w:numPr>
          <w:ilvl w:val="12"/>
          <w:numId w:val="0"/>
        </w:numPr>
        <w:ind w:left="425" w:hanging="425"/>
      </w:pPr>
      <w:r>
        <w:rPr>
          <w:position w:val="-30"/>
        </w:rPr>
        <w:object w:dxaOrig="2260" w:dyaOrig="720">
          <v:shape id="_x0000_i1048" type="#_x0000_t75" style="width:113pt;height:36pt" o:ole="">
            <v:imagedata r:id="rId15" o:title=""/>
          </v:shape>
          <o:OLEObject Type="Embed" ProgID="Equation.2" ShapeID="_x0000_i1048" DrawAspect="Content" ObjectID="_1469116031" r:id="rId16"/>
        </w:object>
      </w:r>
      <w:r>
        <w:rPr>
          <w:rFonts w:hint="eastAsia"/>
        </w:rPr>
        <w:t xml:space="preserve">　－（５）となる。</w:t>
      </w:r>
    </w:p>
    <w:p w:rsidR="00000000" w:rsidRDefault="00BA5CEB">
      <w:pPr>
        <w:numPr>
          <w:ilvl w:val="12"/>
          <w:numId w:val="0"/>
        </w:numPr>
        <w:ind w:left="425" w:hanging="425"/>
      </w:pPr>
      <w:r>
        <w:rPr>
          <w:rFonts w:hint="eastAsia"/>
        </w:rPr>
        <w:t>また、真空中の光速度をｃとすると、真空中の波長λはｃ／νで与えられ、波長の逆数</w:t>
      </w:r>
      <w:r>
        <w:rPr>
          <w:position w:val="-6"/>
        </w:rPr>
        <w:object w:dxaOrig="1060" w:dyaOrig="320">
          <v:shape id="_x0000_i1049" type="#_x0000_t75" style="width:53pt;height:16pt" o:ole="">
            <v:imagedata r:id="rId17" o:title=""/>
          </v:shape>
          <o:OLEObject Type="Embed" ProgID="Equation.2" ShapeID="_x0000_i1049" DrawAspect="Content" ObjectID="_1469116032" r:id="rId18"/>
        </w:object>
      </w:r>
      <w:r>
        <w:rPr>
          <w:rFonts w:hint="eastAsia"/>
        </w:rPr>
        <w:t>を波数といい、</w:t>
      </w:r>
      <w:r>
        <w:rPr>
          <w:position w:val="-6"/>
        </w:rPr>
        <w:object w:dxaOrig="240" w:dyaOrig="300">
          <v:shape id="_x0000_i1050" type="#_x0000_t75" style="width:12pt;height:15pt" o:ole="">
            <v:imagedata r:id="rId19" o:title=""/>
          </v:shape>
          <o:OLEObject Type="Embed" ProgID="Equation.2" ShapeID="_x0000_i1050" DrawAspect="Content" ObjectID="_1469116033" r:id="rId20"/>
        </w:object>
      </w:r>
      <w:r>
        <w:rPr>
          <w:rFonts w:hint="eastAsia"/>
        </w:rPr>
        <w:t>で表す。（５）式より</w:t>
      </w:r>
    </w:p>
    <w:p w:rsidR="00000000" w:rsidRDefault="00BA5CEB">
      <w:pPr>
        <w:numPr>
          <w:ilvl w:val="12"/>
          <w:numId w:val="0"/>
        </w:numPr>
        <w:ind w:left="425" w:hanging="425"/>
      </w:pPr>
      <w:r>
        <w:rPr>
          <w:position w:val="-30"/>
        </w:rPr>
        <w:object w:dxaOrig="1980" w:dyaOrig="720">
          <v:shape id="_x0000_i1051" type="#_x0000_t75" style="width:99pt;height:36pt" o:ole="">
            <v:imagedata r:id="rId21" o:title=""/>
          </v:shape>
          <o:OLEObject Type="Embed" ProgID="Equation.2" ShapeID="_x0000_i1051" DrawAspect="Content" ObjectID="_1469116034" r:id="rId22"/>
        </w:object>
      </w:r>
    </w:p>
    <w:p w:rsidR="00000000" w:rsidRDefault="00BA5CEB">
      <w:pPr>
        <w:numPr>
          <w:ilvl w:val="12"/>
          <w:numId w:val="0"/>
        </w:numPr>
        <w:ind w:left="425" w:hanging="425"/>
      </w:pPr>
      <w:r>
        <w:rPr>
          <w:rFonts w:hint="eastAsia"/>
        </w:rPr>
        <w:t>ここで</w:t>
      </w:r>
      <w:r>
        <w:rPr>
          <w:position w:val="-10"/>
        </w:rPr>
        <w:object w:dxaOrig="360" w:dyaOrig="320">
          <v:shape id="_x0000_i1052" type="#_x0000_t75" style="width:18pt;height:16pt" o:ole="">
            <v:imagedata r:id="rId23" o:title=""/>
          </v:shape>
          <o:OLEObject Type="Embed" ProgID="Equation.2" ShapeID="_x0000_i1052" DrawAspect="Content" ObjectID="_1469116035" r:id="rId24"/>
        </w:object>
      </w:r>
      <w:r>
        <w:rPr>
          <w:rFonts w:hint="eastAsia"/>
        </w:rPr>
        <w:t>を水素原子のリドベリ定数といい、</w:t>
      </w:r>
    </w:p>
    <w:p w:rsidR="00000000" w:rsidRDefault="00BA5CEB">
      <w:pPr>
        <w:numPr>
          <w:ilvl w:val="12"/>
          <w:numId w:val="0"/>
        </w:numPr>
        <w:ind w:left="425" w:hanging="425"/>
      </w:pPr>
      <w:r>
        <w:rPr>
          <w:position w:val="-30"/>
        </w:rPr>
        <w:object w:dxaOrig="1340" w:dyaOrig="720">
          <v:shape id="_x0000_i1053" type="#_x0000_t75" style="width:67pt;height:36pt" o:ole="">
            <v:imagedata r:id="rId25" o:title=""/>
          </v:shape>
          <o:OLEObject Type="Embed" ProgID="Equation.2" ShapeID="_x0000_i1053" DrawAspect="Content" ObjectID="_1469116036" r:id="rId26"/>
        </w:object>
      </w:r>
      <w:r>
        <w:rPr>
          <w:rFonts w:hint="eastAsia"/>
        </w:rPr>
        <w:t>である。</w:t>
      </w:r>
    </w:p>
    <w:p w:rsidR="00000000" w:rsidRDefault="00BA5CEB">
      <w:pPr>
        <w:numPr>
          <w:ilvl w:val="12"/>
          <w:numId w:val="0"/>
        </w:numPr>
        <w:ind w:left="425" w:hanging="425"/>
      </w:pPr>
      <w:r>
        <w:rPr>
          <w:rFonts w:hint="eastAsia"/>
        </w:rPr>
        <w:t>これに対して（</w:t>
      </w:r>
      <w:r>
        <w:rPr>
          <w:rFonts w:hint="eastAsia"/>
        </w:rPr>
        <w:t>３）式で</w:t>
      </w:r>
      <w:r>
        <w:rPr>
          <w:position w:val="-14"/>
        </w:rPr>
        <w:object w:dxaOrig="660" w:dyaOrig="360">
          <v:shape id="_x0000_i1054" type="#_x0000_t75" style="width:33pt;height:18pt" o:ole="">
            <v:imagedata r:id="rId27" o:title=""/>
          </v:shape>
          <o:OLEObject Type="Embed" ProgID="Equation.2" ShapeID="_x0000_i1054" DrawAspect="Content" ObjectID="_1469116037" r:id="rId28"/>
        </w:object>
      </w:r>
      <w:r>
        <w:rPr>
          <w:rFonts w:hint="eastAsia"/>
        </w:rPr>
        <w:t>∞　としたときの</w:t>
      </w:r>
      <w:r>
        <w:rPr>
          <w:position w:val="-10"/>
        </w:rPr>
        <w:object w:dxaOrig="340" w:dyaOrig="320">
          <v:shape id="_x0000_i1055" type="#_x0000_t75" style="width:17pt;height:16pt" o:ole="">
            <v:imagedata r:id="rId29" o:title=""/>
          </v:shape>
          <o:OLEObject Type="Embed" ProgID="Equation.2" ShapeID="_x0000_i1055" DrawAspect="Content" ObjectID="_1469116038" r:id="rId30"/>
        </w:object>
      </w:r>
      <w:r>
        <w:rPr>
          <w:rFonts w:hint="eastAsia"/>
        </w:rPr>
        <w:t>をリドベリ定数といい</w:t>
      </w:r>
    </w:p>
    <w:p w:rsidR="00000000" w:rsidRDefault="00BA5CEB">
      <w:pPr>
        <w:numPr>
          <w:ilvl w:val="12"/>
          <w:numId w:val="0"/>
        </w:numPr>
        <w:ind w:left="425" w:hanging="425"/>
      </w:pPr>
      <w:r>
        <w:rPr>
          <w:position w:val="-30"/>
        </w:rPr>
        <w:object w:dxaOrig="1320" w:dyaOrig="720">
          <v:shape id="_x0000_i1056" type="#_x0000_t75" style="width:66pt;height:36pt" o:ole="">
            <v:imagedata r:id="rId31" o:title=""/>
          </v:shape>
          <o:OLEObject Type="Embed" ProgID="Equation.2" ShapeID="_x0000_i1056" DrawAspect="Content" ObjectID="_1469116039" r:id="rId32"/>
        </w:object>
      </w:r>
      <w:r>
        <w:rPr>
          <w:rFonts w:hint="eastAsia"/>
        </w:rPr>
        <w:t>で定義される。</w:t>
      </w:r>
    </w:p>
    <w:p w:rsidR="00000000" w:rsidRDefault="00BA5CEB">
      <w:pPr>
        <w:numPr>
          <w:ilvl w:val="12"/>
          <w:numId w:val="0"/>
        </w:numPr>
        <w:ind w:left="425" w:hanging="425"/>
      </w:pPr>
    </w:p>
    <w:p w:rsidR="00000000" w:rsidRDefault="00BA5CEB">
      <w:pPr>
        <w:numPr>
          <w:ilvl w:val="12"/>
          <w:numId w:val="0"/>
        </w:numPr>
        <w:ind w:left="425" w:hanging="425"/>
      </w:pPr>
    </w:p>
    <w:p w:rsidR="00000000" w:rsidRDefault="00BA5CEB">
      <w:pPr>
        <w:pStyle w:val="1"/>
      </w:pPr>
      <w:r>
        <w:rPr>
          <w:rFonts w:hint="eastAsia"/>
        </w:rPr>
        <w:lastRenderedPageBreak/>
        <w:t>実験方法</w:t>
      </w:r>
    </w:p>
    <w:p w:rsidR="00000000" w:rsidRDefault="00BA5CEB"/>
    <w:p w:rsidR="00000000" w:rsidRDefault="00BA5CEB">
      <w:pPr>
        <w:pStyle w:val="2"/>
      </w:pPr>
      <w:r>
        <w:rPr>
          <w:rFonts w:hint="eastAsia"/>
        </w:rPr>
        <w:t>直視分光器による各光源のスペクトルの観察</w:t>
      </w:r>
    </w:p>
    <w:p w:rsidR="00000000" w:rsidRDefault="00BA5CEB">
      <w:pPr>
        <w:pStyle w:val="a0"/>
        <w:ind w:leftChars="405" w:left="850" w:firstLineChars="100" w:firstLine="210"/>
      </w:pPr>
      <w:r>
        <w:rPr>
          <w:rFonts w:hint="eastAsia"/>
        </w:rPr>
        <w:t>直視分光器の採光窓を光源に向け、ピント、スリット間隔を調節してからスペクトルの様子をスケッチした。この実験では光源として白熱電灯、水銀ランプ、水素ランプ、蛍光灯を用いた。</w:t>
      </w:r>
    </w:p>
    <w:p w:rsidR="00000000" w:rsidRDefault="00BA5CEB"/>
    <w:p w:rsidR="00000000" w:rsidRDefault="00BA5CEB">
      <w:pPr>
        <w:pStyle w:val="2"/>
      </w:pPr>
      <w:r>
        <w:rPr>
          <w:rFonts w:hint="eastAsia"/>
        </w:rPr>
        <w:t>分光計による各光源のスペクトルの観察</w:t>
      </w:r>
    </w:p>
    <w:p w:rsidR="00000000" w:rsidRDefault="00BA5CEB">
      <w:pPr>
        <w:pStyle w:val="a0"/>
      </w:pPr>
    </w:p>
    <w:p w:rsidR="00000000" w:rsidRDefault="00BA5CEB">
      <w:pPr>
        <w:pStyle w:val="a0"/>
      </w:pPr>
      <w:r>
        <w:rPr>
          <w:rFonts w:hint="eastAsia"/>
        </w:rPr>
        <w:t>【準備】</w:t>
      </w:r>
    </w:p>
    <w:p w:rsidR="00000000" w:rsidRDefault="00BA5CEB">
      <w:pPr>
        <w:pStyle w:val="a0"/>
      </w:pPr>
      <w:r>
        <w:rPr>
          <w:rFonts w:hint="eastAsia"/>
        </w:rPr>
        <w:t>分光計のそれぞれのネジを実験書</w:t>
      </w:r>
      <w:r>
        <w:rPr>
          <w:rFonts w:hint="eastAsia"/>
        </w:rPr>
        <w:t>の通りに調整して、コリメーターと望遠鏡の光軸を一致させ、回折格子の面を光軸に垂直になるように調整した。次に、望遠鏡の角度を読み取りそれを基準として回折角θとした。</w:t>
      </w:r>
    </w:p>
    <w:p w:rsidR="00000000" w:rsidRDefault="00BA5CEB">
      <w:pPr>
        <w:pStyle w:val="a0"/>
      </w:pPr>
    </w:p>
    <w:p w:rsidR="00000000" w:rsidRDefault="00BA5CEB">
      <w:pPr>
        <w:pStyle w:val="a0"/>
      </w:pPr>
      <w:r>
        <w:rPr>
          <w:rFonts w:hint="eastAsia"/>
        </w:rPr>
        <w:t>【測定】</w:t>
      </w:r>
    </w:p>
    <w:p w:rsidR="00000000" w:rsidRDefault="00BA5CEB">
      <w:pPr>
        <w:pStyle w:val="a0"/>
      </w:pPr>
      <w:r>
        <w:rPr>
          <w:rFonts w:hint="eastAsia"/>
        </w:rPr>
        <w:t>望遠鏡と目盛板を連動させて、望遠鏡をのぞきながら回転させ、スペクトルを探し、その色と回折角θを観測した。光源には水銀ランプ・水素ランプを用いた。</w:t>
      </w:r>
    </w:p>
    <w:p w:rsidR="00000000" w:rsidRDefault="00BA5CEB">
      <w:pPr>
        <w:pStyle w:val="a0"/>
      </w:pPr>
    </w:p>
    <w:p w:rsidR="00000000" w:rsidRDefault="00BA5CEB">
      <w:pPr>
        <w:pStyle w:val="a0"/>
      </w:pPr>
      <w:r>
        <w:rPr>
          <w:rFonts w:hint="eastAsia"/>
        </w:rPr>
        <w:t>【格子定数の決定】</w:t>
      </w:r>
    </w:p>
    <w:p w:rsidR="00000000" w:rsidRDefault="00BA5CEB">
      <w:pPr>
        <w:pStyle w:val="a0"/>
      </w:pPr>
      <w:r>
        <w:rPr>
          <w:rFonts w:hint="eastAsia"/>
        </w:rPr>
        <w:t>ｄ</w:t>
      </w:r>
      <w:r>
        <w:t>=1</w:t>
      </w:r>
      <w:r>
        <w:rPr>
          <w:rFonts w:hint="eastAsia"/>
        </w:rPr>
        <w:t>／</w:t>
      </w:r>
      <w:r>
        <w:t>600mm</w:t>
      </w:r>
      <w:r>
        <w:rPr>
          <w:rFonts w:hint="eastAsia"/>
        </w:rPr>
        <w:t>として、各θに対してλを計算した。求めたλと対応する正確な波長と各θから再びｄを計算した。</w:t>
      </w:r>
    </w:p>
    <w:p w:rsidR="00000000" w:rsidRDefault="00BA5CEB">
      <w:pPr>
        <w:pStyle w:val="a0"/>
      </w:pPr>
    </w:p>
    <w:p w:rsidR="00000000" w:rsidRDefault="00BA5CEB">
      <w:pPr>
        <w:pStyle w:val="a0"/>
      </w:pPr>
      <w:r>
        <w:rPr>
          <w:rFonts w:hint="eastAsia"/>
        </w:rPr>
        <w:t>【リドベリ定数の算出】</w:t>
      </w:r>
    </w:p>
    <w:p w:rsidR="00000000" w:rsidRDefault="00BA5CEB">
      <w:pPr>
        <w:pStyle w:val="a0"/>
      </w:pPr>
      <w:r>
        <w:rPr>
          <w:rFonts w:hint="eastAsia"/>
        </w:rPr>
        <w:t>上で求めた格子定数ｄを用いて水素</w:t>
      </w:r>
      <w:r>
        <w:rPr>
          <w:rFonts w:hint="eastAsia"/>
        </w:rPr>
        <w:t>スペクトルの波長を計算し、リドベリ定数を算出した。まず、水素スペクトルの波長を波数を計算した。波数から水素原子のリドベリ定数</w:t>
      </w:r>
      <w:r>
        <w:rPr>
          <w:position w:val="-10"/>
        </w:rPr>
        <w:object w:dxaOrig="360" w:dyaOrig="320">
          <v:shape id="_x0000_i1057" type="#_x0000_t75" style="width:18pt;height:16pt" o:ole="">
            <v:imagedata r:id="rId33" o:title=""/>
          </v:shape>
          <o:OLEObject Type="Embed" ProgID="Equation.2" ShapeID="_x0000_i1057" DrawAspect="Content" ObjectID="_1469116040" r:id="rId34"/>
        </w:object>
      </w:r>
      <w:r>
        <w:rPr>
          <w:rFonts w:hint="eastAsia"/>
        </w:rPr>
        <w:t>を算出し、次にリドベリ定数</w:t>
      </w:r>
      <w:r>
        <w:rPr>
          <w:position w:val="-10"/>
        </w:rPr>
        <w:object w:dxaOrig="340" w:dyaOrig="320">
          <v:shape id="_x0000_i1058" type="#_x0000_t75" style="width:17pt;height:16pt" o:ole="">
            <v:imagedata r:id="rId29" o:title=""/>
          </v:shape>
          <o:OLEObject Type="Embed" ProgID="Equation.2" ShapeID="_x0000_i1058" DrawAspect="Content" ObjectID="_1469116041" r:id="rId35"/>
        </w:object>
      </w:r>
      <w:r>
        <w:rPr>
          <w:rFonts w:hint="eastAsia"/>
        </w:rPr>
        <w:t>を算出した。</w:t>
      </w:r>
    </w:p>
    <w:p w:rsidR="00000000" w:rsidRDefault="00BA5CEB">
      <w:pPr>
        <w:pStyle w:val="a0"/>
      </w:pPr>
    </w:p>
    <w:p w:rsidR="00000000" w:rsidRDefault="00BA5CEB"/>
    <w:p w:rsidR="00000000" w:rsidRDefault="00BA5CEB">
      <w:pPr>
        <w:pStyle w:val="1"/>
      </w:pPr>
      <w:r>
        <w:rPr>
          <w:rFonts w:hint="eastAsia"/>
        </w:rPr>
        <w:t>結果</w:t>
      </w:r>
    </w:p>
    <w:p w:rsidR="00000000" w:rsidRDefault="00BA5CEB">
      <w:pPr>
        <w:numPr>
          <w:ilvl w:val="12"/>
          <w:numId w:val="0"/>
        </w:numPr>
        <w:ind w:left="425" w:hanging="425"/>
      </w:pPr>
    </w:p>
    <w:p w:rsidR="00000000" w:rsidRDefault="00BA5CEB">
      <w:pPr>
        <w:pStyle w:val="2"/>
      </w:pPr>
      <w:r>
        <w:rPr>
          <w:rFonts w:hint="eastAsia"/>
        </w:rPr>
        <w:t>直視分光器による各光源のスペクトルの観察</w:t>
      </w:r>
    </w:p>
    <w:p w:rsidR="00000000" w:rsidRDefault="00BA5CEB">
      <w:pPr>
        <w:pStyle w:val="a0"/>
      </w:pPr>
      <w:r>
        <w:rPr>
          <w:rFonts w:hint="eastAsia"/>
        </w:rPr>
        <w:t>各光源についての結果は以下の通り。</w:t>
      </w:r>
    </w:p>
    <w:p w:rsidR="00000000" w:rsidRDefault="00BA5CEB">
      <w:pPr>
        <w:pStyle w:val="a0"/>
      </w:pPr>
    </w:p>
    <w:p w:rsidR="00000000" w:rsidRDefault="00BA5CEB">
      <w:pPr>
        <w:pStyle w:val="a0"/>
      </w:pPr>
    </w:p>
    <w:p w:rsidR="00000000" w:rsidRDefault="00BA5CEB">
      <w:pPr>
        <w:pStyle w:val="a0"/>
      </w:pPr>
      <w:r>
        <w:rPr>
          <w:noProof/>
        </w:rPr>
        <w:lastRenderedPageBreak/>
        <mc:AlternateContent>
          <mc:Choice Requires="wpg">
            <w:drawing>
              <wp:anchor distT="0" distB="0" distL="114300" distR="114300" simplePos="0" relativeHeight="251657216" behindDoc="0" locked="0" layoutInCell="1" allowOverlap="1">
                <wp:simplePos x="0" y="0"/>
                <wp:positionH relativeFrom="column">
                  <wp:posOffset>3198495</wp:posOffset>
                </wp:positionH>
                <wp:positionV relativeFrom="paragraph">
                  <wp:posOffset>-3810</wp:posOffset>
                </wp:positionV>
                <wp:extent cx="1600835" cy="572135"/>
                <wp:effectExtent l="0" t="0" r="0" b="0"/>
                <wp:wrapNone/>
                <wp:docPr id="2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835" cy="572135"/>
                          <a:chOff x="0" y="1"/>
                          <a:chExt cx="20000" cy="19998"/>
                        </a:xfrm>
                      </wpg:grpSpPr>
                      <wps:wsp>
                        <wps:cNvPr id="22" name="Rectangle 15"/>
                        <wps:cNvSpPr>
                          <a:spLocks noChangeArrowheads="1"/>
                        </wps:cNvSpPr>
                        <wps:spPr bwMode="auto">
                          <a:xfrm>
                            <a:off x="15708" y="7969"/>
                            <a:ext cx="2864" cy="8013"/>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6"/>
                                </w:rPr>
                                <w:t>紫</w:t>
                              </w:r>
                            </w:p>
                          </w:txbxContent>
                        </wps:txbx>
                        <wps:bodyPr rot="0" vert="eaVert" wrap="square" lIns="12700" tIns="12700" rIns="12700" bIns="12700" anchor="t" anchorCtr="0" upright="1">
                          <a:noAutofit/>
                        </wps:bodyPr>
                      </wps:wsp>
                      <wps:wsp>
                        <wps:cNvPr id="23" name="Rectangle 16"/>
                        <wps:cNvSpPr>
                          <a:spLocks noChangeArrowheads="1"/>
                        </wps:cNvSpPr>
                        <wps:spPr bwMode="auto">
                          <a:xfrm>
                            <a:off x="7140" y="3996"/>
                            <a:ext cx="2864" cy="12008"/>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6"/>
                                </w:rPr>
                                <w:t>黄緑</w:t>
                              </w:r>
                            </w:p>
                          </w:txbxContent>
                        </wps:txbx>
                        <wps:bodyPr rot="0" vert="eaVert" wrap="square" lIns="12700" tIns="12700" rIns="12700" bIns="12700" anchor="t" anchorCtr="0" upright="1">
                          <a:noAutofit/>
                        </wps:bodyPr>
                      </wps:wsp>
                      <wps:wsp>
                        <wps:cNvPr id="24" name="Rectangle 17"/>
                        <wps:cNvSpPr>
                          <a:spLocks noChangeArrowheads="1"/>
                        </wps:cNvSpPr>
                        <wps:spPr bwMode="auto">
                          <a:xfrm>
                            <a:off x="2856" y="3996"/>
                            <a:ext cx="2864" cy="16003"/>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6"/>
                                </w:rPr>
                                <w:t>オレンジ</w:t>
                              </w:r>
                            </w:p>
                          </w:txbxContent>
                        </wps:txbx>
                        <wps:bodyPr rot="0" vert="eaVert" wrap="square" lIns="12700" tIns="12700" rIns="12700" bIns="12700" anchor="t" anchorCtr="0" upright="1">
                          <a:noAutofit/>
                        </wps:bodyPr>
                      </wps:wsp>
                      <wps:wsp>
                        <wps:cNvPr id="25" name="Rectangle 18"/>
                        <wps:cNvSpPr>
                          <a:spLocks noChangeArrowheads="1"/>
                        </wps:cNvSpPr>
                        <wps:spPr bwMode="auto">
                          <a:xfrm>
                            <a:off x="0" y="1"/>
                            <a:ext cx="20000" cy="19998"/>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6" name="Line 19"/>
                        <wps:cNvCnPr>
                          <a:cxnSpLocks noChangeShapeType="1"/>
                        </wps:cNvCnPr>
                        <wps:spPr bwMode="auto">
                          <a:xfrm>
                            <a:off x="2856" y="1"/>
                            <a:ext cx="8" cy="199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0"/>
                        <wps:cNvCnPr>
                          <a:cxnSpLocks noChangeShapeType="1"/>
                        </wps:cNvCnPr>
                        <wps:spPr bwMode="auto">
                          <a:xfrm>
                            <a:off x="4284" y="1"/>
                            <a:ext cx="8" cy="199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21"/>
                        <wps:cNvCnPr>
                          <a:cxnSpLocks noChangeShapeType="1"/>
                        </wps:cNvCnPr>
                        <wps:spPr bwMode="auto">
                          <a:xfrm>
                            <a:off x="7140" y="1"/>
                            <a:ext cx="8" cy="199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22"/>
                        <wps:cNvCnPr>
                          <a:cxnSpLocks noChangeShapeType="1"/>
                        </wps:cNvCnPr>
                        <wps:spPr bwMode="auto">
                          <a:xfrm>
                            <a:off x="8568" y="1"/>
                            <a:ext cx="8" cy="199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23"/>
                        <wps:cNvCnPr>
                          <a:cxnSpLocks noChangeShapeType="1"/>
                        </wps:cNvCnPr>
                        <wps:spPr bwMode="auto">
                          <a:xfrm>
                            <a:off x="15708" y="1"/>
                            <a:ext cx="8" cy="199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24"/>
                        <wps:cNvCnPr>
                          <a:cxnSpLocks noChangeShapeType="1"/>
                        </wps:cNvCnPr>
                        <wps:spPr bwMode="auto">
                          <a:xfrm>
                            <a:off x="17136" y="1"/>
                            <a:ext cx="8" cy="19998"/>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left:0;text-align:left;margin-left:251.85pt;margin-top:-.3pt;width:126.05pt;height:45.05pt;z-index:251657216" coordorigin=",1" coordsize="20000,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">
                <v:rect id="Rectangle 15" o:spid="_x0000_s1027" style="position:absolute;left:15708;top:7969;width:2864;height:8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EXZcIA&#10;AADbAAAADwAAAGRycy9kb3ducmV2LnhtbESPQYvCMBSE74L/ITzBm6b2INo1ihUU9ba6LOvt0Tzb&#10;YvNSm6j1328EweMwM98ws0VrKnGnxpWWFYyGEQjizOqScwU/x/VgAsJ5ZI2VZVLwJAeLebczw0Tb&#10;B3/T/eBzESDsElRQeF8nUrqsIINuaGvi4J1tY9AH2eRSN/gIcFPJOIrG0mDJYaHAmlYFZZfDzSgY&#10;P/VfVrvTZrtf78rp/jdN02uqVL/XLr9AeGr9J/xub7WCOIbXl/A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gRdlwgAAANsAAAAPAAAAAAAAAAAAAAAAAJgCAABkcnMvZG93&#10;bnJldi54bWxQSwUGAAAAAAQABAD1AAAAhwMAAAAA&#10;" stroked="f" strokeweight="1pt">
                  <v:textbox style="layout-flow:vertical-ideographic" inset="1pt,1pt,1pt,1pt">
                    <w:txbxContent>
                      <w:p w:rsidR="00000000" w:rsidRDefault="00BA5CEB">
                        <w:r>
                          <w:rPr>
                            <w:rFonts w:hint="eastAsia"/>
                            <w:sz w:val="16"/>
                          </w:rPr>
                          <w:t>紫</w:t>
                        </w:r>
                      </w:p>
                    </w:txbxContent>
                  </v:textbox>
                </v:rect>
                <v:rect id="Rectangle 16" o:spid="_x0000_s1028" style="position:absolute;left:7140;top:3996;width:2864;height:1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y/sQA&#10;AADbAAAADwAAAGRycy9kb3ducmV2LnhtbESPQWvCQBSE74L/YXlCb7rRgrQxqxjBknrTllJvj+wz&#10;CWbfxuw2if++KxR6HGbmGybZDKYWHbWusqxgPotAEOdWV1wo+PzYT19AOI+ssbZMCu7kYLMejxKM&#10;te35SN3JFyJA2MWooPS+iaV0eUkG3cw2xMG72NagD7ItpG6xD3BTy0UULaXBisNCiQ3tSsqvpx+j&#10;YHnX33njzm/ZYf9evR6+0jS9pUo9TYbtCoSnwf+H/9qZVrB4hse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Nsv7EAAAA2wAAAA8AAAAAAAAAAAAAAAAAmAIAAGRycy9k&#10;b3ducmV2LnhtbFBLBQYAAAAABAAEAPUAAACJAwAAAAA=&#10;" stroked="f" strokeweight="1pt">
                  <v:textbox style="layout-flow:vertical-ideographic" inset="1pt,1pt,1pt,1pt">
                    <w:txbxContent>
                      <w:p w:rsidR="00000000" w:rsidRDefault="00BA5CEB">
                        <w:r>
                          <w:rPr>
                            <w:rFonts w:hint="eastAsia"/>
                            <w:sz w:val="16"/>
                          </w:rPr>
                          <w:t>黄緑</w:t>
                        </w:r>
                      </w:p>
                    </w:txbxContent>
                  </v:textbox>
                </v:rect>
                <v:rect id="Rectangle 17" o:spid="_x0000_s1029" style="position:absolute;left:2856;top:3996;width:2864;height:16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qisQA&#10;AADbAAAADwAAAGRycy9kb3ducmV2LnhtbESPQWvCQBSE74L/YXlCb7pRirQxqxjBknrTllJvj+wz&#10;CWbfxuw2if++KxR6HGbmGybZDKYWHbWusqxgPotAEOdWV1wo+PzYT19AOI+ssbZMCu7kYLMejxKM&#10;te35SN3JFyJA2MWooPS+iaV0eUkG3cw2xMG72NagD7ItpG6xD3BTy0UULaXBisNCiQ3tSsqvpx+j&#10;YHnX33njzm/ZYf9evR6+0jS9pUo9TYbtCoSnwf+H/9qZVrB4hse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kKorEAAAA2wAAAA8AAAAAAAAAAAAAAAAAmAIAAGRycy9k&#10;b3ducmV2LnhtbFBLBQYAAAAABAAEAPUAAACJAwAAAAA=&#10;" stroked="f" strokeweight="1pt">
                  <v:textbox style="layout-flow:vertical-ideographic" inset="1pt,1pt,1pt,1pt">
                    <w:txbxContent>
                      <w:p w:rsidR="00000000" w:rsidRDefault="00BA5CEB">
                        <w:r>
                          <w:rPr>
                            <w:rFonts w:hint="eastAsia"/>
                            <w:sz w:val="16"/>
                          </w:rPr>
                          <w:t>オレンジ</w:t>
                        </w:r>
                      </w:p>
                    </w:txbxContent>
                  </v:textbox>
                </v:rect>
                <v:rect id="Rectangle 18" o:spid="_x0000_s1030" style="position:absolute;top:1;width:20000;height:19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qY8UA&#10;AADbAAAADwAAAGRycy9kb3ducmV2LnhtbESPQWvCQBSE74L/YXlCL1I32ho0uhERCsVDoaaIx0f2&#10;mYRk34bdVdN/3y0Uehxm5htmuxtMJ+7kfGNZwXyWgCAurW64UvBVvD2vQPiArLGzTAq+ycMuH4+2&#10;mGn74E+6n0IlIoR9hgrqEPpMSl/WZNDPbE8cvat1BkOUrpLa4SPCTScXSZJKgw3HhRp7OtRUtqeb&#10;UXB8XSaXcJ7bYtW+rD9cNz2nx5tST5NhvwERaAj/4b/2u1awWMLvl/gDZ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i6pjxQAAANsAAAAPAAAAAAAAAAAAAAAAAJgCAABkcnMv&#10;ZG93bnJldi54bWxQSwUGAAAAAAQABAD1AAAAigMAAAAA&#10;" filled="f" strokeweight="1pt"/>
                <v:line id="Line 19" o:spid="_x0000_s1031" style="position:absolute;visibility:visible;mso-wrap-style:square" from="2856,1" to="2864,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Z0cEAAADbAAAADwAAAGRycy9kb3ducmV2LnhtbESPS4vCQBCE74L/YeiFvelkBSVER1kW&#10;hIU9iA/w2mTaJJjpCZnOw3/vLAgei6r6itrsRlerntpQeTbwNU9AEefeVlwYuJz3sxRUEGSLtWcy&#10;8KAAu+10ssHM+oGP1J+kUBHCIUMDpUiTaR3ykhyGuW+Io3fzrUOJsi20bXGIcFfrRZKstMOK40KJ&#10;Df2UlN9PnTPQye2PxkuXXinlpQzpYen6gzGfH+P3GpTQKO/wq/1rDSxW8P8l/gC9f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9nRwQAAANsAAAAPAAAAAAAAAAAAAAAA&#10;AKECAABkcnMvZG93bnJldi54bWxQSwUGAAAAAAQABAD5AAAAjwMAAAAA&#10;" strokeweight="1pt">
                  <v:stroke startarrowwidth="narrow" startarrowlength="short" endarrowwidth="narrow" endarrowlength="short"/>
                </v:line>
                <v:line id="Line 20" o:spid="_x0000_s1032" style="position:absolute;visibility:visible;mso-wrap-style:square" from="4284,1" to="4292,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98SsEAAADbAAAADwAAAGRycy9kb3ducmV2LnhtbESPX2vCQBDE3wt+h2MF3+pFwTZETxFB&#10;KPggtYKvS25Ngrm9kNv86bf3hEIfh5n5DbPZja5WPbWh8mxgMU9AEefeVlwYuP4c31NQQZAt1p7J&#10;wC8F2G0nbxvMrB/4m/qLFCpCOGRooBRpMq1DXpLDMPcNcfTuvnUoUbaFti0OEe5qvUySD+2w4rhQ&#10;YkOHkvLHpXMGOrmfaLx26Y1SXsmQnleuPxszm477NSihUf7Df+0va2D5Ca8v8Qfo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3xKwQAAANsAAAAPAAAAAAAAAAAAAAAA&#10;AKECAABkcnMvZG93bnJldi54bWxQSwUGAAAAAAQABAD5AAAAjwMAAAAA&#10;" strokeweight="1pt">
                  <v:stroke startarrowwidth="narrow" startarrowlength="short" endarrowwidth="narrow" endarrowlength="short"/>
                </v:line>
                <v:line id="Line 21" o:spid="_x0000_s1033" style="position:absolute;visibility:visible;mso-wrap-style:square" from="7140,1" to="7148,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DoOL0AAADbAAAADwAAAGRycy9kb3ducmV2LnhtbERPS4vCMBC+C/6HMII3TRWUUo0igrCw&#10;B1kVvA7N2BabSWmmj/33m4Owx4/vvT+OrlY9taHybGC1TEAR595WXBh43C+LFFQQZIu1ZzLwSwGO&#10;h+lkj5n1A/9Qf5NCxRAOGRooRZpM65CX5DAsfUMcuZdvHUqEbaFti0MMd7VeJ8lWO6w4NpTY0Lmk&#10;/H3rnIFOXt80Prr0SSlvZEivG9dfjZnPxtMOlNAo/+KP+8saWMex8Uv8Afrw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A6Di9AAAA2wAAAA8AAAAAAAAAAAAAAAAAoQIA&#10;AGRycy9kb3ducmV2LnhtbFBLBQYAAAAABAAEAPkAAACLAwAAAAA=&#10;" strokeweight="1pt">
                  <v:stroke startarrowwidth="narrow" startarrowlength="short" endarrowwidth="narrow" endarrowlength="short"/>
                </v:line>
                <v:line id="Line 22" o:spid="_x0000_s1034" style="position:absolute;visibility:visible;mso-wrap-style:square" from="8568,1" to="8576,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xNo8IAAADbAAAADwAAAGRycy9kb3ducmV2LnhtbESPS4vCQBCE7wv+h6GFva0TBSWbdZRF&#10;WFjwID7Aa5Npk7CZnpDpPPz3O4Lgsaiqr6j1dnS16qkNlWcD81kCijj3tuLCwOX885GCCoJssfZM&#10;Bu4UYLuZvK0xs37gI/UnKVSEcMjQQCnSZFqHvCSHYeYb4ujdfOtQomwLbVscItzVepEkK+2w4rhQ&#10;YkO7kvK/U+cMdHLb03jp0iulvJQhPSxdfzDmfTp+f4ESGuUVfrZ/rYHFJzy+xB+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IxNo8IAAADbAAAADwAAAAAAAAAAAAAA&#10;AAChAgAAZHJzL2Rvd25yZXYueG1sUEsFBgAAAAAEAAQA+QAAAJADAAAAAA==&#10;" strokeweight="1pt">
                  <v:stroke startarrowwidth="narrow" startarrowlength="short" endarrowwidth="narrow" endarrowlength="short"/>
                </v:line>
                <v:line id="Line 23" o:spid="_x0000_s1035" style="position:absolute;visibility:visible;mso-wrap-style:square" from="15708,1" to="15716,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9y474AAADbAAAADwAAAGRycy9kb3ducmV2LnhtbERPS4vCMBC+L/gfwgh7W1NdlFKNIoIg&#10;eJBVwevQjG2xmZRm+vDfbw4Le/z43pvd6GrVUxsqzwbmswQUce5txYWB++34lYIKgmyx9kwG3hRg&#10;t518bDCzfuAf6q9SqBjCIUMDpUiTaR3ykhyGmW+II/f0rUOJsC20bXGI4a7WiyRZaYcVx4YSGzqU&#10;lL+unTPQyfNM471LH5TyUob0snT9xZjP6bhfgxIa5V/85z5ZA99xffwSf4D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0b3LjvgAAANsAAAAPAAAAAAAAAAAAAAAAAKEC&#10;AABkcnMvZG93bnJldi54bWxQSwUGAAAAAAQABAD5AAAAjAMAAAAA&#10;" strokeweight="1pt">
                  <v:stroke startarrowwidth="narrow" startarrowlength="short" endarrowwidth="narrow" endarrowlength="short"/>
                </v:line>
                <v:line id="Line 24" o:spid="_x0000_s1036" style="position:absolute;visibility:visible;mso-wrap-style:square" from="17136,1" to="17144,1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PXeMIAAADbAAAADwAAAGRycy9kb3ducmV2LnhtbESPzWrDMBCE74G+g9hCb4mchhTjWA6l&#10;UCjkEJoacl2sjW1irYy1/unbV4VCj8PMfMPkx8V1aqIhtJ4NbDcJKOLK25ZrA+XX+zoFFQTZYueZ&#10;DHxTgGPxsMoxs37mT5ouUqsI4ZChgUakz7QOVUMOw8b3xNG7+cGhRDnU2g44R7jr9HOSvGiHLceF&#10;Bnt6a6i6X0ZnYJTbiZZyTK+U8l7m9Lx309mYp8fl9QBKaJH/8F/7wxrYbeH3S/wBuv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PXeMIAAADbAAAADwAAAAAAAAAAAAAA&#10;AAChAgAAZHJzL2Rvd25yZXYueG1sUEsFBgAAAAAEAAQA+QAAAJADAAAAAA==&#10;" strokeweight="1pt">
                  <v:stroke startarrowwidth="narrow" startarrowlength="short" endarrowwidth="narrow" endarrowlength="short"/>
                </v:line>
              </v:group>
            </w:pict>
          </mc:Fallback>
        </mc:AlternateContent>
      </w:r>
      <w:r>
        <w:rPr>
          <w:noProof/>
          <w:sz w:val="20"/>
        </w:rPr>
        <mc:AlternateContent>
          <mc:Choice Requires="wpg">
            <w:drawing>
              <wp:anchor distT="0" distB="0" distL="114300" distR="114300" simplePos="0" relativeHeight="251659264" behindDoc="0" locked="0" layoutInCell="1" allowOverlap="1">
                <wp:simplePos x="0" y="0"/>
                <wp:positionH relativeFrom="column">
                  <wp:posOffset>683895</wp:posOffset>
                </wp:positionH>
                <wp:positionV relativeFrom="paragraph">
                  <wp:posOffset>-3810</wp:posOffset>
                </wp:positionV>
                <wp:extent cx="1600835" cy="572135"/>
                <wp:effectExtent l="0" t="0" r="0" b="0"/>
                <wp:wrapNone/>
                <wp:docPr id="17"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835" cy="572135"/>
                          <a:chOff x="0" y="1"/>
                          <a:chExt cx="20000" cy="19998"/>
                        </a:xfrm>
                      </wpg:grpSpPr>
                      <wps:wsp>
                        <wps:cNvPr id="18" name="Rectangle 30"/>
                        <wps:cNvSpPr>
                          <a:spLocks noChangeArrowheads="1"/>
                        </wps:cNvSpPr>
                        <wps:spPr bwMode="auto">
                          <a:xfrm>
                            <a:off x="0" y="3996"/>
                            <a:ext cx="20000" cy="12008"/>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8"/>
                                </w:rPr>
                                <w:t>赤　燈　黄　緑　青　藍　紫</w:t>
                              </w:r>
                            </w:p>
                          </w:txbxContent>
                        </wps:txbx>
                        <wps:bodyPr rot="0" vert="horz" wrap="square" lIns="12700" tIns="12700" rIns="12700" bIns="12700" anchor="t" anchorCtr="0" upright="1">
                          <a:noAutofit/>
                        </wps:bodyPr>
                      </wps:wsp>
                      <wps:wsp>
                        <wps:cNvPr id="19" name="Rectangle 31"/>
                        <wps:cNvSpPr>
                          <a:spLocks noChangeArrowheads="1"/>
                        </wps:cNvSpPr>
                        <wps:spPr bwMode="auto">
                          <a:xfrm>
                            <a:off x="0" y="1"/>
                            <a:ext cx="20000" cy="19998"/>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Line 32"/>
                        <wps:cNvCnPr>
                          <a:cxnSpLocks noChangeShapeType="1"/>
                        </wps:cNvCnPr>
                        <wps:spPr bwMode="auto">
                          <a:xfrm>
                            <a:off x="1428" y="15982"/>
                            <a:ext cx="17144" cy="2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9" o:spid="_x0000_s1037" style="position:absolute;left:0;text-align:left;margin-left:53.85pt;margin-top:-.3pt;width:126.05pt;height:45.05pt;z-index:251659264" coordorigin=",1" coordsize="20000,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">
                <v:rect id="Rectangle 30" o:spid="_x0000_s1038" style="position:absolute;top:3996;width:20000;height:1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0iwMYA&#10;AADbAAAADwAAAGRycy9kb3ducmV2LnhtbESPT2/CMAzF75P2HSIjcYMUDogVAmKgSeMyiT/TxM1q&#10;vLZb43RNgIxPPx+QdrP1nt/7eb5MrlEX6kLt2cBomIEiLrytuTRwPLwMpqBCRLbYeCYDvxRguXh8&#10;mGNu/ZV3dNnHUkkIhxwNVDG2udahqMhhGPqWWLRP3zmMsnalth1eJdw1epxlE+2wZmmosKV1RcX3&#10;/uwMfJxuq/jz/rTZTv3beOPX6dl+JWP6vbSagYqU4r/5fv1qBV9g5Rc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b0iwMYAAADbAAAADwAAAAAAAAAAAAAAAACYAgAAZHJz&#10;L2Rvd25yZXYueG1sUEsFBgAAAAAEAAQA9QAAAIsDAAAAAA==&#10;" stroked="f" strokeweight="1pt">
                  <v:textbox inset="1pt,1pt,1pt,1pt">
                    <w:txbxContent>
                      <w:p w:rsidR="00000000" w:rsidRDefault="00BA5CEB">
                        <w:r>
                          <w:rPr>
                            <w:rFonts w:hint="eastAsia"/>
                            <w:sz w:val="18"/>
                          </w:rPr>
                          <w:t>赤　燈　黄　緑　青　藍　紫</w:t>
                        </w:r>
                      </w:p>
                    </w:txbxContent>
                  </v:textbox>
                </v:rect>
                <v:rect id="Rectangle 31" o:spid="_x0000_s1039" style="position:absolute;top:1;width:20000;height:19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pq28MA&#10;AADbAAAADwAAAGRycy9kb3ducmV2LnhtbERPS2sCMRC+F/wPYYReima3raKrUUQoFA8FH4jHYTPu&#10;Lm4mS5J99N83hUJv8/E9Z70dTC06cr6yrCCdJiCIc6srLhRczh+TBQgfkDXWlknBN3nYbkZPa8y0&#10;7flI3SkUIoawz1BBGUKTSenzkgz6qW2II3e3zmCI0BVSO+xjuKnla5LMpcGKY0OJDe1Lyh+n1ig4&#10;vM+SW7im9rx4vC2/XP1ynR9apZ7Hw24FItAQ/sV/7k8d5y/h95d4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qpq28MAAADbAAAADwAAAAAAAAAAAAAAAACYAgAAZHJzL2Rv&#10;d25yZXYueG1sUEsFBgAAAAAEAAQA9QAAAIgDAAAAAA==&#10;" filled="f" strokeweight="1pt"/>
                <v:line id="Line 32" o:spid="_x0000_s1040" style="position:absolute;visibility:visible;mso-wrap-style:square" from="1428,15982" to="18572,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teur8AAADbAAAADwAAAGRycy9kb3ducmV2LnhtbERPTWsCMRC9F/ofwgi9FM26oJTVKNrS&#10;0pOgFs/DZtwsbiZhk+r233cOgsfH+16uB9+pK/WpDWxgOilAEdfBttwY+Dl+jt9ApYxssQtMBv4o&#10;wXr1/LTEyoYb7+l6yI2SEE4VGnA5x0rrVDvymCYhEgt3Dr3HLLBvtO3xJuG+02VRzLXHlqXBYaR3&#10;R/Xl8OulZDbtZvOkcXv+irH8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Uteur8AAADbAAAADwAAAAAAAAAAAAAAAACh&#10;AgAAZHJzL2Rvd25yZXYueG1sUEsFBgAAAAAEAAQA+QAAAI0DAAAAAA==&#10;">
                  <v:stroke startarrowwidth="narrow" startarrowlength="short" endarrow="block" endarrowwidth="narrow" endarrowlength="short"/>
                </v:line>
              </v:group>
            </w:pict>
          </mc:Fallback>
        </mc:AlternateContent>
      </w:r>
    </w:p>
    <w:p w:rsidR="00000000" w:rsidRDefault="00BA5CEB">
      <w:pPr>
        <w:pStyle w:val="a0"/>
      </w:pPr>
    </w:p>
    <w:p w:rsidR="00000000" w:rsidRDefault="00BA5CEB">
      <w:pPr>
        <w:pStyle w:val="a0"/>
      </w:pPr>
    </w:p>
    <w:p w:rsidR="00000000" w:rsidRDefault="00BA5CEB">
      <w:pPr>
        <w:pStyle w:val="a0"/>
        <w:rPr>
          <w:rFonts w:hint="eastAsia"/>
        </w:rPr>
      </w:pPr>
      <w:r>
        <w:rPr>
          <w:rFonts w:hint="eastAsia"/>
        </w:rPr>
        <w:t xml:space="preserve">　　　　　白熱電灯　　　　　　　　　　　　　　水銀ランプ</w:t>
      </w:r>
      <w:r>
        <w:tab/>
      </w:r>
    </w:p>
    <w:p w:rsidR="00000000" w:rsidRDefault="00BA5CEB">
      <w:pPr>
        <w:pStyle w:val="a0"/>
        <w:rPr>
          <w:rFonts w:hint="eastAsia"/>
        </w:rPr>
      </w:pPr>
    </w:p>
    <w:p w:rsidR="00000000" w:rsidRDefault="00BA5CEB">
      <w:pPr>
        <w:pStyle w:val="a0"/>
        <w:rPr>
          <w:rFonts w:hint="eastAsia"/>
        </w:rPr>
      </w:pPr>
      <w:r>
        <w:rPr>
          <w:noProof/>
        </w:rPr>
        <mc:AlternateContent>
          <mc:Choice Requires="wpg">
            <w:drawing>
              <wp:anchor distT="0" distB="0" distL="114300" distR="114300" simplePos="0" relativeHeight="251658240" behindDoc="0" locked="0" layoutInCell="1" allowOverlap="1">
                <wp:simplePos x="0" y="0"/>
                <wp:positionH relativeFrom="column">
                  <wp:posOffset>3198495</wp:posOffset>
                </wp:positionH>
                <wp:positionV relativeFrom="paragraph">
                  <wp:posOffset>-3810</wp:posOffset>
                </wp:positionV>
                <wp:extent cx="1600835" cy="572135"/>
                <wp:effectExtent l="0" t="0" r="0" b="0"/>
                <wp:wrapNone/>
                <wp:docPr id="13"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835" cy="572135"/>
                          <a:chOff x="0" y="1"/>
                          <a:chExt cx="20000" cy="19998"/>
                        </a:xfrm>
                      </wpg:grpSpPr>
                      <wps:wsp>
                        <wps:cNvPr id="14" name="Rectangle 26"/>
                        <wps:cNvSpPr>
                          <a:spLocks noChangeArrowheads="1"/>
                        </wps:cNvSpPr>
                        <wps:spPr bwMode="auto">
                          <a:xfrm>
                            <a:off x="0" y="3996"/>
                            <a:ext cx="20000" cy="12008"/>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8"/>
                                </w:rPr>
                                <w:t>赤　燈　黄　緑　青　藍　紫</w:t>
                              </w:r>
                            </w:p>
                          </w:txbxContent>
                        </wps:txbx>
                        <wps:bodyPr rot="0" vert="horz" wrap="square" lIns="12700" tIns="12700" rIns="12700" bIns="12700" anchor="t" anchorCtr="0" upright="1">
                          <a:noAutofit/>
                        </wps:bodyPr>
                      </wps:wsp>
                      <wps:wsp>
                        <wps:cNvPr id="15" name="Rectangle 27"/>
                        <wps:cNvSpPr>
                          <a:spLocks noChangeArrowheads="1"/>
                        </wps:cNvSpPr>
                        <wps:spPr bwMode="auto">
                          <a:xfrm>
                            <a:off x="0" y="1"/>
                            <a:ext cx="20000" cy="19998"/>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6" name="Line 28"/>
                        <wps:cNvCnPr>
                          <a:cxnSpLocks noChangeShapeType="1"/>
                        </wps:cNvCnPr>
                        <wps:spPr bwMode="auto">
                          <a:xfrm>
                            <a:off x="1428" y="15982"/>
                            <a:ext cx="17144" cy="22"/>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25" o:spid="_x0000_s1041" style="position:absolute;left:0;text-align:left;margin-left:251.85pt;margin-top:-.3pt;width:126.05pt;height:45.05pt;z-index:251658240" coordorigin=",1" coordsize="20000,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">
                <v:rect id="Rectangle 26" o:spid="_x0000_s1042" style="position:absolute;top:3996;width:20000;height:1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oxcMA&#10;AADbAAAADwAAAGRycy9kb3ducmV2LnhtbERPS2vCQBC+C/0PyxR6qxtFxKZugg8EvQjVltLbkJ0m&#10;qdnZmN3q6q/vCgVv8/E9Z5oH04gTda62rGDQT0AQF1bXXCp436+eJyCcR9bYWCYFF3KQZw+9Kaba&#10;nvmNTjtfihjCLkUFlfdtKqUrKjLo+rYljty37Qz6CLtS6g7PMdw0cpgkY2mw5thQYUuLiorD7tco&#10;+Py6zvzx42W5mdjtcGkXYa5/glJPj2H2CsJT8Hfxv3ut4/wR3H6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AoxcMAAADbAAAADwAAAAAAAAAAAAAAAACYAgAAZHJzL2Rv&#10;d25yZXYueG1sUEsFBgAAAAAEAAQA9QAAAIgDAAAAAA==&#10;" stroked="f" strokeweight="1pt">
                  <v:textbox inset="1pt,1pt,1pt,1pt">
                    <w:txbxContent>
                      <w:p w:rsidR="00000000" w:rsidRDefault="00BA5CEB">
                        <w:r>
                          <w:rPr>
                            <w:rFonts w:hint="eastAsia"/>
                            <w:sz w:val="18"/>
                          </w:rPr>
                          <w:t>赤　燈　黄　緑　青　藍　紫</w:t>
                        </w:r>
                      </w:p>
                    </w:txbxContent>
                  </v:textbox>
                </v:rect>
                <v:rect id="Rectangle 27" o:spid="_x0000_s1043" style="position:absolute;top:1;width:20000;height:19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3sEA&#10;AADbAAAADwAAAGRycy9kb3ducmV2LnhtbERPS4vCMBC+L/gfwix4WdbUJ9o1igiCeBC2LrLHoRnb&#10;YjMpSdT6740geJuP7znzZWtqcSXnK8sK+r0EBHFudcWFgr/D5nsKwgdkjbVlUnAnD8tF52OOqbY3&#10;/qVrFgoRQ9inqKAMoUml9HlJBn3PNsSRO1lnMEToCqkd3mK4qeUgSSbSYMWxocSG1iXl5+xiFOxG&#10;4+Q/HPv2MD0PZ3tXfx0nu4tS3c929QMiUBve4pd7q+P8MTx/iQ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nYN7BAAAA2wAAAA8AAAAAAAAAAAAAAAAAmAIAAGRycy9kb3du&#10;cmV2LnhtbFBLBQYAAAAABAAEAPUAAACGAwAAAAA=&#10;" filled="f" strokeweight="1pt"/>
                <v:line id="Line 28" o:spid="_x0000_s1044" style="position:absolute;visibility:visible;mso-wrap-style:square" from="1428,15982" to="18572,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Kp6MIAAADbAAAADwAAAGRycy9kb3ducmV2LnhtbESPQYvCMBCF74L/IYzgRTRVsEg1yrrL&#10;iidBXfY8NGNTtpmEJqv13xtB8DbDe/O+N6tNZxtxpTbUjhVMJxkI4tLpmisFP+fv8QJEiMgaG8ek&#10;4E4BNut+b4WFdjc+0vUUK5FCOBSowMToCylDachimDhPnLSLay3GtLaV1C3eUrht5CzLcmmx5kQw&#10;6OnTUPl3+rcJMp828zxI3F523s++zOjXbg9KDQfdxxJEpC6+za/rvU71c3j+kga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4Kp6MIAAADbAAAADwAAAAAAAAAAAAAA&#10;AAChAgAAZHJzL2Rvd25yZXYueG1sUEsFBgAAAAAEAAQA+QAAAJADAAAAAA==&#10;">
                  <v:stroke startarrowwidth="narrow" startarrowlength="short" endarrow="block" endarrowwidth="narrow" endarrowlength="short"/>
                </v:line>
              </v:group>
            </w:pict>
          </mc:Fallback>
        </mc:AlternateContent>
      </w:r>
      <w:r>
        <w:rPr>
          <w:noProof/>
        </w:rPr>
        <mc:AlternateContent>
          <mc:Choice Requires="wpg">
            <w:drawing>
              <wp:anchor distT="0" distB="0" distL="114300" distR="114300" simplePos="0" relativeHeight="251656192" behindDoc="0" locked="0" layoutInCell="1" allowOverlap="1">
                <wp:simplePos x="0" y="0"/>
                <wp:positionH relativeFrom="column">
                  <wp:posOffset>683895</wp:posOffset>
                </wp:positionH>
                <wp:positionV relativeFrom="paragraph">
                  <wp:posOffset>-3810</wp:posOffset>
                </wp:positionV>
                <wp:extent cx="1715135" cy="57213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5135" cy="572135"/>
                          <a:chOff x="0" y="0"/>
                          <a:chExt cx="20000" cy="19999"/>
                        </a:xfrm>
                      </wpg:grpSpPr>
                      <wps:wsp>
                        <wps:cNvPr id="2" name="Rectangle 3"/>
                        <wps:cNvSpPr>
                          <a:spLocks noChangeArrowheads="1"/>
                        </wps:cNvSpPr>
                        <wps:spPr bwMode="auto">
                          <a:xfrm>
                            <a:off x="10663" y="7991"/>
                            <a:ext cx="2673" cy="8013"/>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6"/>
                                </w:rPr>
                                <w:t>青</w:t>
                              </w:r>
                            </w:p>
                          </w:txbxContent>
                        </wps:txbx>
                        <wps:bodyPr rot="0" vert="eaVert" wrap="square" lIns="12700" tIns="12700" rIns="12700" bIns="12700" anchor="t" anchorCtr="0" upright="1">
                          <a:noAutofit/>
                        </wps:bodyPr>
                      </wps:wsp>
                      <wps:wsp>
                        <wps:cNvPr id="3" name="Rectangle 4"/>
                        <wps:cNvSpPr>
                          <a:spLocks noChangeArrowheads="1"/>
                        </wps:cNvSpPr>
                        <wps:spPr bwMode="auto">
                          <a:xfrm>
                            <a:off x="1333" y="7991"/>
                            <a:ext cx="2673" cy="8013"/>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6"/>
                                </w:rPr>
                                <w:t>赤</w:t>
                              </w:r>
                            </w:p>
                          </w:txbxContent>
                        </wps:txbx>
                        <wps:bodyPr rot="0" vert="eaVert" wrap="square" lIns="12700" tIns="12700" rIns="12700" bIns="12700" anchor="t" anchorCtr="0" upright="1">
                          <a:noAutofit/>
                        </wps:bodyPr>
                      </wps:wsp>
                      <wps:wsp>
                        <wps:cNvPr id="4" name="Rectangle 5"/>
                        <wps:cNvSpPr>
                          <a:spLocks noChangeArrowheads="1"/>
                        </wps:cNvSpPr>
                        <wps:spPr bwMode="auto">
                          <a:xfrm>
                            <a:off x="17327" y="7991"/>
                            <a:ext cx="2673" cy="8013"/>
                          </a:xfrm>
                          <a:prstGeom prst="rect">
                            <a:avLst/>
                          </a:prstGeom>
                          <a:solidFill>
                            <a:srgbClr val="FFFFFF"/>
                          </a:solidFill>
                          <a:ln>
                            <a:noFill/>
                          </a:ln>
                          <a:effectLst/>
                          <a:extLs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BA5CEB">
                              <w:r>
                                <w:rPr>
                                  <w:rFonts w:hint="eastAsia"/>
                                  <w:sz w:val="16"/>
                                </w:rPr>
                                <w:t>紫</w:t>
                              </w:r>
                            </w:p>
                          </w:txbxContent>
                        </wps:txbx>
                        <wps:bodyPr rot="0" vert="eaVert" wrap="square" lIns="12700" tIns="12700" rIns="12700" bIns="12700" anchor="t" anchorCtr="0" upright="1">
                          <a:noAutofit/>
                        </wps:bodyPr>
                      </wps:wsp>
                      <wpg:grpSp>
                        <wpg:cNvPr id="5" name="Group 6"/>
                        <wpg:cNvGrpSpPr>
                          <a:grpSpLocks/>
                        </wpg:cNvGrpSpPr>
                        <wpg:grpSpPr bwMode="auto">
                          <a:xfrm>
                            <a:off x="0" y="0"/>
                            <a:ext cx="18667" cy="19999"/>
                            <a:chOff x="0" y="0"/>
                            <a:chExt cx="20001" cy="20000"/>
                          </a:xfrm>
                        </wpg:grpSpPr>
                        <wps:wsp>
                          <wps:cNvPr id="6" name="Rectangle 7"/>
                          <wps:cNvSpPr>
                            <a:spLocks noChangeArrowheads="1"/>
                          </wps:cNvSpPr>
                          <wps:spPr bwMode="auto">
                            <a:xfrm>
                              <a:off x="0" y="3995"/>
                              <a:ext cx="15717" cy="16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7" name="Rectangle 8"/>
                          <wps:cNvSpPr>
                            <a:spLocks noChangeArrowheads="1"/>
                          </wps:cNvSpPr>
                          <wps:spPr bwMode="auto">
                            <a:xfrm>
                              <a:off x="0" y="0"/>
                              <a:ext cx="20001" cy="200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9"/>
                          <wps:cNvCnPr>
                            <a:cxnSpLocks noChangeShapeType="1"/>
                          </wps:cNvCnPr>
                          <wps:spPr bwMode="auto">
                            <a:xfrm>
                              <a:off x="1428" y="0"/>
                              <a:ext cx="8"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0"/>
                          <wps:cNvCnPr>
                            <a:cxnSpLocks noChangeShapeType="1"/>
                          </wps:cNvCnPr>
                          <wps:spPr bwMode="auto">
                            <a:xfrm>
                              <a:off x="2857" y="0"/>
                              <a:ext cx="7"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
                          <wps:cNvCnPr>
                            <a:cxnSpLocks noChangeShapeType="1"/>
                          </wps:cNvCnPr>
                          <wps:spPr bwMode="auto">
                            <a:xfrm>
                              <a:off x="18565" y="0"/>
                              <a:ext cx="8"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2"/>
                          <wps:cNvCnPr>
                            <a:cxnSpLocks noChangeShapeType="1"/>
                          </wps:cNvCnPr>
                          <wps:spPr bwMode="auto">
                            <a:xfrm>
                              <a:off x="11425" y="0"/>
                              <a:ext cx="8"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3"/>
                          <wps:cNvCnPr>
                            <a:cxnSpLocks noChangeShapeType="1"/>
                          </wps:cNvCnPr>
                          <wps:spPr bwMode="auto">
                            <a:xfrm>
                              <a:off x="12853" y="0"/>
                              <a:ext cx="8" cy="200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14:sizeRelH relativeFrom="page">
                  <wp14:pctWidth>0</wp14:pctWidth>
                </wp14:sizeRelH>
                <wp14:sizeRelV relativeFrom="page">
                  <wp14:pctHeight>0</wp14:pctHeight>
                </wp14:sizeRelV>
              </wp:anchor>
            </w:drawing>
          </mc:Choice>
          <mc:Fallback>
            <w:pict>
              <v:group id="Group 2" o:spid="_x0000_s1045" style="position:absolute;left:0;text-align:left;margin-left:53.85pt;margin-top:-.3pt;width:135.05pt;height:45.05pt;z-index:251656192" coordsize="20000,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">
                <v:rect id="Rectangle 3" o:spid="_x0000_s1046" style="position:absolute;left:10663;top:7991;width:2673;height:8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pYzMEA&#10;AADaAAAADwAAAGRycy9kb3ducmV2LnhtbESPQYvCMBSE74L/ITzB25rqQdxqFCso6m1VRG+P5tkW&#10;m5faRK3/fiMIHoeZ+YaZzBpTigfVrrCsoN+LQBCnVhecKTjslz8jEM4jaywtk4IXOZhN260Jxto+&#10;+Y8eO5+JAGEXo4Lc+yqW0qU5GXQ9WxEH72Jrgz7IOpO6xmeAm1IOomgoDRYcFnKsaJFTet3djYLh&#10;S5/Syp1X6+1yU/xuj0mS3BKlup1mPgbhqfHf8Ke91goG8L4Sb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6WMzBAAAA2gAAAA8AAAAAAAAAAAAAAAAAmAIAAGRycy9kb3du&#10;cmV2LnhtbFBLBQYAAAAABAAEAPUAAACGAwAAAAA=&#10;" stroked="f" strokeweight="1pt">
                  <v:textbox style="layout-flow:vertical-ideographic" inset="1pt,1pt,1pt,1pt">
                    <w:txbxContent>
                      <w:p w:rsidR="00000000" w:rsidRDefault="00BA5CEB">
                        <w:r>
                          <w:rPr>
                            <w:rFonts w:hint="eastAsia"/>
                            <w:sz w:val="16"/>
                          </w:rPr>
                          <w:t>青</w:t>
                        </w:r>
                      </w:p>
                    </w:txbxContent>
                  </v:textbox>
                </v:rect>
                <v:rect id="Rectangle 4" o:spid="_x0000_s1047" style="position:absolute;left:1333;top:7991;width:2673;height:8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9V8IA&#10;AADaAAAADwAAAGRycy9kb3ducmV2LnhtbESPT4vCMBTE7wt+h/AEb2uqgqzVKFtBUW/+QfT2aJ5t&#10;2ealNlHrtzfCgsdhZn7DTGaNKcWdaldYVtDrRiCIU6sLzhQc9ovvHxDOI2ssLZOCJzmYTVtfE4y1&#10;ffCW7jufiQBhF6OC3PsqltKlORl0XVsRB+9ia4M+yDqTusZHgJtS9qNoKA0WHBZyrGieU/q3uxkF&#10;w6c+pZU7L1ebxboYbY5JklwTpTrt5ncMwlPjP+H/9korGMD7Srg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v1XwgAAANoAAAAPAAAAAAAAAAAAAAAAAJgCAABkcnMvZG93&#10;bnJldi54bWxQSwUGAAAAAAQABAD1AAAAhwMAAAAA&#10;" stroked="f" strokeweight="1pt">
                  <v:textbox style="layout-flow:vertical-ideographic" inset="1pt,1pt,1pt,1pt">
                    <w:txbxContent>
                      <w:p w:rsidR="00000000" w:rsidRDefault="00BA5CEB">
                        <w:r>
                          <w:rPr>
                            <w:rFonts w:hint="eastAsia"/>
                            <w:sz w:val="16"/>
                          </w:rPr>
                          <w:t>赤</w:t>
                        </w:r>
                      </w:p>
                    </w:txbxContent>
                  </v:textbox>
                </v:rect>
                <v:rect id="Rectangle 5" o:spid="_x0000_s1048" style="position:absolute;left:17327;top:7991;width:2673;height:8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9lI8IA&#10;AADaAAAADwAAAGRycy9kb3ducmV2LnhtbESPT4vCMBTE7wt+h/AEb2uqiKzVKFtBUW/+QfT2aJ5t&#10;2ealNlHrtzfCgsdhZn7DTGaNKcWdaldYVtDrRiCIU6sLzhQc9ovvHxDOI2ssLZOCJzmYTVtfE4y1&#10;ffCW7jufiQBhF6OC3PsqltKlORl0XVsRB+9ia4M+yDqTusZHgJtS9qNoKA0WHBZyrGieU/q3uxkF&#10;w6c+pZU7L1ebxboYbY5JklwTpTrt5ncMwlPjP+H/9korGMD7SrgBcv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32UjwgAAANoAAAAPAAAAAAAAAAAAAAAAAJgCAABkcnMvZG93&#10;bnJldi54bWxQSwUGAAAAAAQABAD1AAAAhwMAAAAA&#10;" stroked="f" strokeweight="1pt">
                  <v:textbox style="layout-flow:vertical-ideographic" inset="1pt,1pt,1pt,1pt">
                    <w:txbxContent>
                      <w:p w:rsidR="00000000" w:rsidRDefault="00BA5CEB">
                        <w:r>
                          <w:rPr>
                            <w:rFonts w:hint="eastAsia"/>
                            <w:sz w:val="16"/>
                          </w:rPr>
                          <w:t>紫</w:t>
                        </w:r>
                      </w:p>
                    </w:txbxContent>
                  </v:textbox>
                </v:rect>
                <v:group id="Group 6" o:spid="_x0000_s1049" style="position:absolute;width:18667;height:19999" coordsize="20001,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7" o:spid="_x0000_s1050" style="position:absolute;top:3995;width:15717;height:1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ER74A&#10;AADaAAAADwAAAGRycy9kb3ducmV2LnhtbESP0YrCMBRE3wX/IVzBN01VkKUaRQRBH637Adfm2hab&#10;m9rE2vj1ZmHBx2FmzjDrbW9q0VHrKssKZtMEBHFudcWFgt/LYfIDwnlkjbVlUhDIwXYzHKwx1fbF&#10;Z+oyX4gIYZeigtL7JpXS5SUZdFPbEEfvZluDPsq2kLrFV4SbWs6TZCkNVhwXSmxoX1J+z55GwfHZ&#10;9aEINNenRXhfH7jP+BSUGo/63QqEp95/w//to1awhL8r8QbIz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wvhEe+AAAA2gAAAA8AAAAAAAAAAAAAAAAAmAIAAGRycy9kb3ducmV2&#10;LnhtbFBLBQYAAAAABAAEAPUAAACDAwAAAAA=&#10;" filled="f" stroked="f" strokeweight=".25pt"/>
                  <v:rect id="Rectangle 8" o:spid="_x0000_s1051" style="position:absolute;width:20001;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V/dsMA&#10;AADaAAAADwAAAGRycy9kb3ducmV2LnhtbESPS4sCMRCE7wv7H0ILXhbN+HZHoyyCIB4EH4jHZtI7&#10;MzjpDEnU8d8bYWGPRVV9Rc2XjanEnZwvLSvodRMQxJnVJecKTsd1ZwrCB2SNlWVS8CQPy8XnxxxT&#10;bR+8p/sh5CJC2KeooAihTqX0WUEGfdfWxNH7tc5giNLlUjt8RLipZD9JxtJgyXGhwJpWBWXXw80o&#10;2A5HySWce/Y4vQ6+d676Oo+3N6XareZnBiJQE/7Df+2NVjCB95V4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V/dsMAAADaAAAADwAAAAAAAAAAAAAAAACYAgAAZHJzL2Rv&#10;d25yZXYueG1sUEsFBgAAAAAEAAQA9QAAAIgDAAAAAA==&#10;" filled="f" strokeweight="1pt"/>
                  <v:line id="Line 9" o:spid="_x0000_s1052" style="position:absolute;visibility:visible;mso-wrap-style:square" from="1428,0" to="1436,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CaU74AAADaAAAADwAAAGRycy9kb3ducmV2LnhtbERPS2uDQBC+F/Iflgnk1qwtWMRmE0oh&#10;EOhBaoVeB3eiUndW3PGRf589BHr8+N6H0+p6NdMYOs8GXvYJKOLa244bA9XP+TkDFQTZYu+ZDNwo&#10;wOm4eTpgbv3C3zSX0qgYwiFHA63IkGsd6pYchr0fiCN39aNDiXBstB1xieGu169J8qYddhwbWhzo&#10;s6X6r5ycgUmuX7RWU/ZLGaeyZEXq5sKY3Xb9eAcltMq/+OG+WANxa7wSb4A+3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Q8JpTvgAAANoAAAAPAAAAAAAAAAAAAAAAAKEC&#10;AABkcnMvZG93bnJldi54bWxQSwUGAAAAAAQABAD5AAAAjAMAAAAA&#10;" strokeweight="1pt">
                    <v:stroke startarrowwidth="narrow" startarrowlength="short" endarrowwidth="narrow" endarrowlength="short"/>
                  </v:line>
                  <v:line id="Line 10" o:spid="_x0000_s1053" style="position:absolute;visibility:visible;mso-wrap-style:square" from="2857,0" to="2864,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w/yMEAAADaAAAADwAAAGRycy9kb3ducmV2LnhtbESPX2vCQBDE3wt+h2MF3+pFwZJGTxFB&#10;EHyQWqGvS25Ngrm9kNv88dt7hUIfh5n5DbPZja5WPbWh8mxgMU9AEefeVlwYuH0f31NQQZAt1p7J&#10;wJMC7LaTtw1m1g/8Rf1VChUhHDI0UIo0mdYhL8lhmPuGOHp33zqUKNtC2xaHCHe1XibJh3ZYcVwo&#10;saFDSfnj2jkDndzPNN669IdSXsmQXlauvxgzm477NSihUf7Df+2TNfAJv1fiDdD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IwQAAANoAAAAPAAAAAAAAAAAAAAAA&#10;AKECAABkcnMvZG93bnJldi54bWxQSwUGAAAAAAQABAD5AAAAjwMAAAAA&#10;" strokeweight="1pt">
                    <v:stroke startarrowwidth="narrow" startarrowlength="short" endarrowwidth="narrow" endarrowlength="short"/>
                  </v:line>
                  <v:line id="Line 11" o:spid="_x0000_s1054" style="position:absolute;visibility:visible;mso-wrap-style:square" from="18565,0" to="1857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oug8IAAADbAAAADwAAAGRycy9kb3ducmV2LnhtbESPzWrDQAyE74W+w6JCb/U6hRTjZBNC&#10;oFDoITQN5Cq8im3i1Rqv/NO3rw6F3iRmNPNpu19CZyYaUhvZwSrLwRBX0bdcO7h8v78UYJIge+wi&#10;k4MfSrDfPT5ssfRx5i+azlIbDeFUooNGpC+tTVVDAVMWe2LVbnEIKLoOtfUDzhoeOvua5282YMva&#10;0GBPx4aq+3kMDka5fdJyGYsrFbyWuTitw3Ry7vlpOWzACC3yb/67/vCKr/T6iw5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9oug8IAAADbAAAADwAAAAAAAAAAAAAA&#10;AAChAgAAZHJzL2Rvd25yZXYueG1sUEsFBgAAAAAEAAQA+QAAAJADAAAAAA==&#10;" strokeweight="1pt">
                    <v:stroke startarrowwidth="narrow" startarrowlength="short" endarrowwidth="narrow" endarrowlength="short"/>
                  </v:line>
                  <v:line id="Line 12" o:spid="_x0000_s1055" style="position:absolute;visibility:visible;mso-wrap-style:square" from="11425,0" to="11433,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aLGL4AAADbAAAADwAAAGRycy9kb3ducmV2LnhtbERPS4vCMBC+C/6HMII3TRVcStcoIgiC&#10;B1lX2OvQjG2xmZRm+vDfm4WFvc3H95ztfnS16qkNlWcDq2UCijj3tuLCwP37tEhBBUG2WHsmAy8K&#10;sN9NJ1vMrB/4i/qbFCqGcMjQQCnSZFqHvCSHYekb4sg9fOtQImwLbVscYrir9TpJPrTDimNDiQ0d&#10;S8qft84Z6ORxofHepT+U8kaG9Lpx/dWY+Ww8fIISGuVf/Oc+2zh/Bb+/xAP07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QlosYvgAAANsAAAAPAAAAAAAAAAAAAAAAAKEC&#10;AABkcnMvZG93bnJldi54bWxQSwUGAAAAAAQABAD5AAAAjAMAAAAA&#10;" strokeweight="1pt">
                    <v:stroke startarrowwidth="narrow" startarrowlength="short" endarrowwidth="narrow" endarrowlength="short"/>
                  </v:line>
                  <v:line id="Line 13" o:spid="_x0000_s1056" style="position:absolute;visibility:visible;mso-wrap-style:square" from="12853,0" to="12861,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QVb74AAADbAAAADwAAAGRycy9kb3ducmV2LnhtbERPS4vCMBC+C/6HMII3TRWU0jWKCIKw&#10;B1kV9jo0Y1tsJqWZPvbfm4WFvc3H95zdYXS16qkNlWcDq2UCijj3tuLCwON+XqSggiBbrD2TgR8K&#10;cNhPJzvMrB/4i/qbFCqGcMjQQCnSZFqHvCSHYekb4sg9fetQImwLbVscYrir9TpJttphxbGhxIZO&#10;JeWvW+cMdPL8pPHRpd+U8kaG9Lpx/dWY+Ww8foASGuVf/Oe+2Dh/Db+/xAP0/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gRBVvvgAAANsAAAAPAAAAAAAAAAAAAAAAAKEC&#10;AABkcnMvZG93bnJldi54bWxQSwUGAAAAAAQABAD5AAAAjAMAAAAA&#10;" strokeweight="1pt">
                    <v:stroke startarrowwidth="narrow" startarrowlength="short" endarrowwidth="narrow" endarrowlength="short"/>
                  </v:line>
                </v:group>
              </v:group>
            </w:pict>
          </mc:Fallback>
        </mc:AlternateContent>
      </w:r>
    </w:p>
    <w:p w:rsidR="00000000" w:rsidRDefault="00BA5CEB">
      <w:pPr>
        <w:pStyle w:val="a0"/>
        <w:rPr>
          <w:rFonts w:hint="eastAsia"/>
        </w:rPr>
      </w:pPr>
    </w:p>
    <w:p w:rsidR="00000000" w:rsidRDefault="00BA5CEB">
      <w:pPr>
        <w:pStyle w:val="a0"/>
        <w:rPr>
          <w:rFonts w:hint="eastAsia"/>
        </w:rPr>
      </w:pPr>
    </w:p>
    <w:p w:rsidR="00000000" w:rsidRDefault="00BA5CEB">
      <w:pPr>
        <w:pStyle w:val="a0"/>
        <w:ind w:leftChars="405" w:left="850" w:firstLineChars="400" w:firstLine="840"/>
        <w:rPr>
          <w:rFonts w:hint="eastAsia"/>
        </w:rPr>
      </w:pPr>
      <w:r>
        <w:rPr>
          <w:rFonts w:hint="eastAsia"/>
        </w:rPr>
        <w:t>水素ランプ　　　　　　　　　　　　　　　蛍光灯</w:t>
      </w:r>
    </w:p>
    <w:p w:rsidR="00000000" w:rsidRDefault="00BA5CEB">
      <w:pPr>
        <w:pStyle w:val="a0"/>
        <w:rPr>
          <w:rFonts w:hint="eastAsia"/>
        </w:rPr>
      </w:pPr>
    </w:p>
    <w:p w:rsidR="00000000" w:rsidRDefault="00BA5CEB">
      <w:pPr>
        <w:pStyle w:val="a0"/>
      </w:pPr>
      <w:r>
        <w:rPr>
          <w:rFonts w:hint="eastAsia"/>
        </w:rPr>
        <w:t>蛍光燈のスペクトルは白熱灯のよ</w:t>
      </w:r>
      <w:r>
        <w:rPr>
          <w:rFonts w:hint="eastAsia"/>
        </w:rPr>
        <w:t>うにすべての色を網羅していたがオレンジ､黄緑､紫が際立っていた。</w:t>
      </w:r>
    </w:p>
    <w:p w:rsidR="00000000" w:rsidRDefault="00BA5CEB">
      <w:pPr>
        <w:pStyle w:val="2"/>
      </w:pPr>
      <w:r>
        <w:rPr>
          <w:rFonts w:hint="eastAsia"/>
        </w:rPr>
        <w:t>分光計による各光源のスペクトルの観察</w:t>
      </w:r>
    </w:p>
    <w:p w:rsidR="00000000" w:rsidRDefault="00BA5CEB">
      <w:pPr>
        <w:pStyle w:val="a0"/>
        <w:rPr>
          <w:rFonts w:hint="eastAsia"/>
        </w:rPr>
      </w:pPr>
      <w:r>
        <w:rPr>
          <w:position w:val="-24"/>
        </w:rPr>
        <w:object w:dxaOrig="3120" w:dyaOrig="620">
          <v:shape id="_x0000_i1025" type="#_x0000_t75" style="width:156pt;height:31pt" o:ole="">
            <v:imagedata r:id="rId36" o:title=""/>
          </v:shape>
          <o:OLEObject Type="Embed" ProgID="Equation.3" ShapeID="_x0000_i1025" DrawAspect="Content" ObjectID="_1469116042" r:id="rId37"/>
        </w:object>
      </w:r>
      <w:r>
        <w:rPr>
          <w:rFonts w:hint="eastAsia"/>
        </w:rPr>
        <w:t xml:space="preserve">　であり、これと</w:t>
      </w:r>
      <w:r>
        <w:rPr>
          <w:position w:val="-24"/>
        </w:rPr>
        <w:object w:dxaOrig="2400" w:dyaOrig="620">
          <v:shape id="_x0000_i1026" type="#_x0000_t75" style="width:120pt;height:31pt" o:ole="">
            <v:imagedata r:id="rId38" o:title=""/>
          </v:shape>
          <o:OLEObject Type="Embed" ProgID="Equation.3" ShapeID="_x0000_i1026" DrawAspect="Content" ObjectID="_1469116043" r:id="rId39"/>
        </w:object>
      </w:r>
    </w:p>
    <w:p w:rsidR="00000000" w:rsidRDefault="00BA5CEB">
      <w:pPr>
        <w:pStyle w:val="a0"/>
        <w:ind w:leftChars="405" w:left="850" w:firstLineChars="100" w:firstLine="210"/>
        <w:rPr>
          <w:rFonts w:hint="eastAsia"/>
        </w:rPr>
      </w:pPr>
      <w:r>
        <w:rPr>
          <w:rFonts w:hint="eastAsia"/>
        </w:rPr>
        <w:t>を用いてλを計算できる。</w:t>
      </w:r>
    </w:p>
    <w:p w:rsidR="00000000" w:rsidRDefault="00BA5CEB">
      <w:pPr>
        <w:pStyle w:val="a0"/>
      </w:pPr>
      <w:r>
        <w:rPr>
          <w:rFonts w:hint="eastAsia"/>
        </w:rPr>
        <w:t>水銀ランプ、水素ランプのスペクトルの測定値とλの値をそれぞれ表１、表２に示す。また　＋</w:t>
      </w:r>
      <w:r>
        <w:rPr>
          <w:rFonts w:hint="eastAsia"/>
        </w:rPr>
        <w:t>:</w:t>
      </w:r>
      <w:r>
        <w:rPr>
          <w:rFonts w:hint="eastAsia"/>
        </w:rPr>
        <w:t>正方向　－</w:t>
      </w:r>
      <w:r>
        <w:rPr>
          <w:rFonts w:hint="eastAsia"/>
        </w:rPr>
        <w:t>:</w:t>
      </w:r>
      <w:r>
        <w:rPr>
          <w:rFonts w:hint="eastAsia"/>
        </w:rPr>
        <w:t>時計回り　でありθの平均は＋と－の相加平均である｡</w:t>
      </w:r>
    </w:p>
    <w:p w:rsidR="00000000" w:rsidRDefault="00BA5CEB">
      <w:pPr>
        <w:pStyle w:val="a0"/>
      </w:pPr>
    </w:p>
    <w:p w:rsidR="00000000" w:rsidRDefault="00BA5CEB">
      <w:pPr>
        <w:pStyle w:val="a0"/>
      </w:pPr>
      <w:r>
        <w:tab/>
      </w:r>
      <w:r>
        <w:rPr>
          <w:rFonts w:hint="eastAsia"/>
        </w:rPr>
        <w:t xml:space="preserve">　　表１　水銀ランプのスペクトルの色と回折角</w:t>
      </w:r>
    </w:p>
    <w:tbl>
      <w:tblPr>
        <w:tblW w:w="8115" w:type="dxa"/>
        <w:tblInd w:w="524" w:type="dxa"/>
        <w:tblCellMar>
          <w:left w:w="0" w:type="dxa"/>
          <w:right w:w="0" w:type="dxa"/>
        </w:tblCellMar>
        <w:tblLook w:val="0000" w:firstRow="0" w:lastRow="0" w:firstColumn="0" w:lastColumn="0" w:noHBand="0" w:noVBand="0"/>
      </w:tblPr>
      <w:tblGrid>
        <w:gridCol w:w="1000"/>
        <w:gridCol w:w="1080"/>
        <w:gridCol w:w="1180"/>
        <w:gridCol w:w="1180"/>
        <w:gridCol w:w="1400"/>
        <w:gridCol w:w="1140"/>
        <w:gridCol w:w="1135"/>
      </w:tblGrid>
      <w:tr w:rsidR="00000000">
        <w:trPr>
          <w:trHeight w:val="270"/>
        </w:trPr>
        <w:tc>
          <w:tcPr>
            <w:tcW w:w="10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ｍ（次数）</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色</w:t>
            </w:r>
          </w:p>
        </w:tc>
        <w:tc>
          <w:tcPr>
            <w:tcW w:w="11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w:t>
            </w:r>
            <w:r>
              <w:rPr>
                <w:rFonts w:ascii="ＭＳ Ｐゴシック" w:eastAsia="ＭＳ Ｐゴシック" w:hAnsi="ＭＳ Ｐゴシック"/>
                <w:sz w:val="22"/>
                <w:szCs w:val="22"/>
              </w:rPr>
              <w:t>(°)</w:t>
            </w:r>
          </w:p>
        </w:tc>
        <w:tc>
          <w:tcPr>
            <w:tcW w:w="11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w:t>
            </w:r>
            <w:r>
              <w:rPr>
                <w:rFonts w:ascii="ＭＳ Ｐゴシック" w:eastAsia="ＭＳ Ｐゴシック" w:hAnsi="ＭＳ Ｐゴシック"/>
                <w:sz w:val="22"/>
                <w:szCs w:val="22"/>
              </w:rPr>
              <w:t>(°)</w:t>
            </w:r>
          </w:p>
        </w:tc>
        <w:tc>
          <w:tcPr>
            <w:tcW w:w="14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θ（平均）</w:t>
            </w:r>
            <w:r>
              <w:rPr>
                <w:rFonts w:ascii="ＭＳ Ｐゴシック" w:eastAsia="ＭＳ Ｐゴシック" w:hAnsi="ＭＳ Ｐゴシック"/>
                <w:sz w:val="22"/>
                <w:szCs w:val="22"/>
              </w:rPr>
              <w:t>(°)</w:t>
            </w:r>
          </w:p>
        </w:tc>
        <w:tc>
          <w:tcPr>
            <w:tcW w:w="114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i/>
                <w:iCs/>
                <w:sz w:val="22"/>
                <w:szCs w:val="22"/>
              </w:rPr>
            </w:pPr>
            <w:r>
              <w:rPr>
                <w:rFonts w:ascii="ＭＳ Ｐゴシック" w:eastAsia="ＭＳ Ｐゴシック" w:hAnsi="ＭＳ Ｐゴシック"/>
                <w:i/>
                <w:iCs/>
                <w:sz w:val="22"/>
                <w:szCs w:val="22"/>
              </w:rPr>
              <w:t>si</w:t>
            </w:r>
            <w:r>
              <w:rPr>
                <w:rFonts w:ascii="ＭＳ Ｐゴシック" w:eastAsia="ＭＳ Ｐゴシック" w:hAnsi="ＭＳ Ｐゴシック"/>
                <w:i/>
                <w:iCs/>
                <w:sz w:val="22"/>
                <w:szCs w:val="22"/>
              </w:rPr>
              <w:t>nθ</w:t>
            </w:r>
          </w:p>
        </w:tc>
        <w:tc>
          <w:tcPr>
            <w:tcW w:w="113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w:t>
            </w:r>
            <w:r>
              <w:rPr>
                <w:rFonts w:ascii="ＭＳ Ｐゴシック" w:eastAsia="ＭＳ Ｐゴシック" w:hAnsi="ＭＳ Ｐゴシック"/>
                <w:i/>
                <w:iCs/>
                <w:sz w:val="22"/>
                <w:szCs w:val="22"/>
              </w:rPr>
              <w:t>nm</w:t>
            </w:r>
            <w:r>
              <w:rPr>
                <w:rFonts w:ascii="ＭＳ Ｐゴシック" w:eastAsia="ＭＳ Ｐゴシック" w:hAnsi="ＭＳ Ｐゴシック" w:hint="eastAsia"/>
                <w:sz w:val="22"/>
                <w:szCs w:val="22"/>
              </w:rPr>
              <w:t>）</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濃紫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14.12</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0.2439</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406.05</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青紫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15.02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15.14</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0.2612</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435.33</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若竹色</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17.17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17.17</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0.2952</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492</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緑</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19.12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19.06</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0.3266</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544.33</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20.17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20.25</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0.3461</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576.83</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20.25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20.42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20.34</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0.3476</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579.</w:t>
            </w:r>
            <w:r>
              <w:rPr>
                <w:rFonts w:ascii="ＭＳ Ｐゴシック" w:eastAsia="ＭＳ Ｐゴシック" w:hAnsi="ＭＳ Ｐゴシック"/>
                <w:sz w:val="22"/>
                <w:szCs w:val="22"/>
              </w:rPr>
              <w:t>33</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濃紫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29.08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29.08</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0.486</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405</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29.33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29.33</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0.4898</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408.17</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青紫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31.58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31.59</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0.5238</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436.5</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若竹色</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36.2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36.2</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0.5906</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492.17</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緑</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40.96</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0.6555</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546.25</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43.92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43.92</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0.6937</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578.08</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lastRenderedPageBreak/>
              <w:t xml:space="preserve">　</w:t>
            </w:r>
            <w:r>
              <w:rPr>
                <w:rFonts w:ascii="ＭＳ Ｐゴシック" w:eastAsia="ＭＳ Ｐゴシック" w:hAnsi="ＭＳ Ｐゴシック" w:hint="eastAsia"/>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0.6947</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578.92</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cente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sz w:val="22"/>
                <w:szCs w:val="22"/>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濃紫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測定不能</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46.75</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0.7284</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404.67</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51.75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51.68</w:t>
            </w:r>
          </w:p>
        </w:tc>
        <w:tc>
          <w:tcPr>
            <w:tcW w:w="114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0.7846</w:t>
            </w:r>
          </w:p>
        </w:tc>
        <w:tc>
          <w:tcPr>
            <w:tcW w:w="113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435.89</w:t>
            </w:r>
          </w:p>
        </w:tc>
      </w:tr>
    </w:tbl>
    <w:p w:rsidR="00000000" w:rsidRDefault="00BA5CEB">
      <w:pPr>
        <w:pStyle w:val="a0"/>
      </w:pPr>
    </w:p>
    <w:p w:rsidR="00000000" w:rsidRDefault="00BA5CEB">
      <w:pPr>
        <w:pStyle w:val="a0"/>
        <w:rPr>
          <w:rFonts w:hint="eastAsia"/>
        </w:rPr>
      </w:pPr>
      <w:r>
        <w:tab/>
      </w:r>
      <w:r>
        <w:rPr>
          <w:rFonts w:hint="eastAsia"/>
        </w:rPr>
        <w:t xml:space="preserve">　　表２　水素ランプとスペクトルの色と回折角</w:t>
      </w:r>
    </w:p>
    <w:tbl>
      <w:tblPr>
        <w:tblW w:w="7575" w:type="dxa"/>
        <w:tblInd w:w="794" w:type="dxa"/>
        <w:tblLayout w:type="fixed"/>
        <w:tblCellMar>
          <w:left w:w="0" w:type="dxa"/>
          <w:right w:w="0" w:type="dxa"/>
        </w:tblCellMar>
        <w:tblLook w:val="0000" w:firstRow="0" w:lastRow="0" w:firstColumn="0" w:lastColumn="0" w:noHBand="0" w:noVBand="0"/>
      </w:tblPr>
      <w:tblGrid>
        <w:gridCol w:w="1080"/>
        <w:gridCol w:w="1080"/>
        <w:gridCol w:w="1080"/>
        <w:gridCol w:w="1080"/>
        <w:gridCol w:w="1080"/>
        <w:gridCol w:w="1080"/>
        <w:gridCol w:w="1095"/>
      </w:tblGrid>
      <w:tr w:rsidR="00000000">
        <w:trPr>
          <w:trHeight w:val="540"/>
        </w:trPr>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ｍ（次数）</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色</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w:t>
            </w:r>
            <w:r>
              <w:rPr>
                <w:rFonts w:ascii="ＭＳ Ｐゴシック" w:eastAsia="ＭＳ Ｐゴシック" w:hAnsi="ＭＳ Ｐゴシック"/>
                <w:sz w:val="22"/>
                <w:szCs w:val="22"/>
              </w:rPr>
              <w:t>(°)</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w:t>
            </w:r>
            <w:r>
              <w:rPr>
                <w:rFonts w:ascii="ＭＳ Ｐゴシック" w:eastAsia="ＭＳ Ｐゴシック" w:hAnsi="ＭＳ Ｐゴシック"/>
                <w:sz w:val="22"/>
                <w:szCs w:val="22"/>
              </w:rPr>
              <w:t>(°)</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θ（平均）</w:t>
            </w:r>
            <w:r>
              <w:rPr>
                <w:rFonts w:ascii="ＭＳ Ｐゴシック" w:eastAsia="ＭＳ Ｐゴシック" w:hAnsi="ＭＳ Ｐゴシック"/>
                <w:sz w:val="22"/>
                <w:szCs w:val="22"/>
              </w:rPr>
              <w:t>(°)</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i/>
                <w:iCs/>
                <w:sz w:val="22"/>
                <w:szCs w:val="22"/>
              </w:rPr>
            </w:pPr>
            <w:r>
              <w:rPr>
                <w:rFonts w:ascii="ＭＳ Ｐゴシック" w:eastAsia="ＭＳ Ｐゴシック" w:hAnsi="ＭＳ Ｐゴシック"/>
                <w:i/>
                <w:iCs/>
                <w:sz w:val="22"/>
                <w:szCs w:val="22"/>
              </w:rPr>
              <w:t>sinθ</w:t>
            </w:r>
          </w:p>
        </w:tc>
        <w:tc>
          <w:tcPr>
            <w:tcW w:w="109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w:t>
            </w:r>
            <w:r>
              <w:rPr>
                <w:rFonts w:ascii="ＭＳ Ｐゴシック" w:eastAsia="ＭＳ Ｐゴシック" w:hAnsi="ＭＳ Ｐゴシック"/>
                <w:i/>
                <w:iCs/>
                <w:sz w:val="22"/>
                <w:szCs w:val="22"/>
              </w:rPr>
              <w:t>nm</w:t>
            </w:r>
            <w:r>
              <w:rPr>
                <w:rFonts w:ascii="ＭＳ Ｐゴシック" w:eastAsia="ＭＳ Ｐゴシック" w:hAnsi="ＭＳ Ｐゴシック" w:hint="eastAsia"/>
                <w:sz w:val="22"/>
                <w:szCs w:val="22"/>
              </w:rPr>
              <w:t>）</w:t>
            </w:r>
          </w:p>
        </w:tc>
      </w:tr>
      <w:tr w:rsidR="00000000">
        <w:trPr>
          <w:trHeight w:val="270"/>
        </w:trPr>
        <w:tc>
          <w:tcPr>
            <w:tcW w:w="1080" w:type="dxa"/>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15.08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14.47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14.78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0.2551</w:t>
            </w:r>
          </w:p>
        </w:tc>
        <w:tc>
          <w:tcPr>
            <w:tcW w:w="10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425.18</w:t>
            </w:r>
          </w:p>
        </w:tc>
      </w:tr>
      <w:tr w:rsidR="00000000">
        <w:trPr>
          <w:trHeight w:val="270"/>
        </w:trPr>
        <w:tc>
          <w:tcPr>
            <w:tcW w:w="1080" w:type="dxa"/>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水色</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17.02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16.92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16.97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0.2919</w:t>
            </w:r>
          </w:p>
        </w:tc>
        <w:tc>
          <w:tcPr>
            <w:tcW w:w="10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486.45</w:t>
            </w:r>
          </w:p>
        </w:tc>
      </w:tr>
      <w:tr w:rsidR="00000000">
        <w:trPr>
          <w:trHeight w:val="270"/>
        </w:trPr>
        <w:tc>
          <w:tcPr>
            <w:tcW w:w="10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真紅</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23.25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23.17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23.21</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0.3941</w:t>
            </w:r>
          </w:p>
        </w:tc>
        <w:tc>
          <w:tcPr>
            <w:tcW w:w="10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656.84</w:t>
            </w:r>
          </w:p>
        </w:tc>
      </w:tr>
      <w:tr w:rsidR="00000000">
        <w:trPr>
          <w:trHeight w:val="270"/>
        </w:trPr>
        <w:tc>
          <w:tcPr>
            <w:tcW w:w="1080" w:type="dxa"/>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31.25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31.38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0.5207</w:t>
            </w:r>
          </w:p>
        </w:tc>
        <w:tc>
          <w:tcPr>
            <w:tcW w:w="10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433.93</w:t>
            </w:r>
          </w:p>
        </w:tc>
      </w:tr>
      <w:tr w:rsidR="00000000">
        <w:trPr>
          <w:trHeight w:val="270"/>
        </w:trPr>
        <w:tc>
          <w:tcPr>
            <w:tcW w:w="1080" w:type="dxa"/>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水色</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35.75</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36.17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35.96</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0.5872</w:t>
            </w:r>
          </w:p>
        </w:tc>
        <w:tc>
          <w:tcPr>
            <w:tcW w:w="10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489.35</w:t>
            </w:r>
          </w:p>
        </w:tc>
      </w:tr>
      <w:tr w:rsidR="00000000">
        <w:trPr>
          <w:trHeight w:val="270"/>
        </w:trPr>
        <w:tc>
          <w:tcPr>
            <w:tcW w:w="108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真紅</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52.28</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52.7</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52.49</w:t>
            </w:r>
          </w:p>
        </w:tc>
        <w:tc>
          <w:tcPr>
            <w:tcW w:w="10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0.7932</w:t>
            </w:r>
          </w:p>
        </w:tc>
        <w:tc>
          <w:tcPr>
            <w:tcW w:w="1095"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661.04</w:t>
            </w:r>
          </w:p>
        </w:tc>
      </w:tr>
    </w:tbl>
    <w:p w:rsidR="00000000" w:rsidRDefault="00BA5CEB">
      <w:pPr>
        <w:pStyle w:val="a0"/>
        <w:rPr>
          <w:rFonts w:hint="eastAsia"/>
        </w:rPr>
      </w:pPr>
      <w:r>
        <w:rPr>
          <w:rFonts w:hint="eastAsia"/>
        </w:rPr>
        <w:t>これらの表に対応するグラフを添付する。</w:t>
      </w:r>
    </w:p>
    <w:p w:rsidR="00000000" w:rsidRDefault="00BA5CEB">
      <w:pPr>
        <w:pStyle w:val="a0"/>
      </w:pPr>
      <w:r>
        <w:rPr>
          <w:rFonts w:hint="eastAsia"/>
        </w:rPr>
        <w:t>次に、波長に対応する正値、その正値と回折角θから求めた格子定数を表３に示す。</w:t>
      </w:r>
    </w:p>
    <w:p w:rsidR="00000000" w:rsidRDefault="00BA5CEB">
      <w:pPr>
        <w:pStyle w:val="a0"/>
      </w:pPr>
      <w:r>
        <w:rPr>
          <w:rFonts w:hint="eastAsia"/>
        </w:rPr>
        <w:t xml:space="preserve">　　　　　　　　表３　水銀ランプのスペクトル測定結果　</w:t>
      </w:r>
    </w:p>
    <w:tbl>
      <w:tblPr>
        <w:tblW w:w="6680" w:type="dxa"/>
        <w:tblInd w:w="1244" w:type="dxa"/>
        <w:tblCellMar>
          <w:left w:w="0" w:type="dxa"/>
          <w:right w:w="0" w:type="dxa"/>
        </w:tblCellMar>
        <w:tblLook w:val="0000" w:firstRow="0" w:lastRow="0" w:firstColumn="0" w:lastColumn="0" w:noHBand="0" w:noVBand="0"/>
      </w:tblPr>
      <w:tblGrid>
        <w:gridCol w:w="1240"/>
        <w:gridCol w:w="1080"/>
        <w:gridCol w:w="1180"/>
        <w:gridCol w:w="1180"/>
        <w:gridCol w:w="2000"/>
      </w:tblGrid>
      <w:tr w:rsidR="00000000">
        <w:trPr>
          <w:trHeight w:val="300"/>
        </w:trPr>
        <w:tc>
          <w:tcPr>
            <w:tcW w:w="124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色（次数）</w:t>
            </w:r>
          </w:p>
        </w:tc>
        <w:tc>
          <w:tcPr>
            <w:tcW w:w="10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w:t>
            </w:r>
            <w:r>
              <w:rPr>
                <w:rFonts w:ascii="ＭＳ Ｐゴシック" w:eastAsia="ＭＳ Ｐゴシック" w:hAnsi="ＭＳ Ｐゴシック"/>
                <w:sz w:val="22"/>
                <w:szCs w:val="22"/>
              </w:rPr>
              <w:t>(°)</w:t>
            </w:r>
          </w:p>
        </w:tc>
        <w:tc>
          <w:tcPr>
            <w:tcW w:w="11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w:t>
            </w:r>
            <w:r>
              <w:rPr>
                <w:rFonts w:ascii="ＭＳ Ｐゴシック" w:eastAsia="ＭＳ Ｐゴシック" w:hAnsi="ＭＳ Ｐゴシック"/>
                <w:i/>
                <w:iCs/>
                <w:sz w:val="22"/>
                <w:szCs w:val="22"/>
              </w:rPr>
              <w:t>nm</w:t>
            </w:r>
            <w:r>
              <w:rPr>
                <w:rFonts w:ascii="ＭＳ Ｐゴシック" w:eastAsia="ＭＳ Ｐゴシック" w:hAnsi="ＭＳ Ｐゴシック" w:hint="eastAsia"/>
                <w:sz w:val="22"/>
                <w:szCs w:val="22"/>
              </w:rPr>
              <w:t>）</w:t>
            </w:r>
          </w:p>
        </w:tc>
        <w:tc>
          <w:tcPr>
            <w:tcW w:w="11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正値（</w:t>
            </w:r>
            <w:r>
              <w:rPr>
                <w:rFonts w:ascii="ＭＳ Ｐゴシック" w:eastAsia="ＭＳ Ｐゴシック" w:hAnsi="ＭＳ Ｐゴシック"/>
                <w:i/>
                <w:iCs/>
                <w:sz w:val="22"/>
                <w:szCs w:val="22"/>
              </w:rPr>
              <w:t>nm</w:t>
            </w:r>
            <w:r>
              <w:rPr>
                <w:rFonts w:ascii="ＭＳ Ｐゴシック" w:eastAsia="ＭＳ Ｐゴシック" w:hAnsi="ＭＳ Ｐゴシック" w:hint="eastAsia"/>
                <w:sz w:val="22"/>
                <w:szCs w:val="22"/>
              </w:rPr>
              <w:t>）</w:t>
            </w:r>
          </w:p>
        </w:tc>
        <w:tc>
          <w:tcPr>
            <w:tcW w:w="20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格子定数（</w:t>
            </w:r>
            <w:r>
              <w:rPr>
                <w:rFonts w:ascii="ＭＳ Ｐゴシック" w:eastAsia="ＭＳ Ｐゴシック" w:hAnsi="ＭＳ Ｐゴシック" w:hint="eastAsia"/>
                <w:i/>
                <w:iCs/>
                <w:sz w:val="22"/>
                <w:szCs w:val="22"/>
              </w:rPr>
              <w:t>μ</w:t>
            </w:r>
            <w:r>
              <w:rPr>
                <w:rFonts w:ascii="ＭＳ Ｐゴシック" w:eastAsia="ＭＳ Ｐゴシック" w:hAnsi="ＭＳ Ｐゴシック"/>
                <w:i/>
                <w:iCs/>
                <w:sz w:val="22"/>
                <w:szCs w:val="22"/>
              </w:rPr>
              <w:t>m</w:t>
            </w:r>
            <w:r>
              <w:rPr>
                <w:rFonts w:ascii="ＭＳ Ｐゴシック" w:eastAsia="ＭＳ Ｐゴシック" w:hAnsi="ＭＳ Ｐゴシック" w:hint="eastAsia"/>
                <w:sz w:val="22"/>
                <w:szCs w:val="22"/>
              </w:rPr>
              <w:t>）</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濃紫</w:t>
            </w:r>
            <w:r>
              <w:rPr>
                <w:rFonts w:ascii="ＭＳ Ｐゴシック" w:eastAsia="ＭＳ Ｐゴシック" w:hAnsi="ＭＳ Ｐゴシック" w:hint="eastAsia"/>
                <w:sz w:val="22"/>
                <w:szCs w:val="22"/>
              </w:rPr>
              <w:t xml:space="preserve"> (1)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14.12</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406.05</w:t>
            </w:r>
          </w:p>
        </w:tc>
        <w:tc>
          <w:tcPr>
            <w:tcW w:w="0" w:type="auto"/>
            <w:tcBorders>
              <w:top w:val="single" w:sz="4" w:space="0" w:color="auto"/>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w:t>
            </w:r>
            <w:r>
              <w:rPr>
                <w:rFonts w:ascii="ＭＳ Ｐゴシック" w:eastAsia="ＭＳ Ｐゴシック" w:hAnsi="ＭＳ Ｐゴシック"/>
                <w:sz w:val="22"/>
                <w:szCs w:val="22"/>
              </w:rPr>
              <w:t>4.66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1.659</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29.08</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405</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46.75</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404.67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1.667</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sz w:val="22"/>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29.33</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408.17</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407.78</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51.68</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435.89</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1.556</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青紫</w:t>
            </w: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15.14</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435.33</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435.83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1.669</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31.59</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436.5</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1.664</w:t>
            </w:r>
          </w:p>
        </w:tc>
      </w:tr>
      <w:tr w:rsidR="00000000">
        <w:trPr>
          <w:trHeight w:val="30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若竹色</w:t>
            </w: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17.17</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492</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491.61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36.2</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492.17</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緑</w:t>
            </w: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19.06</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544.33</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546.07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1.672</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40.96</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546.25</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1.666</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20.25</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576.83</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576.96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1.667</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43.92</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578.08</w:t>
            </w: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1.664</w:t>
            </w:r>
          </w:p>
        </w:tc>
      </w:tr>
      <w:tr w:rsidR="00000000">
        <w:trPr>
          <w:trHeight w:val="270"/>
        </w:trPr>
        <w:tc>
          <w:tcPr>
            <w:tcW w:w="0" w:type="auto"/>
            <w:tcBorders>
              <w:top w:val="single" w:sz="4" w:space="0" w:color="auto"/>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20.34</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579.33</w:t>
            </w:r>
          </w:p>
        </w:tc>
        <w:tc>
          <w:tcPr>
            <w:tcW w:w="0" w:type="auto"/>
            <w:tcBorders>
              <w:top w:val="single" w:sz="4" w:space="0" w:color="auto"/>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579.07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1.666</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hint="eastAsia"/>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44</w:t>
            </w:r>
          </w:p>
        </w:tc>
        <w:tc>
          <w:tcPr>
            <w:tcW w:w="0" w:type="auto"/>
            <w:tcBorders>
              <w:top w:val="nil"/>
              <w:left w:val="nil"/>
              <w:bottom w:val="single" w:sz="4" w:space="0" w:color="auto"/>
              <w:right w:val="nil"/>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578.92</w:t>
            </w: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1.667</w:t>
            </w:r>
          </w:p>
        </w:tc>
      </w:tr>
    </w:tbl>
    <w:p w:rsidR="00000000" w:rsidRDefault="00BA5CEB">
      <w:pPr>
        <w:pStyle w:val="a0"/>
      </w:pPr>
    </w:p>
    <w:p w:rsidR="00000000" w:rsidRDefault="00BA5CEB">
      <w:pPr>
        <w:pStyle w:val="a0"/>
        <w:rPr>
          <w:rFonts w:hint="eastAsia"/>
          <w:i/>
          <w:iCs/>
        </w:rPr>
      </w:pPr>
      <w:r>
        <w:rPr>
          <w:rFonts w:hint="eastAsia"/>
        </w:rPr>
        <w:lastRenderedPageBreak/>
        <w:t>格子定数</w:t>
      </w:r>
      <w:r>
        <w:rPr>
          <w:position w:val="-24"/>
        </w:rPr>
        <w:object w:dxaOrig="960" w:dyaOrig="620">
          <v:shape id="_x0000_i1027" type="#_x0000_t75" style="width:48pt;height:31pt" o:ole="">
            <v:imagedata r:id="rId40" o:title=""/>
          </v:shape>
          <o:OLEObject Type="Embed" ProgID="Equation.3" ShapeID="_x0000_i1027" DrawAspect="Content" ObjectID="_1469116044" r:id="rId41"/>
        </w:object>
      </w:r>
      <w:r>
        <w:rPr>
          <w:rFonts w:hint="eastAsia"/>
        </w:rPr>
        <w:t xml:space="preserve"> </w:t>
      </w:r>
      <w:r>
        <w:rPr>
          <w:rFonts w:hint="eastAsia"/>
        </w:rPr>
        <w:t>で求められる｡</w:t>
      </w:r>
    </w:p>
    <w:p w:rsidR="00000000" w:rsidRDefault="00BA5CEB">
      <w:pPr>
        <w:pStyle w:val="a0"/>
      </w:pPr>
      <w:r>
        <w:rPr>
          <w:rFonts w:hint="eastAsia"/>
        </w:rPr>
        <w:t>次に、格子定数ｄの平均値と</w:t>
      </w:r>
      <w:r>
        <w:rPr>
          <w:rFonts w:hint="eastAsia"/>
        </w:rPr>
        <w:t>平均値の平均自乗誤差を求める。</w:t>
      </w:r>
    </w:p>
    <w:p w:rsidR="00000000" w:rsidRDefault="00BA5CEB">
      <w:pPr>
        <w:pStyle w:val="a0"/>
      </w:pPr>
      <w:r>
        <w:rPr>
          <w:rFonts w:hint="eastAsia"/>
        </w:rPr>
        <w:t>ｄの平均値を</w:t>
      </w:r>
      <w:r>
        <w:rPr>
          <w:position w:val="-4"/>
        </w:rPr>
        <w:object w:dxaOrig="240" w:dyaOrig="300">
          <v:shape id="_x0000_i1059" type="#_x0000_t75" style="width:12pt;height:15pt" o:ole="">
            <v:imagedata r:id="rId42" o:title=""/>
          </v:shape>
          <o:OLEObject Type="Embed" ProgID="Equation.2" ShapeID="_x0000_i1059" DrawAspect="Content" ObjectID="_1469116045" r:id="rId43"/>
        </w:object>
      </w:r>
      <w:r>
        <w:rPr>
          <w:rFonts w:hint="eastAsia"/>
        </w:rPr>
        <w:t>、それぞれの格子定数の値を</w:t>
      </w:r>
      <w:r>
        <w:rPr>
          <w:position w:val="-10"/>
        </w:rPr>
        <w:object w:dxaOrig="260" w:dyaOrig="320">
          <v:shape id="_x0000_i1060" type="#_x0000_t75" style="width:13pt;height:16pt" o:ole="">
            <v:imagedata r:id="rId44" o:title=""/>
          </v:shape>
          <o:OLEObject Type="Embed" ProgID="Equation.2" ShapeID="_x0000_i1060" DrawAspect="Content" ObjectID="_1469116046" r:id="rId45"/>
        </w:object>
      </w:r>
      <w:r>
        <w:rPr>
          <w:rFonts w:hint="eastAsia"/>
        </w:rPr>
        <w:t>として、</w:t>
      </w:r>
      <w:r>
        <w:rPr>
          <w:position w:val="-10"/>
        </w:rPr>
        <w:object w:dxaOrig="1140" w:dyaOrig="360">
          <v:shape id="_x0000_i1061" type="#_x0000_t75" style="width:57pt;height:18pt" o:ole="">
            <v:imagedata r:id="rId46" o:title=""/>
          </v:shape>
          <o:OLEObject Type="Embed" ProgID="Equation.2" ShapeID="_x0000_i1061" DrawAspect="Content" ObjectID="_1469116047" r:id="rId47"/>
        </w:object>
      </w:r>
      <w:r>
        <w:rPr>
          <w:rFonts w:hint="eastAsia"/>
        </w:rPr>
        <w:t>と</w:t>
      </w:r>
      <w:r>
        <w:rPr>
          <w:position w:val="-10"/>
        </w:rPr>
        <w:object w:dxaOrig="300" w:dyaOrig="360">
          <v:shape id="_x0000_i1062" type="#_x0000_t75" style="width:15pt;height:18pt" o:ole="">
            <v:imagedata r:id="rId48" o:title=""/>
          </v:shape>
          <o:OLEObject Type="Embed" ProgID="Equation.2" ShapeID="_x0000_i1062" DrawAspect="Content" ObjectID="_1469116048" r:id="rId49"/>
        </w:object>
      </w:r>
      <w:r>
        <w:rPr>
          <w:rFonts w:hint="eastAsia"/>
        </w:rPr>
        <w:t>を求めたものを表４に示す。</w:t>
      </w:r>
    </w:p>
    <w:p w:rsidR="00000000" w:rsidRDefault="00BA5CEB">
      <w:pPr>
        <w:pStyle w:val="a0"/>
        <w:ind w:leftChars="405" w:left="850" w:firstLineChars="600" w:firstLine="1260"/>
      </w:pPr>
      <w:r>
        <w:rPr>
          <w:rFonts w:hint="eastAsia"/>
        </w:rPr>
        <w:t>表４　格子定数の測定値</w:t>
      </w:r>
    </w:p>
    <w:tbl>
      <w:tblPr>
        <w:tblW w:w="5880" w:type="dxa"/>
        <w:tblInd w:w="1080" w:type="dxa"/>
        <w:tblCellMar>
          <w:left w:w="0" w:type="dxa"/>
          <w:right w:w="0" w:type="dxa"/>
        </w:tblCellMar>
        <w:tblLook w:val="0000" w:firstRow="0" w:lastRow="0" w:firstColumn="0" w:lastColumn="0" w:noHBand="0" w:noVBand="0"/>
      </w:tblPr>
      <w:tblGrid>
        <w:gridCol w:w="1080"/>
        <w:gridCol w:w="1620"/>
        <w:gridCol w:w="1670"/>
        <w:gridCol w:w="1580"/>
      </w:tblGrid>
      <w:tr w:rsidR="00000000">
        <w:trPr>
          <w:trHeight w:val="270"/>
        </w:trPr>
        <w:tc>
          <w:tcPr>
            <w:tcW w:w="108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色（次数）</w:t>
            </w:r>
          </w:p>
        </w:tc>
        <w:tc>
          <w:tcPr>
            <w:tcW w:w="162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i/>
                <w:iCs/>
                <w:sz w:val="22"/>
                <w:szCs w:val="22"/>
              </w:rPr>
            </w:pPr>
            <w:r>
              <w:rPr>
                <w:rFonts w:ascii="ＭＳ Ｐゴシック" w:eastAsia="ＭＳ Ｐゴシック" w:hAnsi="ＭＳ Ｐゴシック" w:cs="Arial Unicode MS"/>
                <w:i/>
                <w:iCs/>
                <w:position w:val="-10"/>
                <w:sz w:val="22"/>
                <w:szCs w:val="22"/>
              </w:rPr>
              <w:object w:dxaOrig="760" w:dyaOrig="320">
                <v:shape id="_x0000_i1028" type="#_x0000_t75" style="width:38pt;height:16pt" o:ole="">
                  <v:imagedata r:id="rId50" o:title=""/>
                </v:shape>
                <o:OLEObject Type="Embed" ProgID="Equation.3" ShapeID="_x0000_i1028" DrawAspect="Content" ObjectID="_1469116049" r:id="rId51"/>
              </w:object>
            </w:r>
          </w:p>
        </w:tc>
        <w:tc>
          <w:tcPr>
            <w:tcW w:w="160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i/>
                <w:iCs/>
                <w:sz w:val="22"/>
                <w:szCs w:val="22"/>
              </w:rPr>
            </w:pPr>
            <w:r>
              <w:rPr>
                <w:rFonts w:ascii="ＭＳ Ｐゴシック" w:eastAsia="ＭＳ Ｐゴシック" w:hAnsi="ＭＳ Ｐゴシック" w:hint="eastAsia"/>
                <w:i/>
                <w:iCs/>
                <w:sz w:val="22"/>
                <w:szCs w:val="22"/>
              </w:rPr>
              <w:t xml:space="preserve">　</w:t>
            </w:r>
            <w:r>
              <w:rPr>
                <w:rFonts w:ascii="ＭＳ Ｐゴシック" w:eastAsia="ＭＳ Ｐゴシック" w:hAnsi="ＭＳ Ｐゴシック"/>
                <w:i/>
                <w:iCs/>
                <w:position w:val="-12"/>
                <w:sz w:val="22"/>
                <w:szCs w:val="22"/>
              </w:rPr>
              <w:object w:dxaOrig="1640" w:dyaOrig="499">
                <v:shape id="_x0000_i1029" type="#_x0000_t75" style="width:82pt;height:25pt" o:ole="">
                  <v:imagedata r:id="rId52" o:title=""/>
                </v:shape>
                <o:OLEObject Type="Embed" ProgID="Equation.3" ShapeID="_x0000_i1029" DrawAspect="Content" ObjectID="_1469116050" r:id="rId53"/>
              </w:object>
            </w:r>
          </w:p>
        </w:tc>
        <w:tc>
          <w:tcPr>
            <w:tcW w:w="15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2"/>
                <w:sz w:val="22"/>
                <w:szCs w:val="22"/>
              </w:rPr>
              <w:object w:dxaOrig="1540" w:dyaOrig="400">
                <v:shape id="_x0000_i1030" type="#_x0000_t75" style="width:77pt;height:20pt" o:ole="">
                  <v:imagedata r:id="rId54" o:title=""/>
                </v:shape>
                <o:OLEObject Type="Embed" ProgID="Equation.3" ShapeID="_x0000_i1030" DrawAspect="Content" ObjectID="_1469116051" r:id="rId55"/>
              </w:objec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濃紫</w:t>
            </w:r>
            <w:r>
              <w:rPr>
                <w:rFonts w:ascii="ＭＳ Ｐゴシック" w:eastAsia="ＭＳ Ｐゴシック" w:hAnsi="ＭＳ Ｐゴシック"/>
                <w:sz w:val="22"/>
                <w:szCs w:val="22"/>
              </w:rPr>
              <w:t xml:space="preserve"> (1)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1.659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w:t>
            </w:r>
            <w:r>
              <w:rPr>
                <w:rFonts w:ascii="ＭＳ Ｐゴシック" w:eastAsia="ＭＳ Ｐゴシック" w:hAnsi="ＭＳ Ｐゴシック"/>
                <w:sz w:val="22"/>
                <w:szCs w:val="22"/>
              </w:rPr>
              <w:t>053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0.02809</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ind w:firstLineChars="300" w:firstLine="660"/>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0.00653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4.26409</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t xml:space="preserve">     (3)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0.00853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7.27609</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r>
              <w:rPr>
                <w:rFonts w:ascii="ＭＳ Ｐゴシック" w:eastAsia="ＭＳ Ｐゴシック" w:hAnsi="ＭＳ Ｐゴシック"/>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0.00653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4.26409</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ind w:firstLineChars="300" w:firstLine="660"/>
              <w:rPr>
                <w:rFonts w:ascii="ＭＳ Ｐゴシック" w:eastAsia="ＭＳ Ｐゴシック" w:hAnsi="ＭＳ Ｐゴシック" w:cs="Arial Unicode MS" w:hint="eastAsia"/>
                <w:sz w:val="22"/>
                <w:szCs w:val="22"/>
              </w:rPr>
            </w:pPr>
            <w:r>
              <w:rPr>
                <w:rFonts w:ascii="ＭＳ Ｐゴシック" w:eastAsia="ＭＳ Ｐゴシック" w:hAnsi="ＭＳ Ｐゴシック" w:cs="Arial Unicode MS" w:hint="eastAsia"/>
                <w:sz w:val="22"/>
                <w:szCs w:val="22"/>
              </w:rPr>
              <w:t>(3)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1.556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-0.10247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1050.01</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青紫</w:t>
            </w:r>
            <w:r>
              <w:rPr>
                <w:rFonts w:ascii="ＭＳ Ｐゴシック" w:eastAsia="ＭＳ Ｐゴシック" w:hAnsi="ＭＳ Ｐゴシック"/>
                <w:sz w:val="22"/>
                <w:szCs w:val="22"/>
              </w:rPr>
              <w:t xml:space="preserve"> (1)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1.669</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0.01053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11.0881</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0.00553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3.05809</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若竹色</w:t>
            </w:r>
            <w:r>
              <w:rPr>
                <w:rFonts w:ascii="ＭＳ Ｐゴシック" w:eastAsia="ＭＳ Ｐゴシック" w:hAnsi="ＭＳ Ｐゴシック"/>
                <w:sz w:val="22"/>
                <w:szCs w:val="22"/>
              </w:rPr>
              <w:t>(1)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0.00653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4.26409</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1.665</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0.00653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4.26409</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緑</w:t>
            </w:r>
            <w:r>
              <w:rPr>
                <w:rFonts w:ascii="ＭＳ Ｐゴシック" w:eastAsia="ＭＳ Ｐゴシック" w:hAnsi="ＭＳ Ｐゴシック"/>
                <w:sz w:val="22"/>
                <w:szCs w:val="22"/>
              </w:rPr>
              <w:t xml:space="preserve">    (1)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1.672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0.01353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18.3061</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ind w:firstLineChars="300" w:firstLine="660"/>
              <w:rPr>
                <w:rFonts w:ascii="ＭＳ Ｐゴシック" w:eastAsia="ＭＳ Ｐゴシック" w:hAnsi="ＭＳ Ｐゴシック" w:cs="Arial Unicode MS" w:hint="eastAsia"/>
                <w:sz w:val="22"/>
                <w:szCs w:val="22"/>
              </w:rPr>
            </w:pPr>
            <w:r>
              <w:rPr>
                <w:rFonts w:ascii="ＭＳ Ｐゴシック" w:eastAsia="ＭＳ Ｐゴシック" w:hAnsi="ＭＳ Ｐゴシック"/>
                <w:sz w:val="22"/>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0.00753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5.67009</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r>
              <w:rPr>
                <w:rFonts w:ascii="ＭＳ Ｐゴシック" w:eastAsia="ＭＳ Ｐゴシック" w:hAnsi="ＭＳ Ｐゴシック"/>
                <w:sz w:val="22"/>
                <w:szCs w:val="22"/>
              </w:rPr>
              <w:t xml:space="preserve">  (1)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0.00853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7.27609</w:t>
            </w:r>
          </w:p>
        </w:tc>
      </w:tr>
      <w:tr w:rsidR="00000000">
        <w:trPr>
          <w:trHeight w:val="270"/>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sz w:val="22"/>
                <w:szCs w:val="22"/>
              </w:rPr>
              <w:t xml:space="preserve">      (2)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1.664</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0.00553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3.05809</w:t>
            </w:r>
          </w:p>
        </w:tc>
      </w:tr>
      <w:tr w:rsidR="00000000">
        <w:trPr>
          <w:trHeight w:val="270"/>
        </w:trPr>
        <w:tc>
          <w:tcPr>
            <w:tcW w:w="0" w:type="auto"/>
            <w:tcBorders>
              <w:top w:val="single" w:sz="4" w:space="0" w:color="auto"/>
              <w:left w:val="single" w:sz="4" w:space="0" w:color="auto"/>
              <w:bottom w:val="nil"/>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黄色</w:t>
            </w:r>
            <w:r>
              <w:rPr>
                <w:rFonts w:ascii="ＭＳ Ｐゴシック" w:eastAsia="ＭＳ Ｐゴシック" w:hAnsi="ＭＳ Ｐゴシック"/>
                <w:sz w:val="22"/>
                <w:szCs w:val="22"/>
              </w:rPr>
              <w:t xml:space="preserve">  (1)</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1.666</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0.00753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5.67009</w:t>
            </w:r>
          </w:p>
        </w:tc>
      </w:tr>
      <w:tr w:rsidR="00000000">
        <w:trPr>
          <w:trHeight w:val="270"/>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00000" w:rsidRDefault="00BA5CEB">
            <w:pPr>
              <w:rPr>
                <w:rFonts w:ascii="ＭＳ Ｐゴシック" w:eastAsia="ＭＳ Ｐゴシック" w:hAnsi="ＭＳ Ｐゴシック" w:cs="Arial Unicode MS" w:hint="eastAsia"/>
                <w:sz w:val="22"/>
                <w:szCs w:val="22"/>
              </w:rPr>
            </w:pPr>
            <w:r>
              <w:rPr>
                <w:rFonts w:ascii="ＭＳ Ｐゴシック" w:eastAsia="ＭＳ Ｐゴシック" w:hAnsi="ＭＳ Ｐゴシック"/>
                <w:sz w:val="22"/>
                <w:szCs w:val="22"/>
              </w:rPr>
              <w:t xml:space="preserve">      (</w:t>
            </w:r>
            <w:r>
              <w:rPr>
                <w:rFonts w:ascii="ＭＳ Ｐゴシック" w:eastAsia="ＭＳ Ｐゴシック" w:hAnsi="ＭＳ Ｐゴシック" w:hint="eastAsia"/>
                <w:sz w:val="22"/>
                <w:szCs w:val="22"/>
              </w:rPr>
              <w:t>2)</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1.667</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0.00853</w:t>
            </w:r>
          </w:p>
        </w:tc>
        <w:tc>
          <w:tcPr>
            <w:tcW w:w="0" w:type="auto"/>
            <w:tcBorders>
              <w:top w:val="nil"/>
              <w:left w:val="nil"/>
              <w:bottom w:val="single" w:sz="4" w:space="0" w:color="auto"/>
              <w:right w:val="single" w:sz="4" w:space="0" w:color="auto"/>
            </w:tcBorders>
            <w:noWrap/>
            <w:tcMar>
              <w:top w:w="15" w:type="dxa"/>
              <w:left w:w="15" w:type="dxa"/>
              <w:bottom w:w="0" w:type="dxa"/>
              <w:right w:w="15" w:type="dxa"/>
            </w:tcMar>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7.27609</w:t>
            </w:r>
          </w:p>
        </w:tc>
      </w:tr>
    </w:tbl>
    <w:p w:rsidR="00000000" w:rsidRDefault="00BA5CEB">
      <w:pPr>
        <w:pStyle w:val="a0"/>
      </w:pPr>
    </w:p>
    <w:p w:rsidR="00000000" w:rsidRDefault="00BA5CEB">
      <w:pPr>
        <w:pStyle w:val="a0"/>
      </w:pPr>
      <w:r>
        <w:rPr>
          <w:rFonts w:hint="eastAsia"/>
        </w:rPr>
        <w:t xml:space="preserve">これより格子定数ｄの平均は　</w:t>
      </w:r>
      <w:r>
        <w:rPr>
          <w:position w:val="-4"/>
        </w:rPr>
        <w:object w:dxaOrig="240" w:dyaOrig="300">
          <v:shape id="_x0000_i1063" type="#_x0000_t75" style="width:12pt;height:15pt" o:ole="">
            <v:imagedata r:id="rId42" o:title=""/>
          </v:shape>
          <o:OLEObject Type="Embed" ProgID="Equation.2" ShapeID="_x0000_i1063" DrawAspect="Content" ObjectID="_1469116052" r:id="rId56"/>
        </w:object>
      </w:r>
      <w:r>
        <w:rPr>
          <w:rFonts w:hint="eastAsia"/>
        </w:rPr>
        <w:t>＝</w:t>
      </w:r>
      <w:r>
        <w:t>1.658466</w:t>
      </w:r>
      <w:r>
        <w:rPr>
          <w:rFonts w:hint="eastAsia"/>
        </w:rPr>
        <w:t>6</w:t>
      </w:r>
      <w:r>
        <w:rPr>
          <w:position w:val="-8"/>
        </w:rPr>
        <w:object w:dxaOrig="440" w:dyaOrig="240">
          <v:shape id="_x0000_i1031" type="#_x0000_t75" style="width:22pt;height:12pt" o:ole="">
            <v:imagedata r:id="rId57" o:title=""/>
          </v:shape>
          <o:OLEObject Type="Embed" ProgID="Equation.3" ShapeID="_x0000_i1031" DrawAspect="Content" ObjectID="_1469116053" r:id="rId58"/>
        </w:object>
      </w:r>
    </w:p>
    <w:p w:rsidR="00000000" w:rsidRDefault="00BA5CEB">
      <w:pPr>
        <w:pStyle w:val="a0"/>
      </w:pPr>
      <w:r>
        <w:rPr>
          <w:rFonts w:hint="eastAsia"/>
        </w:rPr>
        <w:t>平均値の平均自乗誤差は</w:t>
      </w:r>
    </w:p>
    <w:p w:rsidR="00000000" w:rsidRDefault="00BA5CEB">
      <w:pPr>
        <w:pStyle w:val="a0"/>
        <w:ind w:firstLine="216"/>
      </w:pPr>
      <w:r>
        <w:rPr>
          <w:position w:val="-30"/>
        </w:rPr>
        <w:object w:dxaOrig="6520" w:dyaOrig="760">
          <v:shape id="_x0000_i1032" type="#_x0000_t75" style="width:326pt;height:38pt" o:ole="">
            <v:imagedata r:id="rId59" o:title=""/>
          </v:shape>
          <o:OLEObject Type="Embed" ProgID="Equation.3" ShapeID="_x0000_i1032" DrawAspect="Content" ObjectID="_1469116054" r:id="rId60"/>
        </w:object>
      </w:r>
    </w:p>
    <w:p w:rsidR="00000000" w:rsidRDefault="00BA5CEB">
      <w:pPr>
        <w:pStyle w:val="a0"/>
        <w:ind w:firstLine="216"/>
      </w:pPr>
      <w:r>
        <w:rPr>
          <w:rFonts w:hint="eastAsia"/>
        </w:rPr>
        <w:t>よって格子定数の測定結果は</w:t>
      </w:r>
    </w:p>
    <w:p w:rsidR="00000000" w:rsidRDefault="00BA5CEB">
      <w:pPr>
        <w:pStyle w:val="a0"/>
        <w:ind w:firstLine="216"/>
      </w:pPr>
      <w:r>
        <w:rPr>
          <w:position w:val="-10"/>
        </w:rPr>
        <w:object w:dxaOrig="2560" w:dyaOrig="320">
          <v:shape id="_x0000_i1033" type="#_x0000_t75" style="width:128pt;height:16pt" o:ole="">
            <v:imagedata r:id="rId61" o:title=""/>
          </v:shape>
          <o:OLEObject Type="Embed" ProgID="Equation.3" ShapeID="_x0000_i1033" DrawAspect="Content" ObjectID="_1469116055" r:id="rId62"/>
        </w:object>
      </w:r>
      <w:r>
        <w:rPr>
          <w:rFonts w:hint="eastAsia"/>
        </w:rPr>
        <w:t xml:space="preserve">　となる。</w:t>
      </w:r>
    </w:p>
    <w:p w:rsidR="00000000" w:rsidRDefault="00BA5CEB">
      <w:pPr>
        <w:pStyle w:val="a0"/>
      </w:pPr>
    </w:p>
    <w:p w:rsidR="00000000" w:rsidRDefault="00BA5CEB">
      <w:pPr>
        <w:pStyle w:val="a0"/>
      </w:pPr>
      <w:r>
        <w:rPr>
          <w:rFonts w:hint="eastAsia"/>
        </w:rPr>
        <w:t>次に格子定数の平均値</w:t>
      </w:r>
      <w:r>
        <w:rPr>
          <w:position w:val="-4"/>
        </w:rPr>
        <w:object w:dxaOrig="240" w:dyaOrig="300">
          <v:shape id="_x0000_i1064" type="#_x0000_t75" style="width:12pt;height:15pt" o:ole="">
            <v:imagedata r:id="rId42" o:title=""/>
          </v:shape>
          <o:OLEObject Type="Embed" ProgID="Equation.2" ShapeID="_x0000_i1064" DrawAspect="Content" ObjectID="_1469116056" r:id="rId63"/>
        </w:object>
      </w:r>
      <w:r>
        <w:rPr>
          <w:rFonts w:hint="eastAsia"/>
        </w:rPr>
        <w:t>＝</w:t>
      </w:r>
      <w:r>
        <w:t>1.6585</w:t>
      </w:r>
      <w:r>
        <w:rPr>
          <w:position w:val="-8"/>
        </w:rPr>
        <w:object w:dxaOrig="440" w:dyaOrig="240">
          <v:shape id="_x0000_i1034" type="#_x0000_t75" style="width:22pt;height:12pt" o:ole="">
            <v:imagedata r:id="rId64" o:title=""/>
          </v:shape>
          <o:OLEObject Type="Embed" ProgID="Equation.3" ShapeID="_x0000_i1034" DrawAspect="Content" ObjectID="_1469116057" r:id="rId65"/>
        </w:object>
      </w:r>
      <w:r>
        <w:rPr>
          <w:rFonts w:hint="eastAsia"/>
        </w:rPr>
        <w:t>を用いて水素スペクトルの波長と波数を求め、それより水素原子のリドベリ定数を算出する。</w:t>
      </w:r>
    </w:p>
    <w:p w:rsidR="00000000" w:rsidRDefault="00BA5CEB">
      <w:pPr>
        <w:pStyle w:val="a0"/>
      </w:pPr>
      <w:r>
        <w:rPr>
          <w:position w:val="-30"/>
        </w:rPr>
        <w:object w:dxaOrig="1980" w:dyaOrig="720">
          <v:shape id="_x0000_i1065" type="#_x0000_t75" style="width:99pt;height:36pt" o:ole="">
            <v:imagedata r:id="rId21" o:title=""/>
          </v:shape>
          <o:OLEObject Type="Embed" ProgID="Equation.2" ShapeID="_x0000_i1065" DrawAspect="Content" ObjectID="_1469116058" r:id="rId66"/>
        </w:object>
      </w:r>
      <w:r>
        <w:rPr>
          <w:rFonts w:hint="eastAsia"/>
        </w:rPr>
        <w:t xml:space="preserve">より　</w:t>
      </w:r>
      <w:r>
        <w:rPr>
          <w:position w:val="-66"/>
        </w:rPr>
        <w:object w:dxaOrig="1640" w:dyaOrig="1040">
          <v:shape id="_x0000_i1066" type="#_x0000_t75" style="width:82pt;height:52pt" o:ole="">
            <v:imagedata r:id="rId67" o:title=""/>
          </v:shape>
          <o:OLEObject Type="Embed" ProgID="Equation.2" ShapeID="_x0000_i1066" DrawAspect="Content" ObjectID="_1469116059" r:id="rId68"/>
        </w:object>
      </w:r>
      <w:r>
        <w:rPr>
          <w:rFonts w:hint="eastAsia"/>
        </w:rPr>
        <w:t>である。</w:t>
      </w:r>
    </w:p>
    <w:p w:rsidR="00000000" w:rsidRDefault="00BA5CEB">
      <w:pPr>
        <w:pStyle w:val="a0"/>
      </w:pPr>
      <w:r>
        <w:rPr>
          <w:rFonts w:hint="eastAsia"/>
        </w:rPr>
        <w:t>ただし、</w:t>
      </w:r>
      <w:r>
        <w:rPr>
          <w:rFonts w:hint="eastAsia"/>
        </w:rPr>
        <w:t>i</w:t>
      </w:r>
      <w:r>
        <w:rPr>
          <w:rFonts w:hint="eastAsia"/>
        </w:rPr>
        <w:t>、</w:t>
      </w:r>
      <w:r>
        <w:rPr>
          <w:rFonts w:hint="eastAsia"/>
        </w:rPr>
        <w:t xml:space="preserve"> j</w:t>
      </w:r>
      <w:r>
        <w:rPr>
          <w:rFonts w:hint="eastAsia"/>
        </w:rPr>
        <w:t>はエネルギ</w:t>
      </w:r>
      <w:r>
        <w:rPr>
          <w:rFonts w:hint="eastAsia"/>
        </w:rPr>
        <w:t>ー準位でこの実験ではｎ≧３からｎ＝２への遷移にもとづくバルマー系列を観測しているので</w:t>
      </w:r>
      <w:r>
        <w:rPr>
          <w:rFonts w:hint="eastAsia"/>
        </w:rPr>
        <w:t>j</w:t>
      </w:r>
      <w:r>
        <w:rPr>
          <w:rFonts w:hint="eastAsia"/>
        </w:rPr>
        <w:t>＝２、ｉは紫のとき５、水色のとき４、真紅のとき３を代入すればよい。</w:t>
      </w:r>
    </w:p>
    <w:p w:rsidR="00000000" w:rsidRDefault="00BA5CEB">
      <w:pPr>
        <w:pStyle w:val="a0"/>
      </w:pPr>
    </w:p>
    <w:p w:rsidR="00000000" w:rsidRDefault="00BA5CEB">
      <w:pPr>
        <w:pStyle w:val="a0"/>
      </w:pPr>
      <w:r>
        <w:rPr>
          <w:rFonts w:hint="eastAsia"/>
        </w:rPr>
        <w:t>表</w:t>
      </w:r>
      <w:r>
        <w:t>5</w:t>
      </w:r>
      <w:r>
        <w:rPr>
          <w:rFonts w:hint="eastAsia"/>
        </w:rPr>
        <w:t>に水素ランプのスペクトルの色、回折角、波長、波数、リドベリ定数、をまとめて示す。</w:t>
      </w:r>
    </w:p>
    <w:p w:rsidR="00000000" w:rsidRDefault="00BA5CEB">
      <w:pPr>
        <w:pStyle w:val="a0"/>
      </w:pPr>
    </w:p>
    <w:p w:rsidR="00000000" w:rsidRDefault="00BA5CEB">
      <w:pPr>
        <w:pStyle w:val="a0"/>
        <w:ind w:leftChars="405" w:left="850" w:firstLineChars="300" w:firstLine="630"/>
      </w:pPr>
      <w:r>
        <w:rPr>
          <w:rFonts w:hint="eastAsia"/>
        </w:rPr>
        <w:t>表</w:t>
      </w:r>
      <w:r>
        <w:t>5</w:t>
      </w:r>
      <w:r>
        <w:rPr>
          <w:rFonts w:hint="eastAsia"/>
        </w:rPr>
        <w:t xml:space="preserve">　　　水素ランプのスペクトルの測定結果</w:t>
      </w:r>
    </w:p>
    <w:tbl>
      <w:tblPr>
        <w:tblpPr w:leftFromText="142" w:rightFromText="142" w:vertAnchor="text" w:horzAnchor="margin" w:tblpXSpec="center" w:tblpY="539"/>
        <w:tblW w:w="8105" w:type="dxa"/>
        <w:tblLayout w:type="fixed"/>
        <w:tblCellMar>
          <w:left w:w="0" w:type="dxa"/>
          <w:right w:w="0" w:type="dxa"/>
        </w:tblCellMar>
        <w:tblLook w:val="0000" w:firstRow="0" w:lastRow="0" w:firstColumn="0" w:lastColumn="0" w:noHBand="0" w:noVBand="0"/>
      </w:tblPr>
      <w:tblGrid>
        <w:gridCol w:w="1080"/>
        <w:gridCol w:w="900"/>
        <w:gridCol w:w="900"/>
        <w:gridCol w:w="1440"/>
        <w:gridCol w:w="905"/>
        <w:gridCol w:w="1440"/>
        <w:gridCol w:w="1440"/>
      </w:tblGrid>
      <w:tr w:rsidR="00000000">
        <w:trPr>
          <w:trHeight w:val="270"/>
        </w:trPr>
        <w:tc>
          <w:tcPr>
            <w:tcW w:w="1080" w:type="dxa"/>
            <w:tcBorders>
              <w:top w:val="single" w:sz="4" w:space="0" w:color="auto"/>
              <w:left w:val="single" w:sz="4" w:space="0" w:color="auto"/>
              <w:bottom w:val="nil"/>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色</w:t>
            </w:r>
            <w:r>
              <w:rPr>
                <w:rFonts w:ascii="ＭＳ Ｐゴシック" w:eastAsia="ＭＳ Ｐゴシック" w:hAnsi="ＭＳ Ｐゴシック"/>
                <w:sz w:val="22"/>
                <w:szCs w:val="22"/>
              </w:rPr>
              <w:t>(</w:t>
            </w:r>
            <w:r>
              <w:rPr>
                <w:rFonts w:ascii="ＭＳ Ｐゴシック" w:eastAsia="ＭＳ Ｐゴシック" w:hAnsi="ＭＳ Ｐゴシック"/>
                <w:sz w:val="22"/>
                <w:szCs w:val="22"/>
              </w:rPr>
              <w:t>次数</w:t>
            </w:r>
            <w:r>
              <w:rPr>
                <w:rFonts w:ascii="ＭＳ Ｐゴシック" w:eastAsia="ＭＳ Ｐゴシック" w:hAnsi="ＭＳ Ｐゴシック"/>
                <w:sz w:val="22"/>
                <w:szCs w:val="22"/>
              </w:rPr>
              <w:t>)</w:t>
            </w:r>
          </w:p>
        </w:tc>
        <w:tc>
          <w:tcPr>
            <w:tcW w:w="900" w:type="dxa"/>
            <w:tcBorders>
              <w:top w:val="single" w:sz="4" w:space="0" w:color="auto"/>
              <w:left w:val="nil"/>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θ</w:t>
            </w:r>
            <w:r>
              <w:rPr>
                <w:rFonts w:ascii="ＭＳ Ｐゴシック" w:eastAsia="ＭＳ Ｐゴシック" w:hAnsi="ＭＳ Ｐゴシック"/>
                <w:sz w:val="22"/>
                <w:szCs w:val="22"/>
              </w:rPr>
              <w:t>(°)</w:t>
            </w:r>
          </w:p>
        </w:tc>
        <w:tc>
          <w:tcPr>
            <w:tcW w:w="900" w:type="dxa"/>
            <w:tcBorders>
              <w:top w:val="single" w:sz="4" w:space="0" w:color="auto"/>
              <w:left w:val="nil"/>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λ（</w:t>
            </w:r>
            <w:r>
              <w:rPr>
                <w:rFonts w:ascii="ＭＳ Ｐゴシック" w:eastAsia="ＭＳ Ｐゴシック" w:hAnsi="ＭＳ Ｐゴシック"/>
                <w:i/>
                <w:iCs/>
                <w:sz w:val="22"/>
                <w:szCs w:val="22"/>
              </w:rPr>
              <w:t>nm</w:t>
            </w:r>
            <w:r>
              <w:rPr>
                <w:rFonts w:ascii="ＭＳ Ｐゴシック" w:eastAsia="ＭＳ Ｐゴシック" w:hAnsi="ＭＳ Ｐゴシック" w:hint="eastAsia"/>
                <w:sz w:val="22"/>
                <w:szCs w:val="22"/>
              </w:rPr>
              <w:t>）</w:t>
            </w:r>
          </w:p>
        </w:tc>
        <w:tc>
          <w:tcPr>
            <w:tcW w:w="1440" w:type="dxa"/>
            <w:tcBorders>
              <w:top w:val="single" w:sz="4" w:space="0" w:color="auto"/>
              <w:left w:val="nil"/>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波数</w:t>
            </w:r>
            <w:r>
              <w:rPr>
                <w:rFonts w:ascii="ＭＳ Ｐゴシック" w:eastAsia="ＭＳ Ｐゴシック" w:hAnsi="ＭＳ Ｐゴシック"/>
                <w:position w:val="-10"/>
                <w:sz w:val="22"/>
                <w:szCs w:val="22"/>
              </w:rPr>
              <w:object w:dxaOrig="900" w:dyaOrig="360">
                <v:shape id="_x0000_i1035" type="#_x0000_t75" style="width:45pt;height:18pt" o:ole="">
                  <v:imagedata r:id="rId69" o:title=""/>
                </v:shape>
                <o:OLEObject Type="Embed" ProgID="Equation.3" ShapeID="_x0000_i1035" DrawAspect="Content" ObjectID="_1469116060" r:id="rId70"/>
              </w:object>
            </w:r>
          </w:p>
        </w:tc>
        <w:tc>
          <w:tcPr>
            <w:tcW w:w="905" w:type="dxa"/>
            <w:tcBorders>
              <w:top w:val="single" w:sz="4" w:space="0" w:color="auto"/>
              <w:left w:val="nil"/>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0"/>
                <w:sz w:val="22"/>
                <w:szCs w:val="22"/>
              </w:rPr>
              <w:object w:dxaOrig="360" w:dyaOrig="340">
                <v:shape id="_x0000_i1036" type="#_x0000_t75" style="width:18pt;height:17pt" o:ole="">
                  <v:imagedata r:id="rId71" o:title=""/>
                </v:shape>
                <o:OLEObject Type="Embed" ProgID="Equation.3" ShapeID="_x0000_i1036" DrawAspect="Content" ObjectID="_1469116061" r:id="rId72"/>
              </w:object>
            </w:r>
          </w:p>
        </w:tc>
        <w:tc>
          <w:tcPr>
            <w:tcW w:w="1440" w:type="dxa"/>
            <w:tcBorders>
              <w:top w:val="single" w:sz="4" w:space="0" w:color="auto"/>
              <w:left w:val="nil"/>
              <w:bottom w:val="single" w:sz="4" w:space="0" w:color="auto"/>
              <w:right w:val="nil"/>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0"/>
                <w:sz w:val="22"/>
                <w:szCs w:val="22"/>
              </w:rPr>
              <w:object w:dxaOrig="1160" w:dyaOrig="360">
                <v:shape id="_x0000_i1037" type="#_x0000_t75" style="width:58pt;height:18pt" o:ole="">
                  <v:imagedata r:id="rId73" o:title=""/>
                </v:shape>
                <o:OLEObject Type="Embed" ProgID="Equation.3" ShapeID="_x0000_i1037" DrawAspect="Content" ObjectID="_1469116062" r:id="rId74"/>
              </w:object>
            </w:r>
          </w:p>
        </w:tc>
        <w:tc>
          <w:tcPr>
            <w:tcW w:w="1440" w:type="dxa"/>
            <w:tcBorders>
              <w:top w:val="single" w:sz="4" w:space="0" w:color="auto"/>
              <w:left w:val="single" w:sz="4" w:space="0" w:color="auto"/>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 xml:space="preserve">　</w:t>
            </w:r>
            <w:r>
              <w:rPr>
                <w:rFonts w:ascii="ＭＳ Ｐゴシック" w:eastAsia="ＭＳ Ｐゴシック" w:hAnsi="ＭＳ Ｐゴシック"/>
                <w:position w:val="-10"/>
                <w:sz w:val="22"/>
                <w:szCs w:val="22"/>
              </w:rPr>
              <w:object w:dxaOrig="1200" w:dyaOrig="360">
                <v:shape id="_x0000_i1038" type="#_x0000_t75" style="width:60pt;height:18pt" o:ole="">
                  <v:imagedata r:id="rId75" o:title=""/>
                </v:shape>
                <o:OLEObject Type="Embed" ProgID="Equation.3" ShapeID="_x0000_i1038" DrawAspect="Content" ObjectID="_1469116063" r:id="rId76"/>
              </w:object>
            </w:r>
          </w:p>
        </w:tc>
      </w:tr>
      <w:tr w:rsidR="00000000">
        <w:trPr>
          <w:trHeight w:val="270"/>
        </w:trPr>
        <w:tc>
          <w:tcPr>
            <w:tcW w:w="1080" w:type="dxa"/>
            <w:tcBorders>
              <w:top w:val="single" w:sz="4" w:space="0" w:color="auto"/>
              <w:left w:val="single" w:sz="4" w:space="0" w:color="auto"/>
              <w:bottom w:val="nil"/>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紫</w:t>
            </w:r>
            <w:r>
              <w:rPr>
                <w:rFonts w:ascii="ＭＳ Ｐゴシック" w:eastAsia="ＭＳ Ｐゴシック" w:hAnsi="ＭＳ Ｐゴシック"/>
                <w:sz w:val="22"/>
                <w:szCs w:val="22"/>
              </w:rPr>
              <w:t xml:space="preserve"> (1)</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14.78</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425.18</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2.3519</w:t>
            </w:r>
          </w:p>
        </w:tc>
        <w:tc>
          <w:tcPr>
            <w:tcW w:w="905"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11.2</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0.218</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0.0475</w:t>
            </w:r>
          </w:p>
        </w:tc>
      </w:tr>
      <w:tr w:rsidR="00000000">
        <w:trPr>
          <w:trHeight w:val="270"/>
        </w:trPr>
        <w:tc>
          <w:tcPr>
            <w:tcW w:w="1080" w:type="dxa"/>
            <w:tcBorders>
              <w:top w:val="nil"/>
              <w:left w:val="single" w:sz="4" w:space="0" w:color="auto"/>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31.38</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433.93</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2.3045</w:t>
            </w:r>
          </w:p>
        </w:tc>
        <w:tc>
          <w:tcPr>
            <w:tcW w:w="905"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10.974</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-0.008</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0.0001</w:t>
            </w:r>
          </w:p>
        </w:tc>
      </w:tr>
      <w:tr w:rsidR="00000000">
        <w:trPr>
          <w:trHeight w:val="270"/>
        </w:trPr>
        <w:tc>
          <w:tcPr>
            <w:tcW w:w="1080" w:type="dxa"/>
            <w:tcBorders>
              <w:top w:val="nil"/>
              <w:left w:val="single" w:sz="4" w:space="0" w:color="auto"/>
              <w:bottom w:val="nil"/>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水色</w:t>
            </w:r>
            <w:r>
              <w:rPr>
                <w:rFonts w:ascii="ＭＳ Ｐゴシック" w:eastAsia="ＭＳ Ｐゴシック" w:hAnsi="ＭＳ Ｐゴシック"/>
                <w:sz w:val="22"/>
                <w:szCs w:val="22"/>
              </w:rPr>
              <w:t>(1)</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16.97</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486.45</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2.0557</w:t>
            </w:r>
          </w:p>
        </w:tc>
        <w:tc>
          <w:tcPr>
            <w:tcW w:w="905"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10.964</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-0.018</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0.0003</w:t>
            </w:r>
          </w:p>
        </w:tc>
      </w:tr>
      <w:tr w:rsidR="00000000">
        <w:trPr>
          <w:trHeight w:val="270"/>
        </w:trPr>
        <w:tc>
          <w:tcPr>
            <w:tcW w:w="1080" w:type="dxa"/>
            <w:tcBorders>
              <w:top w:val="nil"/>
              <w:left w:val="single" w:sz="4" w:space="0" w:color="auto"/>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35.96</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489.35</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2.0435</w:t>
            </w:r>
          </w:p>
        </w:tc>
        <w:tc>
          <w:tcPr>
            <w:tcW w:w="905"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10.899</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-0.083</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0.0007</w:t>
            </w:r>
          </w:p>
        </w:tc>
      </w:tr>
      <w:tr w:rsidR="00000000">
        <w:trPr>
          <w:trHeight w:val="270"/>
        </w:trPr>
        <w:tc>
          <w:tcPr>
            <w:tcW w:w="1080" w:type="dxa"/>
            <w:tcBorders>
              <w:top w:val="nil"/>
              <w:left w:val="single" w:sz="4" w:space="0" w:color="auto"/>
              <w:bottom w:val="nil"/>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hint="eastAsia"/>
                <w:sz w:val="22"/>
                <w:szCs w:val="22"/>
              </w:rPr>
              <w:t>真紅</w:t>
            </w:r>
            <w:r>
              <w:rPr>
                <w:rFonts w:ascii="ＭＳ Ｐゴシック" w:eastAsia="ＭＳ Ｐゴシック" w:hAnsi="ＭＳ Ｐゴシック"/>
                <w:sz w:val="22"/>
                <w:szCs w:val="22"/>
              </w:rPr>
              <w:t>(1)</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23.21</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656.84</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1.5224</w:t>
            </w:r>
          </w:p>
        </w:tc>
        <w:tc>
          <w:tcPr>
            <w:tcW w:w="905"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10.961</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-0.021</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0.0004</w:t>
            </w:r>
          </w:p>
        </w:tc>
      </w:tr>
      <w:tr w:rsidR="00000000">
        <w:trPr>
          <w:trHeight w:val="270"/>
        </w:trPr>
        <w:tc>
          <w:tcPr>
            <w:tcW w:w="1080" w:type="dxa"/>
            <w:tcBorders>
              <w:top w:val="nil"/>
              <w:left w:val="single" w:sz="4" w:space="0" w:color="auto"/>
              <w:bottom w:val="single" w:sz="4" w:space="0" w:color="auto"/>
              <w:right w:val="single" w:sz="4" w:space="0" w:color="auto"/>
            </w:tcBorders>
            <w:noWrap/>
            <w:vAlign w:val="bottom"/>
          </w:tcPr>
          <w:p w:rsidR="00000000" w:rsidRDefault="00BA5CEB">
            <w:pPr>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-2</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52.49</w:t>
            </w:r>
          </w:p>
        </w:tc>
        <w:tc>
          <w:tcPr>
            <w:tcW w:w="90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661.04</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w:t>
            </w:r>
            <w:r>
              <w:rPr>
                <w:rFonts w:ascii="ＭＳ Ｐゴシック" w:eastAsia="ＭＳ Ｐゴシック" w:hAnsi="ＭＳ Ｐゴシック"/>
                <w:sz w:val="22"/>
                <w:szCs w:val="22"/>
              </w:rPr>
              <w:t>5128</w:t>
            </w:r>
          </w:p>
        </w:tc>
        <w:tc>
          <w:tcPr>
            <w:tcW w:w="905"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10.892</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-0.09</w:t>
            </w:r>
          </w:p>
        </w:tc>
        <w:tc>
          <w:tcPr>
            <w:tcW w:w="1440" w:type="dxa"/>
            <w:tcBorders>
              <w:top w:val="nil"/>
              <w:left w:val="nil"/>
              <w:bottom w:val="single" w:sz="4" w:space="0" w:color="auto"/>
              <w:right w:val="single" w:sz="4" w:space="0" w:color="auto"/>
            </w:tcBorders>
            <w:noWrap/>
            <w:vAlign w:val="bottom"/>
          </w:tcPr>
          <w:p w:rsidR="00000000" w:rsidRDefault="00BA5CEB">
            <w:pPr>
              <w:jc w:val="right"/>
              <w:rPr>
                <w:rFonts w:ascii="ＭＳ Ｐゴシック" w:eastAsia="ＭＳ Ｐゴシック" w:hAnsi="ＭＳ Ｐゴシック" w:cs="Arial Unicode MS"/>
                <w:sz w:val="22"/>
                <w:szCs w:val="22"/>
              </w:rPr>
            </w:pPr>
            <w:r>
              <w:rPr>
                <w:rFonts w:ascii="ＭＳ Ｐゴシック" w:eastAsia="ＭＳ Ｐゴシック" w:hAnsi="ＭＳ Ｐゴシック"/>
                <w:sz w:val="22"/>
                <w:szCs w:val="22"/>
              </w:rPr>
              <w:t>0.0081</w:t>
            </w:r>
          </w:p>
        </w:tc>
      </w:tr>
    </w:tbl>
    <w:p w:rsidR="00000000" w:rsidRDefault="00BA5CEB">
      <w:pPr>
        <w:pStyle w:val="a0"/>
      </w:pPr>
      <w:r>
        <w:tab/>
      </w:r>
      <w:r>
        <w:rPr>
          <w:rFonts w:hint="eastAsia"/>
        </w:rPr>
        <w:t xml:space="preserve">　　　　</w:t>
      </w:r>
    </w:p>
    <w:p w:rsidR="00000000" w:rsidRDefault="00BA5CEB">
      <w:pPr>
        <w:pStyle w:val="a0"/>
      </w:pPr>
      <w:r>
        <w:tab/>
      </w:r>
      <w:r>
        <w:tab/>
      </w:r>
    </w:p>
    <w:p w:rsidR="00000000" w:rsidRDefault="00BA5CEB">
      <w:pPr>
        <w:pStyle w:val="a0"/>
      </w:pPr>
    </w:p>
    <w:p w:rsidR="00000000" w:rsidRDefault="00BA5CEB">
      <w:pPr>
        <w:pStyle w:val="a0"/>
        <w:rPr>
          <w:rFonts w:hint="eastAsia"/>
        </w:rPr>
      </w:pPr>
    </w:p>
    <w:p w:rsidR="00000000" w:rsidRDefault="00BA5CEB">
      <w:pPr>
        <w:pStyle w:val="a0"/>
        <w:rPr>
          <w:rFonts w:hint="eastAsia"/>
        </w:rPr>
      </w:pPr>
    </w:p>
    <w:p w:rsidR="00000000" w:rsidRDefault="00BA5CEB">
      <w:pPr>
        <w:pStyle w:val="a0"/>
        <w:rPr>
          <w:rFonts w:hint="eastAsia"/>
        </w:rPr>
      </w:pPr>
    </w:p>
    <w:p w:rsidR="00000000" w:rsidRDefault="00BA5CEB">
      <w:pPr>
        <w:pStyle w:val="a0"/>
        <w:rPr>
          <w:rFonts w:hint="eastAsia"/>
        </w:rPr>
      </w:pPr>
    </w:p>
    <w:p w:rsidR="00000000" w:rsidRDefault="00BA5CEB">
      <w:pPr>
        <w:pStyle w:val="a0"/>
        <w:rPr>
          <w:rFonts w:hint="eastAsia"/>
        </w:rPr>
      </w:pPr>
    </w:p>
    <w:p w:rsidR="00000000" w:rsidRDefault="00BA5CEB">
      <w:pPr>
        <w:pStyle w:val="a0"/>
        <w:rPr>
          <w:rFonts w:hint="eastAsia"/>
        </w:rPr>
      </w:pPr>
    </w:p>
    <w:p w:rsidR="00000000" w:rsidRDefault="00BA5CEB">
      <w:pPr>
        <w:pStyle w:val="a0"/>
      </w:pPr>
      <w:r>
        <w:rPr>
          <w:rFonts w:hint="eastAsia"/>
        </w:rPr>
        <w:t>水素ランプの波長とｓｉｎθの関係を添付する。</w:t>
      </w:r>
    </w:p>
    <w:p w:rsidR="00000000" w:rsidRDefault="00BA5CEB">
      <w:pPr>
        <w:pStyle w:val="a0"/>
      </w:pPr>
      <w:r>
        <w:rPr>
          <w:rFonts w:hint="eastAsia"/>
        </w:rPr>
        <w:t>リドベリ定数を</w:t>
      </w:r>
      <w:r>
        <w:rPr>
          <w:position w:val="-10"/>
        </w:rPr>
        <w:object w:dxaOrig="380" w:dyaOrig="320">
          <v:shape id="_x0000_i1067" type="#_x0000_t75" style="width:19pt;height:16pt" o:ole="">
            <v:imagedata r:id="rId77" o:title=""/>
          </v:shape>
          <o:OLEObject Type="Embed" ProgID="Equation.2" ShapeID="_x0000_i1067" DrawAspect="Content" ObjectID="_1469116064" r:id="rId78"/>
        </w:object>
      </w:r>
      <w:r>
        <w:rPr>
          <w:rFonts w:hint="eastAsia"/>
        </w:rPr>
        <w:t>、リドベリ定数の平均値を</w:t>
      </w:r>
      <w:r>
        <w:rPr>
          <w:position w:val="-10"/>
        </w:rPr>
        <w:object w:dxaOrig="360" w:dyaOrig="360">
          <v:shape id="_x0000_i1068" type="#_x0000_t75" style="width:18pt;height:18pt" o:ole="">
            <v:imagedata r:id="rId79" o:title=""/>
          </v:shape>
          <o:OLEObject Type="Embed" ProgID="Equation.2" ShapeID="_x0000_i1068" DrawAspect="Content" ObjectID="_1469116065" r:id="rId80"/>
        </w:object>
      </w:r>
      <w:r>
        <w:rPr>
          <w:rFonts w:hint="eastAsia"/>
        </w:rPr>
        <w:t>として、</w:t>
      </w:r>
    </w:p>
    <w:p w:rsidR="00000000" w:rsidRDefault="00BA5CEB">
      <w:pPr>
        <w:pStyle w:val="a0"/>
        <w:rPr>
          <w:rFonts w:hint="eastAsia"/>
        </w:rPr>
      </w:pPr>
      <w:r>
        <w:rPr>
          <w:position w:val="-10"/>
        </w:rPr>
        <w:object w:dxaOrig="1380" w:dyaOrig="360">
          <v:shape id="_x0000_i1069" type="#_x0000_t75" style="width:69pt;height:18pt" o:ole="">
            <v:imagedata r:id="rId81" o:title=""/>
          </v:shape>
          <o:OLEObject Type="Embed" ProgID="Equation.2" ShapeID="_x0000_i1069" DrawAspect="Content" ObjectID="_1469116066" r:id="rId82"/>
        </w:object>
      </w:r>
      <w:r>
        <w:rPr>
          <w:rFonts w:hint="eastAsia"/>
        </w:rPr>
        <w:t>、</w:t>
      </w:r>
      <w:r>
        <w:rPr>
          <w:position w:val="-10"/>
        </w:rPr>
        <w:object w:dxaOrig="300" w:dyaOrig="360">
          <v:shape id="_x0000_i1070" type="#_x0000_t75" style="width:15pt;height:18pt" o:ole="">
            <v:imagedata r:id="rId83" o:title=""/>
          </v:shape>
          <o:OLEObject Type="Embed" ProgID="Equation.2" ShapeID="_x0000_i1070" DrawAspect="Content" ObjectID="_1469116067" r:id="rId84"/>
        </w:object>
      </w:r>
      <w:r>
        <w:rPr>
          <w:rFonts w:hint="eastAsia"/>
        </w:rPr>
        <w:t>を求めてそれにより誤差を導く｡</w:t>
      </w:r>
    </w:p>
    <w:p w:rsidR="00000000" w:rsidRDefault="00BA5CEB">
      <w:pPr>
        <w:pStyle w:val="a0"/>
      </w:pPr>
      <w:r>
        <w:rPr>
          <w:rFonts w:hint="eastAsia"/>
        </w:rPr>
        <w:t>まず、</w:t>
      </w:r>
      <w:r>
        <w:rPr>
          <w:position w:val="-10"/>
        </w:rPr>
        <w:object w:dxaOrig="360" w:dyaOrig="360">
          <v:shape id="_x0000_i1071" type="#_x0000_t75" style="width:18pt;height:18pt" o:ole="">
            <v:imagedata r:id="rId79" o:title=""/>
          </v:shape>
          <o:OLEObject Type="Embed" ProgID="Equation.2" ShapeID="_x0000_i1071" DrawAspect="Content" ObjectID="_1469116068" r:id="rId85"/>
        </w:object>
      </w:r>
      <w:r>
        <w:rPr>
          <w:rFonts w:hint="eastAsia"/>
        </w:rPr>
        <w:t>＝</w:t>
      </w:r>
      <w:r>
        <w:rPr>
          <w:position w:val="-6"/>
        </w:rPr>
        <w:object w:dxaOrig="1579" w:dyaOrig="320">
          <v:shape id="_x0000_i1039" type="#_x0000_t75" style="width:79pt;height:16pt" o:ole="">
            <v:imagedata r:id="rId86" o:title=""/>
          </v:shape>
          <o:OLEObject Type="Embed" ProgID="Equation.3" ShapeID="_x0000_i1039" DrawAspect="Content" ObjectID="_1469116069" r:id="rId87"/>
        </w:object>
      </w:r>
    </w:p>
    <w:p w:rsidR="00000000" w:rsidRDefault="00BA5CEB">
      <w:pPr>
        <w:pStyle w:val="a0"/>
      </w:pPr>
      <w:r>
        <w:tab/>
      </w:r>
      <w:r>
        <w:rPr>
          <w:rFonts w:hint="eastAsia"/>
        </w:rPr>
        <w:t xml:space="preserve">　</w:t>
      </w:r>
      <w:r>
        <w:rPr>
          <w:position w:val="-30"/>
        </w:rPr>
        <w:object w:dxaOrig="5600" w:dyaOrig="760">
          <v:shape id="_x0000_i1040" type="#_x0000_t75" style="width:280pt;height:38pt" o:ole="">
            <v:imagedata r:id="rId88" o:title=""/>
          </v:shape>
          <o:OLEObject Type="Embed" ProgID="Equation.3" ShapeID="_x0000_i1040" DrawAspect="Content" ObjectID="_1469116070" r:id="rId89"/>
        </w:object>
      </w:r>
      <w:r>
        <w:rPr>
          <w:rFonts w:hint="eastAsia"/>
        </w:rPr>
        <w:t xml:space="preserve">　となる。</w:t>
      </w:r>
    </w:p>
    <w:p w:rsidR="00000000" w:rsidRDefault="00BA5CEB">
      <w:pPr>
        <w:pStyle w:val="a0"/>
      </w:pPr>
    </w:p>
    <w:p w:rsidR="00000000" w:rsidRDefault="00BA5CEB">
      <w:pPr>
        <w:pStyle w:val="a0"/>
      </w:pPr>
      <w:r>
        <w:rPr>
          <w:rFonts w:hint="eastAsia"/>
        </w:rPr>
        <w:t>よって水素原子のリドベリ定数の測定結果は</w:t>
      </w:r>
    </w:p>
    <w:p w:rsidR="00000000" w:rsidRDefault="00BA5CEB">
      <w:pPr>
        <w:pStyle w:val="a0"/>
      </w:pPr>
      <w:r>
        <w:tab/>
      </w:r>
      <w:r>
        <w:rPr>
          <w:position w:val="-10"/>
        </w:rPr>
        <w:object w:dxaOrig="3060" w:dyaOrig="360">
          <v:shape id="_x0000_i1041" type="#_x0000_t75" style="width:153pt;height:18pt" o:ole="">
            <v:imagedata r:id="rId90" o:title=""/>
          </v:shape>
          <o:OLEObject Type="Embed" ProgID="Equation.3" ShapeID="_x0000_i1041" DrawAspect="Content" ObjectID="_1469116071" r:id="rId91"/>
        </w:object>
      </w:r>
    </w:p>
    <w:p w:rsidR="00000000" w:rsidRDefault="00BA5CEB">
      <w:pPr>
        <w:pStyle w:val="a0"/>
      </w:pPr>
      <w:r>
        <w:rPr>
          <w:rFonts w:hint="eastAsia"/>
        </w:rPr>
        <w:t>となる。</w:t>
      </w:r>
    </w:p>
    <w:p w:rsidR="00000000" w:rsidRDefault="00BA5CEB">
      <w:pPr>
        <w:pStyle w:val="a0"/>
      </w:pPr>
      <w:r>
        <w:rPr>
          <w:rFonts w:hint="eastAsia"/>
        </w:rPr>
        <w:t>次に、リドベリ定数を求める。</w:t>
      </w:r>
    </w:p>
    <w:p w:rsidR="00000000" w:rsidRDefault="00BA5CEB">
      <w:pPr>
        <w:pStyle w:val="a0"/>
      </w:pPr>
      <w:r>
        <w:rPr>
          <w:position w:val="-34"/>
        </w:rPr>
        <w:object w:dxaOrig="2659" w:dyaOrig="859">
          <v:shape id="_x0000_i1072" type="#_x0000_t75" style="width:133pt;height:43pt" o:ole="">
            <v:imagedata r:id="rId13" o:title=""/>
          </v:shape>
          <o:OLEObject Type="Embed" ProgID="Equation.2" ShapeID="_x0000_i1072" DrawAspect="Content" ObjectID="_1469116072" r:id="rId92"/>
        </w:object>
      </w:r>
      <w:r>
        <w:rPr>
          <w:rFonts w:hint="eastAsia"/>
        </w:rPr>
        <w:t xml:space="preserve">　、　</w:t>
      </w:r>
      <w:r>
        <w:rPr>
          <w:position w:val="-30"/>
        </w:rPr>
        <w:object w:dxaOrig="1340" w:dyaOrig="720">
          <v:shape id="_x0000_i1073" type="#_x0000_t75" style="width:67pt;height:36pt" o:ole="">
            <v:imagedata r:id="rId25" o:title=""/>
          </v:shape>
          <o:OLEObject Type="Embed" ProgID="Equation.2" ShapeID="_x0000_i1073" DrawAspect="Content" ObjectID="_1469116073" r:id="rId93"/>
        </w:object>
      </w:r>
      <w:r>
        <w:rPr>
          <w:rFonts w:hint="eastAsia"/>
        </w:rPr>
        <w:t xml:space="preserve">　、　</w:t>
      </w:r>
      <w:r>
        <w:rPr>
          <w:position w:val="-30"/>
        </w:rPr>
        <w:object w:dxaOrig="1320" w:dyaOrig="720">
          <v:shape id="_x0000_i1074" type="#_x0000_t75" style="width:66pt;height:36pt" o:ole="">
            <v:imagedata r:id="rId94" o:title=""/>
          </v:shape>
          <o:OLEObject Type="Embed" ProgID="Equation.2" ShapeID="_x0000_i1074" DrawAspect="Content" ObjectID="_1469116074" r:id="rId95"/>
        </w:object>
      </w:r>
      <w:r>
        <w:rPr>
          <w:rFonts w:hint="eastAsia"/>
        </w:rPr>
        <w:t xml:space="preserve">　より</w:t>
      </w:r>
    </w:p>
    <w:p w:rsidR="00000000" w:rsidRDefault="00BA5CEB">
      <w:pPr>
        <w:pStyle w:val="a0"/>
      </w:pPr>
      <w:r>
        <w:rPr>
          <w:position w:val="-10"/>
        </w:rPr>
        <w:object w:dxaOrig="1760" w:dyaOrig="320">
          <v:shape id="_x0000_i1075" type="#_x0000_t75" style="width:88pt;height:16pt" o:ole="">
            <v:imagedata r:id="rId96" o:title=""/>
          </v:shape>
          <o:OLEObject Type="Embed" ProgID="Equation.2" ShapeID="_x0000_i1075" DrawAspect="Content" ObjectID="_1469116075" r:id="rId97"/>
        </w:object>
      </w:r>
      <w:r>
        <w:rPr>
          <w:rFonts w:hint="eastAsia"/>
        </w:rPr>
        <w:t>となる。</w:t>
      </w:r>
    </w:p>
    <w:p w:rsidR="00000000" w:rsidRDefault="00BA5CEB">
      <w:pPr>
        <w:pStyle w:val="a0"/>
      </w:pPr>
      <w:r>
        <w:rPr>
          <w:rFonts w:hint="eastAsia"/>
        </w:rPr>
        <w:t>よって</w:t>
      </w:r>
    </w:p>
    <w:p w:rsidR="00000000" w:rsidRDefault="00BA5CEB">
      <w:pPr>
        <w:pStyle w:val="a0"/>
      </w:pPr>
      <w:r>
        <w:rPr>
          <w:position w:val="-32"/>
        </w:rPr>
        <w:object w:dxaOrig="3620" w:dyaOrig="760">
          <v:shape id="_x0000_i1042" type="#_x0000_t75" style="width:181pt;height:38pt" o:ole="">
            <v:imagedata r:id="rId98" o:title=""/>
          </v:shape>
          <o:OLEObject Type="Embed" ProgID="Equation.3" ShapeID="_x0000_i1042" DrawAspect="Content" ObjectID="_1469116076" r:id="rId99"/>
        </w:object>
      </w:r>
    </w:p>
    <w:p w:rsidR="00000000" w:rsidRDefault="00BA5CEB">
      <w:pPr>
        <w:pStyle w:val="a0"/>
      </w:pPr>
    </w:p>
    <w:p w:rsidR="00000000" w:rsidRDefault="00BA5CEB">
      <w:pPr>
        <w:pStyle w:val="a0"/>
      </w:pPr>
    </w:p>
    <w:p w:rsidR="00000000" w:rsidRDefault="00BA5CEB">
      <w:pPr>
        <w:pStyle w:val="a0"/>
      </w:pPr>
    </w:p>
    <w:p w:rsidR="00000000" w:rsidRDefault="00BA5CEB">
      <w:pPr>
        <w:pStyle w:val="a0"/>
      </w:pPr>
    </w:p>
    <w:p w:rsidR="00000000" w:rsidRDefault="00BA5CEB">
      <w:pPr>
        <w:pStyle w:val="a0"/>
      </w:pPr>
    </w:p>
    <w:p w:rsidR="00000000" w:rsidRDefault="00BA5CEB">
      <w:pPr>
        <w:pStyle w:val="a0"/>
      </w:pPr>
    </w:p>
    <w:p w:rsidR="00000000" w:rsidRDefault="00BA5CEB">
      <w:pPr>
        <w:pStyle w:val="a0"/>
      </w:pPr>
    </w:p>
    <w:p w:rsidR="00000000" w:rsidRDefault="00BA5CEB">
      <w:pPr>
        <w:pStyle w:val="a0"/>
      </w:pPr>
    </w:p>
    <w:p w:rsidR="00000000" w:rsidRDefault="00BA5CEB">
      <w:pPr>
        <w:pStyle w:val="1"/>
      </w:pPr>
      <w:r>
        <w:rPr>
          <w:rFonts w:hint="eastAsia"/>
        </w:rPr>
        <w:t>考察</w:t>
      </w:r>
    </w:p>
    <w:p w:rsidR="00000000" w:rsidRDefault="00BA5CEB"/>
    <w:p w:rsidR="00000000" w:rsidRDefault="00BA5CEB">
      <w:pPr>
        <w:pStyle w:val="2"/>
      </w:pPr>
      <w:r>
        <w:rPr>
          <w:rFonts w:hint="eastAsia"/>
        </w:rPr>
        <w:t>直視分光計による各光源のスペクトルの</w:t>
      </w:r>
      <w:r>
        <w:rPr>
          <w:rFonts w:hint="eastAsia"/>
        </w:rPr>
        <w:t>観察</w:t>
      </w:r>
    </w:p>
    <w:p w:rsidR="00000000" w:rsidRDefault="00BA5CEB">
      <w:pPr>
        <w:ind w:leftChars="400" w:left="840"/>
        <w:rPr>
          <w:rFonts w:hint="eastAsia"/>
        </w:rPr>
      </w:pPr>
      <w:r>
        <w:rPr>
          <w:rFonts w:hint="eastAsia"/>
        </w:rPr>
        <w:t>今回実験で光源として白熱電球と蛍光灯を用いたが、この二つの違いについて少々考察してみる。</w:t>
      </w:r>
    </w:p>
    <w:p w:rsidR="00000000" w:rsidRDefault="00BA5CEB">
      <w:pPr>
        <w:ind w:left="840" w:hangingChars="400" w:hanging="840"/>
        <w:rPr>
          <w:rFonts w:hint="eastAsia"/>
        </w:rPr>
      </w:pPr>
      <w:r>
        <w:rPr>
          <w:rFonts w:hint="eastAsia"/>
        </w:rPr>
        <w:t xml:space="preserve">　　　　白熱電球はエジソンが京都の竹を原料に作った話が有名だが、原理としては、ガラス球の中のフィラメントに電流を流し、２０００℃以上に加熱し熱放射による発光を利用したランプである。</w:t>
      </w:r>
    </w:p>
    <w:p w:rsidR="00000000" w:rsidRDefault="00BA5CEB">
      <w:pPr>
        <w:ind w:left="840" w:hangingChars="400" w:hanging="840"/>
        <w:rPr>
          <w:rFonts w:hint="eastAsia"/>
        </w:rPr>
      </w:pPr>
      <w:r>
        <w:rPr>
          <w:rFonts w:hint="eastAsia"/>
        </w:rPr>
        <w:t xml:space="preserve">　　　　白熱電球の発光は、高温のフィラメントからの熱放射であって、高温になると物質内部での原子分子イオンなどの熱振動が活発になることによって、エネルギーが放射される現象で、連続スペクトルの白熱発光である。このようなことから、白熱電球の</w:t>
      </w:r>
      <w:r>
        <w:rPr>
          <w:rFonts w:hint="eastAsia"/>
        </w:rPr>
        <w:t>スペクトルは自然光（つまり太陽からの熱放射による光）のスペクトルと同じだということが分かる。</w:t>
      </w:r>
    </w:p>
    <w:p w:rsidR="00000000" w:rsidRDefault="00BA5CEB">
      <w:pPr>
        <w:numPr>
          <w:ilvl w:val="12"/>
          <w:numId w:val="0"/>
        </w:numPr>
        <w:ind w:left="850"/>
        <w:rPr>
          <w:rFonts w:hint="eastAsia"/>
        </w:rPr>
      </w:pPr>
      <w:r>
        <w:rPr>
          <w:rFonts w:hint="eastAsia"/>
        </w:rPr>
        <w:t xml:space="preserve">　これに対し、蛍光灯では低圧の水銀蒸気を管内に密封し、この蒸気中の放電によって放射される紫外線が管内の表面に塗ってある蛍光体を励起して、可視光に変換した光を</w:t>
      </w:r>
      <w:r>
        <w:rPr>
          <w:rFonts w:hint="eastAsia"/>
        </w:rPr>
        <w:lastRenderedPageBreak/>
        <w:t>主として利用するランプである。管内に水銀があるせいか蛍光灯のスペクトルを見ると水銀ランプのスペクトルとほとんど同じようなところに色が少し薄いところがあり、蛍光灯と水銀が何らかの関係があることがこのことからも分かる。</w:t>
      </w:r>
    </w:p>
    <w:p w:rsidR="00000000" w:rsidRDefault="00BA5CEB">
      <w:pPr>
        <w:numPr>
          <w:ilvl w:val="12"/>
          <w:numId w:val="0"/>
        </w:numPr>
        <w:ind w:left="850"/>
        <w:rPr>
          <w:rFonts w:hint="eastAsia"/>
        </w:rPr>
      </w:pPr>
    </w:p>
    <w:p w:rsidR="00000000" w:rsidRDefault="00BA5CEB">
      <w:pPr>
        <w:pStyle w:val="2"/>
      </w:pPr>
      <w:r>
        <w:rPr>
          <w:rFonts w:hint="eastAsia"/>
        </w:rPr>
        <w:t>測定により求めた</w:t>
      </w:r>
      <w:r>
        <w:rPr>
          <w:position w:val="-10"/>
        </w:rPr>
        <w:object w:dxaOrig="360" w:dyaOrig="320">
          <v:shape id="_x0000_i1076" type="#_x0000_t75" style="width:18pt;height:16pt" o:ole="">
            <v:imagedata r:id="rId100" o:title=""/>
          </v:shape>
          <o:OLEObject Type="Embed" ProgID="Equation.2" ShapeID="_x0000_i1076" DrawAspect="Content" ObjectID="_1469116077" r:id="rId101"/>
        </w:object>
      </w:r>
      <w:r>
        <w:rPr>
          <w:rFonts w:hint="eastAsia"/>
        </w:rPr>
        <w:t>と</w:t>
      </w:r>
      <w:r>
        <w:rPr>
          <w:position w:val="-10"/>
        </w:rPr>
        <w:object w:dxaOrig="340" w:dyaOrig="320">
          <v:shape id="_x0000_i1077" type="#_x0000_t75" style="width:17pt;height:16pt" o:ole="">
            <v:imagedata r:id="rId102" o:title=""/>
          </v:shape>
          <o:OLEObject Type="Embed" ProgID="Equation.2" ShapeID="_x0000_i1077" DrawAspect="Content" ObjectID="_1469116078" r:id="rId103"/>
        </w:object>
      </w:r>
      <w:r>
        <w:rPr>
          <w:rFonts w:hint="eastAsia"/>
        </w:rPr>
        <w:t>の誤差について</w:t>
      </w:r>
    </w:p>
    <w:p w:rsidR="00000000" w:rsidRDefault="00BA5CEB">
      <w:pPr>
        <w:pStyle w:val="a0"/>
      </w:pPr>
      <w:r>
        <w:rPr>
          <w:rFonts w:hint="eastAsia"/>
        </w:rPr>
        <w:t>水素原子のリドベリ定数とリドベリ定数の理論値を求める。</w:t>
      </w:r>
    </w:p>
    <w:p w:rsidR="00000000" w:rsidRDefault="00BA5CEB">
      <w:pPr>
        <w:pStyle w:val="a0"/>
      </w:pPr>
      <w:r>
        <w:rPr>
          <w:position w:val="-30"/>
        </w:rPr>
        <w:object w:dxaOrig="1340" w:dyaOrig="720">
          <v:shape id="_x0000_i1078" type="#_x0000_t75" style="width:67pt;height:36pt" o:ole="">
            <v:imagedata r:id="rId25" o:title=""/>
          </v:shape>
          <o:OLEObject Type="Embed" ProgID="Equation.2" ShapeID="_x0000_i1078" DrawAspect="Content" ObjectID="_1469116079" r:id="rId104"/>
        </w:object>
      </w:r>
      <w:r>
        <w:rPr>
          <w:rFonts w:hint="eastAsia"/>
        </w:rPr>
        <w:t xml:space="preserve">　</w:t>
      </w:r>
      <w:r>
        <w:rPr>
          <w:position w:val="-30"/>
        </w:rPr>
        <w:object w:dxaOrig="1320" w:dyaOrig="720">
          <v:shape id="_x0000_i1079" type="#_x0000_t75" style="width:66pt;height:36pt" o:ole="">
            <v:imagedata r:id="rId31" o:title=""/>
          </v:shape>
          <o:OLEObject Type="Embed" ProgID="Equation.2" ShapeID="_x0000_i1079" DrawAspect="Content" ObjectID="_1469116080" r:id="rId105"/>
        </w:object>
      </w:r>
      <w:r>
        <w:rPr>
          <w:rFonts w:hint="eastAsia"/>
        </w:rPr>
        <w:t xml:space="preserve">　の式に</w:t>
      </w:r>
    </w:p>
    <w:p w:rsidR="00000000" w:rsidRDefault="00BA5CEB">
      <w:pPr>
        <w:pStyle w:val="a0"/>
      </w:pPr>
      <w:r>
        <w:rPr>
          <w:rFonts w:hint="eastAsia"/>
        </w:rPr>
        <w:t>電子の電荷</w:t>
      </w:r>
      <w:r>
        <w:rPr>
          <w:position w:val="-12"/>
        </w:rPr>
        <w:object w:dxaOrig="2000" w:dyaOrig="380">
          <v:shape id="_x0000_i1080" type="#_x0000_t75" style="width:100pt;height:19pt" o:ole="">
            <v:imagedata r:id="rId106" o:title=""/>
          </v:shape>
          <o:OLEObject Type="Embed" ProgID="Equation.2" ShapeID="_x0000_i1080" DrawAspect="Content" ObjectID="_1469116081" r:id="rId107"/>
        </w:object>
      </w:r>
      <w:r>
        <w:rPr>
          <w:rFonts w:hint="eastAsia"/>
        </w:rPr>
        <w:t xml:space="preserve">　真空の誘電率</w:t>
      </w:r>
      <w:r>
        <w:rPr>
          <w:position w:val="-18"/>
        </w:rPr>
        <w:object w:dxaOrig="2380" w:dyaOrig="480">
          <v:shape id="_x0000_i1081" type="#_x0000_t75" style="width:119pt;height:24pt" o:ole="">
            <v:imagedata r:id="rId108" o:title=""/>
          </v:shape>
          <o:OLEObject Type="Embed" ProgID="Equation.2" ShapeID="_x0000_i1081" DrawAspect="Content" ObjectID="_1469116082" r:id="rId109"/>
        </w:object>
      </w:r>
    </w:p>
    <w:p w:rsidR="00000000" w:rsidRDefault="00BA5CEB">
      <w:pPr>
        <w:pStyle w:val="a0"/>
      </w:pPr>
      <w:r>
        <w:rPr>
          <w:rFonts w:hint="eastAsia"/>
        </w:rPr>
        <w:t>プランク定数</w:t>
      </w:r>
      <w:r>
        <w:rPr>
          <w:position w:val="-12"/>
        </w:rPr>
        <w:object w:dxaOrig="2320" w:dyaOrig="380">
          <v:shape id="_x0000_i1082" type="#_x0000_t75" style="width:116pt;height:19pt" o:ole="">
            <v:imagedata r:id="rId110" o:title=""/>
          </v:shape>
          <o:OLEObject Type="Embed" ProgID="Equation.2" ShapeID="_x0000_i1082" DrawAspect="Content" ObjectID="_1469116083" r:id="rId111"/>
        </w:object>
      </w:r>
      <w:r>
        <w:rPr>
          <w:rFonts w:hint="eastAsia"/>
        </w:rPr>
        <w:t xml:space="preserve">　光速</w:t>
      </w:r>
      <w:r>
        <w:rPr>
          <w:position w:val="-16"/>
        </w:rPr>
        <w:object w:dxaOrig="2360" w:dyaOrig="440">
          <v:shape id="_x0000_i1083" type="#_x0000_t75" style="width:118pt;height:22pt" o:ole="">
            <v:imagedata r:id="rId112" o:title=""/>
          </v:shape>
          <o:OLEObject Type="Embed" ProgID="Equation.2" ShapeID="_x0000_i1083" DrawAspect="Content" ObjectID="_1469116084" r:id="rId113"/>
        </w:object>
      </w:r>
    </w:p>
    <w:p w:rsidR="00000000" w:rsidRDefault="00BA5CEB">
      <w:pPr>
        <w:pStyle w:val="a0"/>
      </w:pPr>
      <w:r>
        <w:rPr>
          <w:rFonts w:hint="eastAsia"/>
        </w:rPr>
        <w:t>電子の質量</w:t>
      </w:r>
      <w:r>
        <w:rPr>
          <w:position w:val="-12"/>
        </w:rPr>
        <w:object w:dxaOrig="2280" w:dyaOrig="380">
          <v:shape id="_x0000_i1084" type="#_x0000_t75" style="width:114pt;height:19pt" o:ole="">
            <v:imagedata r:id="rId114" o:title=""/>
          </v:shape>
          <o:OLEObject Type="Embed" ProgID="Equation.2" ShapeID="_x0000_i1084" DrawAspect="Content" ObjectID="_1469116085" r:id="rId115"/>
        </w:object>
      </w:r>
    </w:p>
    <w:p w:rsidR="00000000" w:rsidRDefault="00BA5CEB">
      <w:pPr>
        <w:pStyle w:val="a0"/>
      </w:pPr>
      <w:r>
        <w:rPr>
          <w:rFonts w:hint="eastAsia"/>
        </w:rPr>
        <w:t>を代入することにより</w:t>
      </w:r>
    </w:p>
    <w:p w:rsidR="00000000" w:rsidRDefault="00BA5CEB">
      <w:pPr>
        <w:pStyle w:val="a0"/>
      </w:pPr>
      <w:r>
        <w:rPr>
          <w:position w:val="-10"/>
        </w:rPr>
        <w:object w:dxaOrig="2280" w:dyaOrig="360">
          <v:shape id="_x0000_i1085" type="#_x0000_t75" style="width:114pt;height:18pt" o:ole="">
            <v:imagedata r:id="rId116" o:title=""/>
          </v:shape>
          <o:OLEObject Type="Embed" ProgID="Equation.3" ShapeID="_x0000_i1085" DrawAspect="Content" ObjectID="_1469116086" r:id="rId117"/>
        </w:object>
      </w:r>
    </w:p>
    <w:p w:rsidR="00000000" w:rsidRDefault="00BA5CEB">
      <w:pPr>
        <w:pStyle w:val="a0"/>
      </w:pPr>
      <w:r>
        <w:rPr>
          <w:position w:val="-10"/>
        </w:rPr>
        <w:object w:dxaOrig="2260" w:dyaOrig="360">
          <v:shape id="_x0000_i1086" type="#_x0000_t75" style="width:113pt;height:18pt" o:ole="">
            <v:imagedata r:id="rId118" o:title=""/>
          </v:shape>
          <o:OLEObject Type="Embed" ProgID="Equation.3" ShapeID="_x0000_i1086" DrawAspect="Content" ObjectID="_1469116087" r:id="rId119"/>
        </w:object>
      </w:r>
    </w:p>
    <w:p w:rsidR="00000000" w:rsidRDefault="00BA5CEB">
      <w:pPr>
        <w:pStyle w:val="a0"/>
      </w:pPr>
    </w:p>
    <w:p w:rsidR="00000000" w:rsidRDefault="00BA5CEB">
      <w:pPr>
        <w:pStyle w:val="a0"/>
      </w:pPr>
      <w:r>
        <w:rPr>
          <w:rFonts w:hint="eastAsia"/>
        </w:rPr>
        <w:t>実験によって得られた数値と理論値の誤差は</w:t>
      </w:r>
    </w:p>
    <w:p w:rsidR="00000000" w:rsidRDefault="00BA5CEB">
      <w:pPr>
        <w:pStyle w:val="a0"/>
      </w:pPr>
      <w:r>
        <w:rPr>
          <w:rFonts w:hint="eastAsia"/>
        </w:rPr>
        <w:t>水素原子のリドベリ定数は</w:t>
      </w:r>
      <w:r>
        <w:t>0.</w:t>
      </w:r>
      <w:r>
        <w:rPr>
          <w:rFonts w:hint="eastAsia"/>
        </w:rPr>
        <w:t>1185</w:t>
      </w:r>
      <w:r>
        <w:rPr>
          <w:rFonts w:hint="eastAsia"/>
        </w:rPr>
        <w:t>％　リドベリ定数は</w:t>
      </w:r>
      <w:r>
        <w:t>0.</w:t>
      </w:r>
      <w:r>
        <w:rPr>
          <w:rFonts w:hint="eastAsia"/>
        </w:rPr>
        <w:t>1185</w:t>
      </w:r>
      <w:r>
        <w:rPr>
          <w:rFonts w:hint="eastAsia"/>
        </w:rPr>
        <w:t>％　である。</w:t>
      </w:r>
    </w:p>
    <w:p w:rsidR="00000000" w:rsidRDefault="00BA5CEB">
      <w:pPr>
        <w:pStyle w:val="a0"/>
        <w:rPr>
          <w:rFonts w:hint="eastAsia"/>
        </w:rPr>
      </w:pPr>
      <w:r>
        <w:rPr>
          <w:rFonts w:hint="eastAsia"/>
        </w:rPr>
        <w:t>この誤差の原因として考えられることは、まず実験の準備として回折格子の面と望遠鏡の光軸を垂直になるように調節するが、それが正確ではなかったためだと考えられる。または、望遠鏡を回転させる時に回折格子を乗せている台もいっしょに回転してしまいズレが生じたものと</w:t>
      </w:r>
      <w:r>
        <w:rPr>
          <w:rFonts w:hint="eastAsia"/>
        </w:rPr>
        <w:t>考えられる。また測定を行うにあたってルーペに付いているライトを消さないままでいたために、その光のスペクトルもいっしょに測定したことと、測定せねばならないスペクトルを見落としてしまったのが大きな原因であろう｡結果として観測できたスペクトルの数が少なかったために計算値の精度が低くなってしまった。さらには回折角を測るときに副尺を用いるが、主尺と副尺の目盛りが一致するところを探す必要があり、これを読み取るのは少しあいまいなところがあるので、これによっても誤差が生じたと考えることができる。特に</w:t>
      </w:r>
      <w:r>
        <w:rPr>
          <w:rFonts w:hint="eastAsia"/>
        </w:rPr>
        <w:t>3</w:t>
      </w:r>
      <w:r>
        <w:rPr>
          <w:rFonts w:hint="eastAsia"/>
        </w:rPr>
        <w:t>次の紫は明らかに目盛り</w:t>
      </w:r>
      <w:r>
        <w:rPr>
          <w:rFonts w:hint="eastAsia"/>
        </w:rPr>
        <w:t>の読み間違いであったと考えられる。以上の原因から誤差を少なくするためには、スペクトルが多く観察できる光源、精度の高い実験機器とそれに見合った実力、綿密な計画が必要であったと考えられる。最後になるがあれほどの大きな誤差があったのに最終の誤差が</w:t>
      </w:r>
      <w:r>
        <w:rPr>
          <w:rFonts w:hint="eastAsia"/>
        </w:rPr>
        <w:t>0.1185%</w:t>
      </w:r>
      <w:r>
        <w:rPr>
          <w:rFonts w:hint="eastAsia"/>
        </w:rPr>
        <w:t>というなかなか好ましい結果であったということは、他の部分でさらに誤差を起こしていると考えられるのであまりヌカ喜びはできない結果と考える｡</w:t>
      </w:r>
    </w:p>
    <w:p w:rsidR="00000000" w:rsidRDefault="00BA5CEB">
      <w:pPr>
        <w:pStyle w:val="a0"/>
        <w:rPr>
          <w:rFonts w:hint="eastAsia"/>
        </w:rPr>
      </w:pPr>
    </w:p>
    <w:p w:rsidR="00000000" w:rsidRDefault="00BA5CEB">
      <w:pPr>
        <w:pStyle w:val="2"/>
      </w:pPr>
      <w:r>
        <w:rPr>
          <w:rFonts w:hint="eastAsia"/>
        </w:rPr>
        <w:t>スペクトル成分について</w:t>
      </w:r>
    </w:p>
    <w:p w:rsidR="00000000" w:rsidRDefault="00BA5CEB">
      <w:pPr>
        <w:pStyle w:val="a0"/>
        <w:rPr>
          <w:rFonts w:hint="eastAsia"/>
        </w:rPr>
      </w:pPr>
      <w:r>
        <w:rPr>
          <w:rFonts w:hint="eastAsia"/>
        </w:rPr>
        <w:t>光は、回折によるか屈折によるかいずれかの方法で、これをスペクトル成分に分けることができる｡回折</w:t>
      </w:r>
      <w:r>
        <w:rPr>
          <w:rFonts w:hint="eastAsia"/>
        </w:rPr>
        <w:t>現象も屈折現象もともに波長に関係しているが、その関係の仕方は、逆になっている｡すなわち、波長が大きくなるに従って光の回折は大きくなるが、屈折の方は小さくなる｡回折を利用するには回折格子を使い、屈折を利用するにはプリズムを使う。プリズムは光の強さが大きい点で有利であり格子は分解能が大きい点で有利である｡</w:t>
      </w:r>
    </w:p>
    <w:p w:rsidR="00000000" w:rsidRDefault="00BA5CEB">
      <w:pPr>
        <w:pStyle w:val="a0"/>
        <w:rPr>
          <w:rFonts w:hint="eastAsia"/>
        </w:rPr>
      </w:pPr>
    </w:p>
    <w:p w:rsidR="00000000" w:rsidRDefault="00BA5CEB">
      <w:pPr>
        <w:pStyle w:val="1"/>
      </w:pPr>
      <w:r>
        <w:rPr>
          <w:rFonts w:hint="eastAsia"/>
        </w:rPr>
        <w:t>結果</w:t>
      </w:r>
    </w:p>
    <w:p w:rsidR="00000000" w:rsidRDefault="00BA5CEB">
      <w:pPr>
        <w:ind w:leftChars="400" w:left="840"/>
        <w:rPr>
          <w:rFonts w:hint="eastAsia"/>
        </w:rPr>
      </w:pPr>
      <w:r>
        <w:rPr>
          <w:rFonts w:hint="eastAsia"/>
        </w:rPr>
        <w:t>水素ランプや水銀ランプのスペクトルを測定することによって、波長や格子定数、リベドリ定数を求めることができた。</w:t>
      </w:r>
    </w:p>
    <w:p w:rsidR="00000000" w:rsidRDefault="00BA5CEB">
      <w:pPr>
        <w:ind w:firstLineChars="200" w:firstLine="420"/>
      </w:pPr>
      <w:r>
        <w:rPr>
          <w:rFonts w:hint="eastAsia"/>
        </w:rPr>
        <w:t xml:space="preserve">　　また、原子のエネルギー準位がとびとびであるということも改めて確認できた。</w:t>
      </w:r>
    </w:p>
    <w:p w:rsidR="00000000" w:rsidRDefault="00BA5CEB">
      <w:pPr>
        <w:pStyle w:val="a0"/>
        <w:rPr>
          <w:rFonts w:hint="eastAsia"/>
        </w:rPr>
      </w:pPr>
    </w:p>
    <w:p w:rsidR="00000000" w:rsidRDefault="00BA5CEB">
      <w:pPr>
        <w:pStyle w:val="a0"/>
        <w:rPr>
          <w:rFonts w:hint="eastAsia"/>
        </w:rPr>
      </w:pPr>
    </w:p>
    <w:p w:rsidR="00000000" w:rsidRDefault="00BA5CEB">
      <w:pPr>
        <w:pStyle w:val="1"/>
      </w:pPr>
      <w:r>
        <w:rPr>
          <w:rFonts w:hint="eastAsia"/>
        </w:rPr>
        <w:t>参考文献</w:t>
      </w:r>
    </w:p>
    <w:p w:rsidR="00000000" w:rsidRDefault="00BA5CEB"/>
    <w:p w:rsidR="00000000" w:rsidRDefault="00BA5CEB">
      <w:r>
        <w:tab/>
      </w:r>
      <w:r>
        <w:rPr>
          <w:rFonts w:hint="eastAsia"/>
        </w:rPr>
        <w:t>自然化学実験物理学編　慶應義塾大学理工学部　　　学術図書出版</w:t>
      </w:r>
    </w:p>
    <w:p w:rsidR="00000000" w:rsidRDefault="00BA5CEB">
      <w:pPr>
        <w:rPr>
          <w:rFonts w:hint="eastAsia"/>
        </w:rPr>
      </w:pPr>
      <w:r>
        <w:tab/>
      </w:r>
      <w:r>
        <w:rPr>
          <w:rFonts w:hint="eastAsia"/>
        </w:rPr>
        <w:t>プロジェクト物理５（原子のモデル）渡邊　正雄著　コロナ社</w:t>
      </w:r>
    </w:p>
    <w:sectPr w:rsidR="00000000">
      <w:pgSz w:w="10313" w:h="14566"/>
      <w:pgMar w:top="1134" w:right="567" w:bottom="900" w:left="567" w:header="851" w:footer="992" w:gutter="0"/>
      <w:cols w:space="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278BF58"/>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abstractNum w:abstractNumId="1">
    <w:nsid w:val="05E003A3"/>
    <w:multiLevelType w:val="singleLevel"/>
    <w:tmpl w:val="62CC8F6E"/>
    <w:lvl w:ilvl="0">
      <w:start w:val="1"/>
      <w:numFmt w:val="decimalFullWidth"/>
      <w:lvlText w:val="%1．"/>
      <w:lvlJc w:val="left"/>
      <w:pPr>
        <w:tabs>
          <w:tab w:val="num" w:pos="420"/>
        </w:tabs>
        <w:ind w:left="420" w:hanging="420"/>
      </w:pPr>
      <w:rPr>
        <w:rFonts w:hint="eastAsia"/>
      </w:rPr>
    </w:lvl>
  </w:abstractNum>
  <w:abstractNum w:abstractNumId="2">
    <w:nsid w:val="152F73BB"/>
    <w:multiLevelType w:val="hybridMultilevel"/>
    <w:tmpl w:val="3BFED9D4"/>
    <w:lvl w:ilvl="0" w:tplc="6BA043D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nsid w:val="18D97B4E"/>
    <w:multiLevelType w:val="hybridMultilevel"/>
    <w:tmpl w:val="8B608354"/>
    <w:lvl w:ilvl="0" w:tplc="04090001">
      <w:start w:val="1"/>
      <w:numFmt w:val="bullet"/>
      <w:lvlText w:val=""/>
      <w:lvlJc w:val="left"/>
      <w:pPr>
        <w:tabs>
          <w:tab w:val="num" w:pos="1271"/>
        </w:tabs>
        <w:ind w:left="1271" w:hanging="420"/>
      </w:pPr>
      <w:rPr>
        <w:rFonts w:ascii="Wingdings" w:hAnsi="Wingdings" w:hint="default"/>
      </w:rPr>
    </w:lvl>
    <w:lvl w:ilvl="1" w:tplc="0409000B" w:tentative="1">
      <w:start w:val="1"/>
      <w:numFmt w:val="bullet"/>
      <w:lvlText w:val=""/>
      <w:lvlJc w:val="left"/>
      <w:pPr>
        <w:tabs>
          <w:tab w:val="num" w:pos="1691"/>
        </w:tabs>
        <w:ind w:left="1691" w:hanging="420"/>
      </w:pPr>
      <w:rPr>
        <w:rFonts w:ascii="Wingdings" w:hAnsi="Wingdings" w:hint="default"/>
      </w:rPr>
    </w:lvl>
    <w:lvl w:ilvl="2" w:tplc="0409000D" w:tentative="1">
      <w:start w:val="1"/>
      <w:numFmt w:val="bullet"/>
      <w:lvlText w:val=""/>
      <w:lvlJc w:val="left"/>
      <w:pPr>
        <w:tabs>
          <w:tab w:val="num" w:pos="2111"/>
        </w:tabs>
        <w:ind w:left="2111" w:hanging="420"/>
      </w:pPr>
      <w:rPr>
        <w:rFonts w:ascii="Wingdings" w:hAnsi="Wingdings" w:hint="default"/>
      </w:rPr>
    </w:lvl>
    <w:lvl w:ilvl="3" w:tplc="04090001" w:tentative="1">
      <w:start w:val="1"/>
      <w:numFmt w:val="bullet"/>
      <w:lvlText w:val=""/>
      <w:lvlJc w:val="left"/>
      <w:pPr>
        <w:tabs>
          <w:tab w:val="num" w:pos="2531"/>
        </w:tabs>
        <w:ind w:left="2531" w:hanging="420"/>
      </w:pPr>
      <w:rPr>
        <w:rFonts w:ascii="Wingdings" w:hAnsi="Wingdings" w:hint="default"/>
      </w:rPr>
    </w:lvl>
    <w:lvl w:ilvl="4" w:tplc="0409000B" w:tentative="1">
      <w:start w:val="1"/>
      <w:numFmt w:val="bullet"/>
      <w:lvlText w:val=""/>
      <w:lvlJc w:val="left"/>
      <w:pPr>
        <w:tabs>
          <w:tab w:val="num" w:pos="2951"/>
        </w:tabs>
        <w:ind w:left="2951" w:hanging="420"/>
      </w:pPr>
      <w:rPr>
        <w:rFonts w:ascii="Wingdings" w:hAnsi="Wingdings" w:hint="default"/>
      </w:rPr>
    </w:lvl>
    <w:lvl w:ilvl="5" w:tplc="0409000D" w:tentative="1">
      <w:start w:val="1"/>
      <w:numFmt w:val="bullet"/>
      <w:lvlText w:val=""/>
      <w:lvlJc w:val="left"/>
      <w:pPr>
        <w:tabs>
          <w:tab w:val="num" w:pos="3371"/>
        </w:tabs>
        <w:ind w:left="3371" w:hanging="420"/>
      </w:pPr>
      <w:rPr>
        <w:rFonts w:ascii="Wingdings" w:hAnsi="Wingdings" w:hint="default"/>
      </w:rPr>
    </w:lvl>
    <w:lvl w:ilvl="6" w:tplc="04090001" w:tentative="1">
      <w:start w:val="1"/>
      <w:numFmt w:val="bullet"/>
      <w:lvlText w:val=""/>
      <w:lvlJc w:val="left"/>
      <w:pPr>
        <w:tabs>
          <w:tab w:val="num" w:pos="3791"/>
        </w:tabs>
        <w:ind w:left="3791" w:hanging="420"/>
      </w:pPr>
      <w:rPr>
        <w:rFonts w:ascii="Wingdings" w:hAnsi="Wingdings" w:hint="default"/>
      </w:rPr>
    </w:lvl>
    <w:lvl w:ilvl="7" w:tplc="0409000B" w:tentative="1">
      <w:start w:val="1"/>
      <w:numFmt w:val="bullet"/>
      <w:lvlText w:val=""/>
      <w:lvlJc w:val="left"/>
      <w:pPr>
        <w:tabs>
          <w:tab w:val="num" w:pos="4211"/>
        </w:tabs>
        <w:ind w:left="4211" w:hanging="420"/>
      </w:pPr>
      <w:rPr>
        <w:rFonts w:ascii="Wingdings" w:hAnsi="Wingdings" w:hint="default"/>
      </w:rPr>
    </w:lvl>
    <w:lvl w:ilvl="8" w:tplc="0409000D" w:tentative="1">
      <w:start w:val="1"/>
      <w:numFmt w:val="bullet"/>
      <w:lvlText w:val=""/>
      <w:lvlJc w:val="left"/>
      <w:pPr>
        <w:tabs>
          <w:tab w:val="num" w:pos="4631"/>
        </w:tabs>
        <w:ind w:left="4631"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851"/>
  <w:displayHorizontalDrawingGridEvery w:val="0"/>
  <w:displayVerticalDrawingGridEvery w:val="2"/>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BA5CEB"/>
    <w:rsid w:val="00BA5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ED57813B-28FB-43F3-AF7F-884F8C8B1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sz w:val="21"/>
    </w:rPr>
  </w:style>
  <w:style w:type="paragraph" w:styleId="1">
    <w:name w:val="heading 1"/>
    <w:basedOn w:val="a"/>
    <w:next w:val="a"/>
    <w:qFormat/>
    <w:pPr>
      <w:keepNext/>
      <w:numPr>
        <w:numId w:val="1"/>
      </w:numPr>
      <w:outlineLvl w:val="0"/>
    </w:pPr>
    <w:rPr>
      <w:rFonts w:ascii="Arial" w:eastAsia="ＭＳ ゴシック" w:hAnsi="Arial"/>
      <w:kern w:val="24"/>
      <w:sz w:val="24"/>
    </w:rPr>
  </w:style>
  <w:style w:type="paragraph" w:styleId="2">
    <w:name w:val="heading 2"/>
    <w:basedOn w:val="a"/>
    <w:next w:val="a0"/>
    <w:qFormat/>
    <w:pPr>
      <w:keepNext/>
      <w:numPr>
        <w:ilvl w:val="1"/>
        <w:numId w:val="1"/>
      </w:numPr>
      <w:outlineLvl w:val="1"/>
    </w:pPr>
    <w:rPr>
      <w:rFonts w:ascii="Arial" w:eastAsia="ＭＳ ゴシック" w:hAnsi="Arial"/>
    </w:rPr>
  </w:style>
  <w:style w:type="paragraph" w:styleId="3">
    <w:name w:val="heading 3"/>
    <w:basedOn w:val="a"/>
    <w:next w:val="a0"/>
    <w:qFormat/>
    <w:pPr>
      <w:keepNext/>
      <w:numPr>
        <w:ilvl w:val="2"/>
        <w:numId w:val="1"/>
      </w:numPr>
      <w:outlineLvl w:val="2"/>
    </w:pPr>
    <w:rPr>
      <w:rFonts w:ascii="Arial" w:eastAsia="ＭＳ ゴシック" w:hAnsi="Arial"/>
    </w:rPr>
  </w:style>
  <w:style w:type="paragraph" w:styleId="4">
    <w:name w:val="heading 4"/>
    <w:basedOn w:val="a"/>
    <w:next w:val="a0"/>
    <w:qFormat/>
    <w:pPr>
      <w:keepNext/>
      <w:numPr>
        <w:ilvl w:val="3"/>
        <w:numId w:val="1"/>
      </w:numPr>
      <w:outlineLvl w:val="3"/>
    </w:pPr>
    <w:rPr>
      <w:b/>
    </w:rPr>
  </w:style>
  <w:style w:type="paragraph" w:styleId="5">
    <w:name w:val="heading 5"/>
    <w:basedOn w:val="a"/>
    <w:next w:val="a0"/>
    <w:qFormat/>
    <w:pPr>
      <w:keepNext/>
      <w:numPr>
        <w:ilvl w:val="4"/>
        <w:numId w:val="1"/>
      </w:numPr>
      <w:outlineLvl w:val="4"/>
    </w:pPr>
    <w:rPr>
      <w:rFonts w:ascii="Arial" w:eastAsia="ＭＳ ゴシック" w:hAnsi="Arial"/>
    </w:rPr>
  </w:style>
  <w:style w:type="paragraph" w:styleId="6">
    <w:name w:val="heading 6"/>
    <w:basedOn w:val="a"/>
    <w:next w:val="a0"/>
    <w:qFormat/>
    <w:pPr>
      <w:keepNext/>
      <w:numPr>
        <w:ilvl w:val="5"/>
        <w:numId w:val="1"/>
      </w:numPr>
      <w:outlineLvl w:val="5"/>
    </w:pPr>
    <w:rPr>
      <w:b/>
    </w:rPr>
  </w:style>
  <w:style w:type="paragraph" w:styleId="7">
    <w:name w:val="heading 7"/>
    <w:basedOn w:val="a"/>
    <w:next w:val="a0"/>
    <w:qFormat/>
    <w:pPr>
      <w:keepNext/>
      <w:numPr>
        <w:ilvl w:val="6"/>
        <w:numId w:val="1"/>
      </w:numPr>
      <w:outlineLvl w:val="6"/>
    </w:pPr>
  </w:style>
  <w:style w:type="paragraph" w:styleId="8">
    <w:name w:val="heading 8"/>
    <w:basedOn w:val="a"/>
    <w:next w:val="a0"/>
    <w:qFormat/>
    <w:pPr>
      <w:keepNext/>
      <w:numPr>
        <w:ilvl w:val="7"/>
        <w:numId w:val="1"/>
      </w:numPr>
      <w:outlineLvl w:val="7"/>
    </w:pPr>
  </w:style>
  <w:style w:type="paragraph" w:styleId="9">
    <w:name w:val="heading 9"/>
    <w:basedOn w:val="a"/>
    <w:next w:val="a0"/>
    <w:qFormat/>
    <w:pPr>
      <w:keepNext/>
      <w:numPr>
        <w:ilvl w:val="8"/>
        <w:numId w:val="1"/>
      </w:numPr>
      <w:outlineLvl w:val="8"/>
    </w:p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 w:type="paragraph" w:customStyle="1" w:styleId="font0">
    <w:name w:val="font0"/>
    <w:basedOn w:val="a"/>
    <w:pPr>
      <w:widowControl/>
      <w:adjustRightInd/>
      <w:spacing w:before="100" w:beforeAutospacing="1" w:after="100" w:afterAutospacing="1" w:line="240" w:lineRule="auto"/>
      <w:jc w:val="left"/>
      <w:textAlignment w:val="auto"/>
    </w:pPr>
    <w:rPr>
      <w:rFonts w:ascii="ＭＳ Ｐゴシック" w:eastAsia="ＭＳ Ｐゴシック" w:hAnsi="ＭＳ Ｐゴシック" w:cs="Arial Unicode MS" w:hint="eastAsia"/>
      <w:sz w:val="22"/>
      <w:szCs w:val="22"/>
    </w:rPr>
  </w:style>
  <w:style w:type="paragraph" w:customStyle="1" w:styleId="font5">
    <w:name w:val="font5"/>
    <w:basedOn w:val="a"/>
    <w:pPr>
      <w:widowControl/>
      <w:adjustRightInd/>
      <w:spacing w:before="100" w:beforeAutospacing="1" w:after="100" w:afterAutospacing="1" w:line="240" w:lineRule="auto"/>
      <w:jc w:val="left"/>
      <w:textAlignment w:val="auto"/>
    </w:pPr>
    <w:rPr>
      <w:rFonts w:ascii="ＭＳ Ｐゴシック" w:eastAsia="ＭＳ Ｐゴシック" w:hAnsi="ＭＳ Ｐゴシック" w:cs="Arial Unicode MS" w:hint="eastAsia"/>
      <w:sz w:val="12"/>
      <w:szCs w:val="12"/>
    </w:rPr>
  </w:style>
  <w:style w:type="paragraph" w:customStyle="1" w:styleId="font6">
    <w:name w:val="font6"/>
    <w:basedOn w:val="a"/>
    <w:pPr>
      <w:widowControl/>
      <w:adjustRightInd/>
      <w:spacing w:before="100" w:beforeAutospacing="1" w:after="100" w:afterAutospacing="1" w:line="240" w:lineRule="auto"/>
      <w:jc w:val="left"/>
      <w:textAlignment w:val="auto"/>
    </w:pPr>
    <w:rPr>
      <w:rFonts w:ascii="ＭＳ Ｐゴシック" w:eastAsia="ＭＳ Ｐゴシック" w:hAnsi="ＭＳ Ｐゴシック" w:cs="Arial Unicode MS" w:hint="eastAsia"/>
      <w:i/>
      <w:iCs/>
      <w:sz w:val="22"/>
      <w:szCs w:val="22"/>
    </w:rPr>
  </w:style>
  <w:style w:type="paragraph" w:customStyle="1" w:styleId="xl24">
    <w:name w:val="xl24"/>
    <w:basedOn w:val="a"/>
    <w:pPr>
      <w:widowControl/>
      <w:pBdr>
        <w:top w:val="single" w:sz="4" w:space="0" w:color="auto"/>
        <w:left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25">
    <w:name w:val="xl25"/>
    <w:basedOn w:val="a"/>
    <w:pPr>
      <w:widowControl/>
      <w:pBdr>
        <w:left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26">
    <w:name w:val="xl26"/>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27">
    <w:name w:val="xl27"/>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Arial Unicode MS" w:eastAsia="Arial Unicode MS" w:hAnsi="Arial Unicode MS" w:cs="Arial Unicode MS"/>
      <w:sz w:val="24"/>
      <w:szCs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240" w:lineRule="auto"/>
      <w:jc w:val="left"/>
      <w:textAlignment w:val="auto"/>
    </w:pPr>
    <w:rPr>
      <w:rFonts w:ascii="ＭＳ Ｐゴシック" w:eastAsia="ＭＳ Ｐゴシック" w:hAnsi="ＭＳ Ｐゴシック" w:cs="Arial Unicode MS" w:hint="eastAsia"/>
      <w:i/>
      <w:iCs/>
      <w:sz w:val="24"/>
      <w:szCs w:val="24"/>
    </w:rPr>
  </w:style>
  <w:style w:type="paragraph" w:customStyle="1" w:styleId="xl29">
    <w:name w:val="xl29"/>
    <w:basedOn w:val="a"/>
    <w:pPr>
      <w:widowControl/>
      <w:pBdr>
        <w:bottom w:val="single" w:sz="4" w:space="0" w:color="auto"/>
        <w:right w:val="single" w:sz="4" w:space="0" w:color="auto"/>
      </w:pBdr>
      <w:adjustRightInd/>
      <w:spacing w:before="100" w:beforeAutospacing="1" w:after="100" w:afterAutospacing="1" w:line="240" w:lineRule="auto"/>
      <w:jc w:val="right"/>
      <w:textAlignment w:val="auto"/>
    </w:pPr>
    <w:rPr>
      <w:rFonts w:ascii="Arial Unicode MS" w:eastAsia="Arial Unicode MS" w:hAnsi="Arial Unicode MS" w:cs="Arial Unicode MS"/>
      <w:sz w:val="24"/>
      <w:szCs w:val="24"/>
    </w:rPr>
  </w:style>
  <w:style w:type="paragraph" w:customStyle="1" w:styleId="xl30">
    <w:name w:val="xl30"/>
    <w:basedOn w:val="a"/>
    <w:pPr>
      <w:widowControl/>
      <w:pBdr>
        <w:left w:val="single" w:sz="4" w:space="0" w:color="auto"/>
        <w:right w:val="single" w:sz="4" w:space="0" w:color="auto"/>
      </w:pBdr>
      <w:adjustRightInd/>
      <w:spacing w:before="100" w:beforeAutospacing="1" w:after="100" w:afterAutospacing="1" w:line="240" w:lineRule="auto"/>
      <w:textAlignment w:val="auto"/>
    </w:pPr>
    <w:rPr>
      <w:rFonts w:ascii="Arial Unicode MS" w:eastAsia="Arial Unicode MS" w:hAnsi="Arial Unicode MS" w:cs="Arial Unicode MS"/>
      <w:sz w:val="24"/>
      <w:szCs w:val="24"/>
    </w:rPr>
  </w:style>
  <w:style w:type="paragraph" w:customStyle="1" w:styleId="xl31">
    <w:name w:val="xl31"/>
    <w:basedOn w:val="a"/>
    <w:pPr>
      <w:widowControl/>
      <w:pBdr>
        <w:left w:val="single" w:sz="4" w:space="0" w:color="auto"/>
        <w:bottom w:val="single" w:sz="4" w:space="0" w:color="auto"/>
        <w:right w:val="single" w:sz="4" w:space="0" w:color="auto"/>
      </w:pBdr>
      <w:adjustRightInd/>
      <w:spacing w:before="100" w:beforeAutospacing="1" w:after="100" w:afterAutospacing="1" w:line="240" w:lineRule="auto"/>
      <w:textAlignment w:val="auto"/>
    </w:pPr>
    <w:rPr>
      <w:rFonts w:ascii="Arial Unicode MS" w:eastAsia="Arial Unicode MS" w:hAnsi="Arial Unicode MS" w:cs="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image" Target="media/image19.wmf"/><Relationship Id="rId47" Type="http://schemas.openxmlformats.org/officeDocument/2006/relationships/oleObject" Target="embeddings/oleObject22.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image" Target="media/image50.wmf"/><Relationship Id="rId16" Type="http://schemas.openxmlformats.org/officeDocument/2006/relationships/oleObject" Target="embeddings/oleObject6.bin"/><Relationship Id="rId107" Type="http://schemas.openxmlformats.org/officeDocument/2006/relationships/oleObject" Target="embeddings/oleObject56.bin"/><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5.bin"/><Relationship Id="rId58" Type="http://schemas.openxmlformats.org/officeDocument/2006/relationships/oleObject" Target="embeddings/oleObject28.bin"/><Relationship Id="rId74" Type="http://schemas.openxmlformats.org/officeDocument/2006/relationships/oleObject" Target="embeddings/oleObject37.bin"/><Relationship Id="rId79" Type="http://schemas.openxmlformats.org/officeDocument/2006/relationships/image" Target="media/image36.wmf"/><Relationship Id="rId102" Type="http://schemas.openxmlformats.org/officeDocument/2006/relationships/image" Target="media/image46.wmf"/><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1.bin"/><Relationship Id="rId90" Type="http://schemas.openxmlformats.org/officeDocument/2006/relationships/image" Target="media/image41.wmf"/><Relationship Id="rId95" Type="http://schemas.openxmlformats.org/officeDocument/2006/relationships/oleObject" Target="embeddings/oleObject49.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2.wmf"/><Relationship Id="rId56" Type="http://schemas.openxmlformats.org/officeDocument/2006/relationships/oleObject" Target="embeddings/oleObject27.bin"/><Relationship Id="rId64" Type="http://schemas.openxmlformats.org/officeDocument/2006/relationships/image" Target="media/image29.wmf"/><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image" Target="media/image45.wmf"/><Relationship Id="rId105" Type="http://schemas.openxmlformats.org/officeDocument/2006/relationships/oleObject" Target="embeddings/oleObject55.bin"/><Relationship Id="rId113" Type="http://schemas.openxmlformats.org/officeDocument/2006/relationships/oleObject" Target="embeddings/oleObject59.bin"/><Relationship Id="rId118" Type="http://schemas.openxmlformats.org/officeDocument/2006/relationships/image" Target="media/image53.wmf"/><Relationship Id="rId8" Type="http://schemas.openxmlformats.org/officeDocument/2006/relationships/oleObject" Target="embeddings/oleObject2.bin"/><Relationship Id="rId51" Type="http://schemas.openxmlformats.org/officeDocument/2006/relationships/oleObject" Target="embeddings/oleObject24.bin"/><Relationship Id="rId72" Type="http://schemas.openxmlformats.org/officeDocument/2006/relationships/oleObject" Target="embeddings/oleObject36.bin"/><Relationship Id="rId80" Type="http://schemas.openxmlformats.org/officeDocument/2006/relationships/oleObject" Target="embeddings/oleObject40.bin"/><Relationship Id="rId85" Type="http://schemas.openxmlformats.org/officeDocument/2006/relationships/oleObject" Target="embeddings/oleObject43.bin"/><Relationship Id="rId93" Type="http://schemas.openxmlformats.org/officeDocument/2006/relationships/oleObject" Target="embeddings/oleObject48.bin"/><Relationship Id="rId98" Type="http://schemas.openxmlformats.org/officeDocument/2006/relationships/image" Target="media/image44.wmf"/><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7.wmf"/><Relationship Id="rId67" Type="http://schemas.openxmlformats.org/officeDocument/2006/relationships/image" Target="media/image30.wmf"/><Relationship Id="rId103" Type="http://schemas.openxmlformats.org/officeDocument/2006/relationships/oleObject" Target="embeddings/oleObject53.bin"/><Relationship Id="rId108" Type="http://schemas.openxmlformats.org/officeDocument/2006/relationships/image" Target="media/image48.wmf"/><Relationship Id="rId116" Type="http://schemas.openxmlformats.org/officeDocument/2006/relationships/image" Target="media/image52.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image" Target="media/image25.wmf"/><Relationship Id="rId62" Type="http://schemas.openxmlformats.org/officeDocument/2006/relationships/oleObject" Target="embeddings/oleObject30.bin"/><Relationship Id="rId70" Type="http://schemas.openxmlformats.org/officeDocument/2006/relationships/oleObject" Target="embeddings/oleObject35.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0.wmf"/><Relationship Id="rId91" Type="http://schemas.openxmlformats.org/officeDocument/2006/relationships/oleObject" Target="embeddings/oleObject46.bin"/><Relationship Id="rId96" Type="http://schemas.openxmlformats.org/officeDocument/2006/relationships/image" Target="media/image43.wmf"/><Relationship Id="rId111" Type="http://schemas.openxmlformats.org/officeDocument/2006/relationships/oleObject" Target="embeddings/oleObject58.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62.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9.bin"/><Relationship Id="rId65" Type="http://schemas.openxmlformats.org/officeDocument/2006/relationships/oleObject" Target="embeddings/oleObject32.bin"/><Relationship Id="rId73" Type="http://schemas.openxmlformats.org/officeDocument/2006/relationships/image" Target="media/image33.wmf"/><Relationship Id="rId78" Type="http://schemas.openxmlformats.org/officeDocument/2006/relationships/oleObject" Target="embeddings/oleObject39.bin"/><Relationship Id="rId81" Type="http://schemas.openxmlformats.org/officeDocument/2006/relationships/image" Target="media/image37.wmf"/><Relationship Id="rId86" Type="http://schemas.openxmlformats.org/officeDocument/2006/relationships/image" Target="media/image39.wmf"/><Relationship Id="rId94" Type="http://schemas.openxmlformats.org/officeDocument/2006/relationships/image" Target="media/image42.w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8.bin"/><Relationship Id="rId109" Type="http://schemas.openxmlformats.org/officeDocument/2006/relationships/oleObject" Target="embeddings/oleObject57.bin"/><Relationship Id="rId34" Type="http://schemas.openxmlformats.org/officeDocument/2006/relationships/oleObject" Target="embeddings/oleObject15.bin"/><Relationship Id="rId50" Type="http://schemas.openxmlformats.org/officeDocument/2006/relationships/image" Target="media/image23.wmf"/><Relationship Id="rId55" Type="http://schemas.openxmlformats.org/officeDocument/2006/relationships/oleObject" Target="embeddings/oleObject26.bin"/><Relationship Id="rId76" Type="http://schemas.openxmlformats.org/officeDocument/2006/relationships/oleObject" Target="embeddings/oleObject38.bin"/><Relationship Id="rId97" Type="http://schemas.openxmlformats.org/officeDocument/2006/relationships/oleObject" Target="embeddings/oleObject50.bin"/><Relationship Id="rId104" Type="http://schemas.openxmlformats.org/officeDocument/2006/relationships/oleObject" Target="embeddings/oleObject54.bin"/><Relationship Id="rId120"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18.wmf"/><Relationship Id="rId45" Type="http://schemas.openxmlformats.org/officeDocument/2006/relationships/oleObject" Target="embeddings/oleObject21.bin"/><Relationship Id="rId66" Type="http://schemas.openxmlformats.org/officeDocument/2006/relationships/oleObject" Target="embeddings/oleObject33.bin"/><Relationship Id="rId87" Type="http://schemas.openxmlformats.org/officeDocument/2006/relationships/oleObject" Target="embeddings/oleObject44.bin"/><Relationship Id="rId110" Type="http://schemas.openxmlformats.org/officeDocument/2006/relationships/image" Target="media/image49.wmf"/><Relationship Id="rId115" Type="http://schemas.openxmlformats.org/officeDocument/2006/relationships/oleObject" Target="embeddings/oleObject60.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1079</Words>
  <Characters>6153</Characters>
  <Application>Microsoft Office Word</Application>
  <DocSecurity>0</DocSecurity>
  <Lines>51</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vt:lpstr>
      <vt:lpstr>物理学実験</vt:lpstr>
    </vt:vector>
  </TitlesOfParts>
  <Company> </Company>
  <LinksUpToDate>false</LinksUpToDate>
  <CharactersWithSpaces>7218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dc:title>
  <dc:subject>原子スペクトル</dc:subject>
  <dc:creator>岡本　雄三</dc:creator>
  <cp:keywords/>
  <dc:description/>
  <cp:lastModifiedBy>桜庭玉藻</cp:lastModifiedBy>
  <cp:revision>2</cp:revision>
  <cp:lastPrinted>2000-06-28T07:46:00Z</cp:lastPrinted>
  <dcterms:created xsi:type="dcterms:W3CDTF">2014-08-09T10:01:00Z</dcterms:created>
  <dcterms:modified xsi:type="dcterms:W3CDTF">2014-08-09T10:01:00Z</dcterms:modified>
</cp:coreProperties>
</file>