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E3C6" w14:textId="77777777" w:rsidR="00AE7BD8" w:rsidRDefault="00AE7BD8" w:rsidP="00AE7BD8">
      <w:r>
        <w:t>Rapport de test INRH</w:t>
      </w:r>
    </w:p>
    <w:p w14:paraId="3AA50623" w14:textId="77777777" w:rsidR="00AE7BD8" w:rsidRDefault="00AE7BD8" w:rsidP="00AE7BD8"/>
    <w:p w14:paraId="67E93312" w14:textId="77777777" w:rsidR="00AE7BD8" w:rsidRDefault="00AE7BD8" w:rsidP="00AE7BD8">
      <w:r>
        <w:t xml:space="preserve">   Ce document sert à tester l'extraction de texte pour le moteur de recherche sémantique.</w:t>
      </w:r>
    </w:p>
    <w:p w14:paraId="6FD560A3" w14:textId="785928E1" w:rsidR="00CB403E" w:rsidRDefault="00AE7BD8" w:rsidP="00AE7BD8">
      <w:r>
        <w:t xml:space="preserve">   Il contient des informations sur les ressources halieutiques et les techniques de pêche durable.</w:t>
      </w:r>
    </w:p>
    <w:sectPr w:rsidR="00CB4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D8"/>
    <w:rsid w:val="009E63B7"/>
    <w:rsid w:val="00AE7BD8"/>
    <w:rsid w:val="00CB403E"/>
    <w:rsid w:val="00FC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DCA78"/>
  <w15:chartTrackingRefBased/>
  <w15:docId w15:val="{58975B7A-D702-47D6-977E-BC4E20D7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Nisrine Haimeur</dc:creator>
  <cp:keywords/>
  <dc:description/>
  <cp:lastModifiedBy>Nisrine Haimeur</cp:lastModifiedBy>
  <cp:revision>1</cp:revision>
  <dcterms:created xsi:type="dcterms:W3CDTF">2026-07-10T09:46:00Z</dcterms:created>
  <dcterms:modified xsi:type="dcterms:W3CDTF">2026-07-10T09:46:00Z</dcterms:modified>
</cp:coreProperties>
</file>