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Note de service - Politique de gestion des ressources humaines</w:t>
      </w:r>
    </w:p>
    <w:p>
      <w:r>
        <w:t>La direction des ressources humaines informe l'ensemble du personnel de la mise à jour de</w:t>
        <w:br/>
        <w:t>la politique de télétravail applicable à partir du mois prochain. Les employés pourront</w:t>
        <w:br/>
        <w:t>désormais bénéficier de deux jours de télétravail par semaine, sous réserve de validation</w:t>
        <w:br/>
        <w:t>par leur responsable hiérarchique.</w:t>
      </w:r>
    </w:p>
    <w:p>
      <w:r>
        <w:t>Cette note rappelle également les modalités de demande de congés annuels, qui doivent être</w:t>
        <w:br/>
        <w:t>soumises via la plateforme interne au moins deux semaines avant la date souhaitée. Les</w:t>
        <w:br/>
        <w:t>demandes de formation continue peuvent être déposées auprès du service formation tout au</w:t>
        <w:br/>
        <w:t>long de l'année.</w:t>
      </w:r>
    </w:p>
    <w:p>
      <w:r>
        <w:t>Un nouveau programme d'intégration pour les nouveaux collaborateurs sera mis en place dès</w:t>
        <w:br/>
        <w:t>le trimestre prochain, incluant un parcours d'accueil personnalisé et un système de</w:t>
        <w:br/>
        <w:t>mentorat interne. La direction encourage tous les managers à participer activement à ce</w:t>
        <w:br/>
        <w:t>programme.</w:t>
      </w:r>
    </w:p>
    <w:p>
      <w:r>
        <w:t>Pour toute question relative à ces dispositions, le service des ressources humaines reste</w:t>
        <w:br/>
        <w:t>disponible par email ou sur rendez-vous.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