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03F67" w14:textId="77777777" w:rsidR="000B264F" w:rsidRDefault="000B264F">
      <w:pPr>
        <w:rPr>
          <w:lang w:val="en-US"/>
        </w:rPr>
      </w:pPr>
    </w:p>
    <w:p w14:paraId="64CD3552" w14:textId="77777777" w:rsidR="000B264F" w:rsidRDefault="00000000">
      <w:pPr>
        <w:jc w:val="center"/>
        <w:rPr>
          <w:b/>
          <w:sz w:val="24"/>
          <w:lang w:val="en-US"/>
        </w:rPr>
      </w:pPr>
      <w:r>
        <w:rPr>
          <w:b/>
          <w:sz w:val="24"/>
          <w:lang w:val="en-US"/>
        </w:rPr>
        <w:t>LAB ASSIGNMENT V : HUERISTIC EVALUATION</w:t>
      </w:r>
    </w:p>
    <w:p w14:paraId="2F838200" w14:textId="77777777" w:rsidR="000B264F" w:rsidRDefault="00000000">
      <w:pPr>
        <w:jc w:val="center"/>
        <w:rPr>
          <w:b/>
          <w:sz w:val="24"/>
          <w:lang w:val="en-US"/>
        </w:rPr>
      </w:pPr>
      <w:r>
        <w:rPr>
          <w:b/>
          <w:sz w:val="24"/>
          <w:lang w:val="en-US"/>
        </w:rPr>
        <w:t>SYSTEM EVALUATED  : Punjab National Bank (PNB) Homepage - Hi-Fi Interactive Prototype (Figma)</w:t>
      </w:r>
    </w:p>
    <w:p w14:paraId="631F1376" w14:textId="7C4C0F1E" w:rsidR="000B264F" w:rsidRDefault="00000000">
      <w:pPr>
        <w:jc w:val="center"/>
        <w:rPr>
          <w:b/>
          <w:sz w:val="24"/>
          <w:lang w:val="en-US"/>
        </w:rPr>
      </w:pPr>
      <w:r>
        <w:rPr>
          <w:b/>
          <w:sz w:val="24"/>
          <w:lang w:val="en-US"/>
        </w:rPr>
        <w:t>Groups members NAME : …………</w:t>
      </w:r>
      <w:r w:rsidR="002F2BBB">
        <w:rPr>
          <w:b/>
          <w:sz w:val="24"/>
          <w:lang w:val="en-US"/>
        </w:rPr>
        <w:t>Nisarg Ghule</w:t>
      </w:r>
      <w:r>
        <w:rPr>
          <w:b/>
          <w:sz w:val="24"/>
          <w:lang w:val="en-US"/>
        </w:rPr>
        <w:t>…………….</w:t>
      </w:r>
    </w:p>
    <w:p w14:paraId="3A3A916D" w14:textId="77777777" w:rsidR="000B264F" w:rsidRDefault="00000000">
      <w:pPr>
        <w:jc w:val="center"/>
        <w:rPr>
          <w:b/>
          <w:sz w:val="24"/>
          <w:lang w:val="en-US"/>
        </w:rPr>
      </w:pPr>
      <w:r>
        <w:rPr>
          <w:b/>
          <w:sz w:val="24"/>
          <w:lang w:val="en-US"/>
        </w:rPr>
        <w:t xml:space="preserve">**Evaluation to be done by other Group </w:t>
      </w:r>
    </w:p>
    <w:p w14:paraId="73E9CA3A" w14:textId="77777777" w:rsidR="000B264F" w:rsidRDefault="00000000">
      <w:pPr>
        <w:jc w:val="center"/>
        <w:rPr>
          <w:rFonts w:cstheme="minorHAnsi"/>
          <w:b/>
          <w:sz w:val="24"/>
          <w:szCs w:val="24"/>
          <w:lang w:val="en-US"/>
        </w:rPr>
      </w:pPr>
      <w:r>
        <w:rPr>
          <w:rFonts w:cstheme="minorHAnsi"/>
          <w:b/>
          <w:sz w:val="24"/>
          <w:szCs w:val="24"/>
          <w:lang w:val="en-US"/>
        </w:rPr>
        <w:t xml:space="preserve">PART I : HUERISTIC EVALUATION BASED ON </w:t>
      </w:r>
      <w:r>
        <w:rPr>
          <w:rStyle w:val="Emphasis"/>
          <w:rFonts w:cstheme="minorHAnsi"/>
          <w:b/>
          <w:i w:val="0"/>
          <w:iCs w:val="0"/>
          <w:color w:val="5F6368"/>
          <w:sz w:val="24"/>
          <w:szCs w:val="24"/>
          <w:shd w:val="clear" w:color="auto" w:fill="FFFFFF"/>
        </w:rPr>
        <w:t>NIELSEN'S</w:t>
      </w:r>
      <w:r>
        <w:rPr>
          <w:rFonts w:cstheme="minorHAnsi"/>
          <w:b/>
          <w:color w:val="4D5156"/>
          <w:sz w:val="24"/>
          <w:szCs w:val="24"/>
          <w:shd w:val="clear" w:color="auto" w:fill="FFFFFF"/>
        </w:rPr>
        <w:t> 10 GENERAL PRINCIPLES FOR INTERACTION DESIGN. (0 is lowest and 10 is highest)</w:t>
      </w:r>
    </w:p>
    <w:tbl>
      <w:tblPr>
        <w:tblStyle w:val="TableGrid"/>
        <w:tblW w:w="0" w:type="auto"/>
        <w:tblLayout w:type="fixed"/>
        <w:tblLook w:val="04A0" w:firstRow="1" w:lastRow="0" w:firstColumn="1" w:lastColumn="0" w:noHBand="0" w:noVBand="1"/>
      </w:tblPr>
      <w:tblGrid>
        <w:gridCol w:w="500"/>
        <w:gridCol w:w="2000"/>
        <w:gridCol w:w="3000"/>
        <w:gridCol w:w="1100"/>
        <w:gridCol w:w="3604"/>
      </w:tblGrid>
      <w:tr w:rsidR="000B264F" w14:paraId="6A75BB1C" w14:textId="77777777">
        <w:tc>
          <w:tcPr>
            <w:tcW w:w="500" w:type="dxa"/>
          </w:tcPr>
          <w:p w14:paraId="6B0005C9" w14:textId="77777777" w:rsidR="000B264F" w:rsidRDefault="00000000">
            <w:pPr>
              <w:spacing w:after="0" w:line="240" w:lineRule="auto"/>
              <w:rPr>
                <w:lang w:val="en-US"/>
              </w:rPr>
            </w:pPr>
            <w:r>
              <w:rPr>
                <w:lang w:val="en-US"/>
              </w:rPr>
              <w:t xml:space="preserve">S.No. </w:t>
            </w:r>
          </w:p>
        </w:tc>
        <w:tc>
          <w:tcPr>
            <w:tcW w:w="2000" w:type="dxa"/>
          </w:tcPr>
          <w:p w14:paraId="7AEACD74" w14:textId="77777777" w:rsidR="000B264F" w:rsidRDefault="00000000">
            <w:pPr>
              <w:spacing w:after="0" w:line="240" w:lineRule="auto"/>
              <w:rPr>
                <w:lang w:val="en-US"/>
              </w:rPr>
            </w:pPr>
            <w:r>
              <w:rPr>
                <w:lang w:val="en-US"/>
              </w:rPr>
              <w:t>Heuristic Evaluation Parameter</w:t>
            </w:r>
          </w:p>
        </w:tc>
        <w:tc>
          <w:tcPr>
            <w:tcW w:w="3000" w:type="dxa"/>
          </w:tcPr>
          <w:p w14:paraId="1CD8C877" w14:textId="77777777" w:rsidR="000B264F" w:rsidRDefault="00000000">
            <w:pPr>
              <w:spacing w:after="0" w:line="240" w:lineRule="auto"/>
              <w:rPr>
                <w:lang w:val="en-US"/>
              </w:rPr>
            </w:pPr>
            <w:r>
              <w:rPr>
                <w:lang w:val="en-US"/>
              </w:rPr>
              <w:t xml:space="preserve">Mention Violation if any </w:t>
            </w:r>
          </w:p>
        </w:tc>
        <w:tc>
          <w:tcPr>
            <w:tcW w:w="1100" w:type="dxa"/>
          </w:tcPr>
          <w:p w14:paraId="438F314E" w14:textId="77777777" w:rsidR="000B264F" w:rsidRDefault="00000000">
            <w:pPr>
              <w:spacing w:after="0" w:line="240" w:lineRule="auto"/>
              <w:rPr>
                <w:lang w:val="en-US"/>
              </w:rPr>
            </w:pPr>
            <w:r>
              <w:rPr>
                <w:lang w:val="en-US"/>
              </w:rPr>
              <w:t>Severity  0-10 (0- minimum and 10 is maximum)</w:t>
            </w:r>
          </w:p>
        </w:tc>
        <w:tc>
          <w:tcPr>
            <w:tcW w:w="3604" w:type="dxa"/>
          </w:tcPr>
          <w:p w14:paraId="67636064" w14:textId="77777777" w:rsidR="000B264F" w:rsidRDefault="00000000">
            <w:pPr>
              <w:spacing w:after="0" w:line="240" w:lineRule="auto"/>
              <w:rPr>
                <w:lang w:val="en-US"/>
              </w:rPr>
            </w:pPr>
            <w:r>
              <w:rPr>
                <w:lang w:val="en-US"/>
              </w:rPr>
              <w:t xml:space="preserve">Ways to improve </w:t>
            </w:r>
          </w:p>
        </w:tc>
      </w:tr>
      <w:tr w:rsidR="000B264F" w14:paraId="5C77C502" w14:textId="77777777">
        <w:tc>
          <w:tcPr>
            <w:tcW w:w="500" w:type="dxa"/>
          </w:tcPr>
          <w:p w14:paraId="419818C2" w14:textId="77777777" w:rsidR="000B264F" w:rsidRDefault="00000000">
            <w:pPr>
              <w:spacing w:after="0" w:line="240" w:lineRule="auto"/>
              <w:rPr>
                <w:lang w:val="en-US"/>
              </w:rPr>
            </w:pPr>
            <w:r>
              <w:rPr>
                <w:lang w:val="en-US"/>
              </w:rPr>
              <w:t>1</w:t>
            </w:r>
          </w:p>
        </w:tc>
        <w:tc>
          <w:tcPr>
            <w:tcW w:w="2000" w:type="dxa"/>
          </w:tcPr>
          <w:p w14:paraId="02FAA06C" w14:textId="77777777" w:rsidR="000B264F" w:rsidRDefault="00000000">
            <w:pPr>
              <w:spacing w:after="0" w:line="240" w:lineRule="auto"/>
              <w:rPr>
                <w:lang w:val="en-US"/>
              </w:rPr>
            </w:pPr>
            <w:r>
              <w:rPr>
                <w:lang w:val="en-US"/>
              </w:rPr>
              <w:t>User Control: Interface will allow the user to perceive that they are in control</w:t>
            </w:r>
          </w:p>
        </w:tc>
        <w:tc>
          <w:tcPr>
            <w:tcW w:w="3000" w:type="dxa"/>
          </w:tcPr>
          <w:p w14:paraId="63E90FD2" w14:textId="77777777" w:rsidR="000B264F" w:rsidRDefault="00000000">
            <w:pPr>
              <w:spacing w:after="0" w:line="240" w:lineRule="auto"/>
              <w:rPr>
                <w:lang w:val="en-US"/>
              </w:rPr>
            </w:pPr>
            <w:r>
              <w:rPr>
                <w:sz w:val="18"/>
                <w:lang w:val="en-US"/>
              </w:rPr>
              <w:t>The site has a 'Home' back button on the Login and Dashboard pages, an X to close the search box and the chat, and a Sign out button, so the user feels in control. But the Quick Access carousel has no way to pause it, and the Login page does not tell what Step 2 is.</w:t>
            </w:r>
          </w:p>
        </w:tc>
        <w:tc>
          <w:tcPr>
            <w:tcW w:w="1100" w:type="dxa"/>
          </w:tcPr>
          <w:p w14:paraId="7F10DB28" w14:textId="77777777" w:rsidR="000B264F" w:rsidRDefault="00000000">
            <w:pPr>
              <w:spacing w:after="0" w:line="240" w:lineRule="auto"/>
              <w:rPr>
                <w:lang w:val="en-US"/>
              </w:rPr>
            </w:pPr>
            <w:r>
              <w:rPr>
                <w:sz w:val="18"/>
                <w:lang w:val="en-US"/>
              </w:rPr>
              <w:t>2 / 10</w:t>
            </w:r>
          </w:p>
        </w:tc>
        <w:tc>
          <w:tcPr>
            <w:tcW w:w="3604" w:type="dxa"/>
          </w:tcPr>
          <w:p w14:paraId="44B485A4" w14:textId="77777777" w:rsidR="000B264F" w:rsidRDefault="00000000">
            <w:pPr>
              <w:spacing w:after="0" w:line="240" w:lineRule="auto"/>
              <w:rPr>
                <w:lang w:val="en-US"/>
              </w:rPr>
            </w:pPr>
            <w:r>
              <w:rPr>
                <w:sz w:val="18"/>
                <w:lang w:val="en-US"/>
              </w:rPr>
              <w:t>Add a pause button on the carousel and write what Step 2 is (for example 'Step 2 of 2: Enter OTP').</w:t>
            </w:r>
          </w:p>
        </w:tc>
      </w:tr>
      <w:tr w:rsidR="000B264F" w14:paraId="0240EE7E" w14:textId="77777777">
        <w:tc>
          <w:tcPr>
            <w:tcW w:w="500" w:type="dxa"/>
          </w:tcPr>
          <w:p w14:paraId="79CDD529" w14:textId="77777777" w:rsidR="000B264F" w:rsidRDefault="00000000">
            <w:pPr>
              <w:spacing w:after="0" w:line="240" w:lineRule="auto"/>
              <w:rPr>
                <w:lang w:val="en-US"/>
              </w:rPr>
            </w:pPr>
            <w:r>
              <w:rPr>
                <w:lang w:val="en-US"/>
              </w:rPr>
              <w:t>2</w:t>
            </w:r>
          </w:p>
        </w:tc>
        <w:tc>
          <w:tcPr>
            <w:tcW w:w="2000" w:type="dxa"/>
          </w:tcPr>
          <w:p w14:paraId="68777443" w14:textId="77777777" w:rsidR="000B264F" w:rsidRDefault="00000000">
            <w:pPr>
              <w:spacing w:after="0" w:line="240" w:lineRule="auto"/>
              <w:rPr>
                <w:lang w:val="en-US"/>
              </w:rPr>
            </w:pPr>
            <w:r>
              <w:rPr>
                <w:lang w:val="en-US"/>
              </w:rPr>
              <w:t>Human Limitations: Interface will not overload the users cognitive, auditory and motor skills</w:t>
            </w:r>
          </w:p>
        </w:tc>
        <w:tc>
          <w:tcPr>
            <w:tcW w:w="3000" w:type="dxa"/>
          </w:tcPr>
          <w:p w14:paraId="49B41D9C" w14:textId="77777777" w:rsidR="000B264F" w:rsidRDefault="00000000">
            <w:pPr>
              <w:spacing w:after="0" w:line="240" w:lineRule="auto"/>
              <w:rPr>
                <w:lang w:val="en-US"/>
              </w:rPr>
            </w:pPr>
            <w:r>
              <w:rPr>
                <w:sz w:val="18"/>
                <w:lang w:val="en-US"/>
              </w:rPr>
              <w:t>The menu is short (5 items) and the page has a lot of white space, so it is easy on the user. But the dashboard has many things on one page (3 account cards, quick actions, long table). The carousel dots are very small and the side cards are cut off.</w:t>
            </w:r>
          </w:p>
        </w:tc>
        <w:tc>
          <w:tcPr>
            <w:tcW w:w="1100" w:type="dxa"/>
          </w:tcPr>
          <w:p w14:paraId="1DE0B966" w14:textId="77777777" w:rsidR="000B264F" w:rsidRDefault="00000000">
            <w:pPr>
              <w:spacing w:after="0" w:line="240" w:lineRule="auto"/>
              <w:rPr>
                <w:lang w:val="en-US"/>
              </w:rPr>
            </w:pPr>
            <w:r>
              <w:rPr>
                <w:sz w:val="18"/>
                <w:lang w:val="en-US"/>
              </w:rPr>
              <w:t>3 / 10</w:t>
            </w:r>
          </w:p>
        </w:tc>
        <w:tc>
          <w:tcPr>
            <w:tcW w:w="3604" w:type="dxa"/>
          </w:tcPr>
          <w:p w14:paraId="51353BB8" w14:textId="77777777" w:rsidR="000B264F" w:rsidRDefault="00000000">
            <w:pPr>
              <w:spacing w:after="0" w:line="240" w:lineRule="auto"/>
              <w:rPr>
                <w:lang w:val="en-US"/>
              </w:rPr>
            </w:pPr>
            <w:r>
              <w:rPr>
                <w:sz w:val="18"/>
                <w:lang w:val="en-US"/>
              </w:rPr>
              <w:t>Make the dots bigger, show the side cards fully, and keep the dashboard to the most important things at the top.</w:t>
            </w:r>
          </w:p>
        </w:tc>
      </w:tr>
      <w:tr w:rsidR="000B264F" w14:paraId="2AFB1523" w14:textId="77777777">
        <w:tc>
          <w:tcPr>
            <w:tcW w:w="500" w:type="dxa"/>
          </w:tcPr>
          <w:p w14:paraId="100A19CA" w14:textId="77777777" w:rsidR="000B264F" w:rsidRDefault="00000000">
            <w:pPr>
              <w:spacing w:after="0" w:line="240" w:lineRule="auto"/>
              <w:rPr>
                <w:lang w:val="en-US"/>
              </w:rPr>
            </w:pPr>
            <w:r>
              <w:rPr>
                <w:lang w:val="en-US"/>
              </w:rPr>
              <w:t>3</w:t>
            </w:r>
          </w:p>
        </w:tc>
        <w:tc>
          <w:tcPr>
            <w:tcW w:w="2000" w:type="dxa"/>
          </w:tcPr>
          <w:p w14:paraId="6E8C0ED5" w14:textId="77777777" w:rsidR="000B264F" w:rsidRDefault="00000000">
            <w:pPr>
              <w:spacing w:after="0" w:line="240" w:lineRule="auto"/>
              <w:rPr>
                <w:lang w:val="en-US"/>
              </w:rPr>
            </w:pPr>
            <w:r>
              <w:rPr>
                <w:lang w:val="en-US"/>
              </w:rPr>
              <w:t>Accommodation: The interface will fit the way each user group works and thinks (personas)</w:t>
            </w:r>
          </w:p>
        </w:tc>
        <w:tc>
          <w:tcPr>
            <w:tcW w:w="3000" w:type="dxa"/>
          </w:tcPr>
          <w:p w14:paraId="0E21F7EB" w14:textId="77777777" w:rsidR="000B264F" w:rsidRDefault="00000000">
            <w:pPr>
              <w:spacing w:after="0" w:line="240" w:lineRule="auto"/>
              <w:rPr>
                <w:lang w:val="en-US"/>
              </w:rPr>
            </w:pPr>
            <w:r>
              <w:rPr>
                <w:sz w:val="18"/>
                <w:lang w:val="en-US"/>
              </w:rPr>
              <w:t>There are High contrast, Dark theme and Hindi options, which is good. But there are only 2 languages and no special entry for different users like senior citizens, NRIs or students, even though the heading says 'for every generation'.</w:t>
            </w:r>
          </w:p>
        </w:tc>
        <w:tc>
          <w:tcPr>
            <w:tcW w:w="1100" w:type="dxa"/>
          </w:tcPr>
          <w:p w14:paraId="4830B3A2" w14:textId="77777777" w:rsidR="000B264F" w:rsidRDefault="00000000">
            <w:pPr>
              <w:spacing w:after="0" w:line="240" w:lineRule="auto"/>
              <w:rPr>
                <w:lang w:val="en-US"/>
              </w:rPr>
            </w:pPr>
            <w:r>
              <w:rPr>
                <w:sz w:val="18"/>
                <w:lang w:val="en-US"/>
              </w:rPr>
              <w:t>3 / 10</w:t>
            </w:r>
          </w:p>
        </w:tc>
        <w:tc>
          <w:tcPr>
            <w:tcW w:w="3604" w:type="dxa"/>
          </w:tcPr>
          <w:p w14:paraId="0F682FB6" w14:textId="77777777" w:rsidR="000B264F" w:rsidRDefault="00000000">
            <w:pPr>
              <w:spacing w:after="0" w:line="240" w:lineRule="auto"/>
              <w:rPr>
                <w:lang w:val="en-US"/>
              </w:rPr>
            </w:pPr>
            <w:r>
              <w:rPr>
                <w:sz w:val="18"/>
                <w:lang w:val="en-US"/>
              </w:rPr>
              <w:t>Add more regional languages and a text size option. Add quick links for different types of users.</w:t>
            </w:r>
          </w:p>
        </w:tc>
      </w:tr>
      <w:tr w:rsidR="000B264F" w14:paraId="5614A4E6" w14:textId="77777777">
        <w:tc>
          <w:tcPr>
            <w:tcW w:w="500" w:type="dxa"/>
          </w:tcPr>
          <w:p w14:paraId="7D66A625" w14:textId="77777777" w:rsidR="000B264F" w:rsidRDefault="00000000">
            <w:pPr>
              <w:spacing w:after="0" w:line="240" w:lineRule="auto"/>
              <w:rPr>
                <w:lang w:val="en-US"/>
              </w:rPr>
            </w:pPr>
            <w:r>
              <w:rPr>
                <w:lang w:val="en-US"/>
              </w:rPr>
              <w:t>4</w:t>
            </w:r>
          </w:p>
        </w:tc>
        <w:tc>
          <w:tcPr>
            <w:tcW w:w="2000" w:type="dxa"/>
          </w:tcPr>
          <w:p w14:paraId="6600CFC0" w14:textId="77777777" w:rsidR="000B264F" w:rsidRDefault="00000000">
            <w:pPr>
              <w:spacing w:after="0" w:line="240" w:lineRule="auto"/>
              <w:rPr>
                <w:lang w:val="en-US"/>
              </w:rPr>
            </w:pPr>
            <w:r>
              <w:rPr>
                <w:lang w:val="en-US"/>
              </w:rPr>
              <w:t>Linguistic Clarity: Interface will communicate as efficiently as possible</w:t>
            </w:r>
          </w:p>
        </w:tc>
        <w:tc>
          <w:tcPr>
            <w:tcW w:w="3000" w:type="dxa"/>
          </w:tcPr>
          <w:p w14:paraId="482EF1C2" w14:textId="77777777" w:rsidR="000B264F" w:rsidRDefault="00000000">
            <w:pPr>
              <w:spacing w:after="0" w:line="240" w:lineRule="auto"/>
              <w:rPr>
                <w:lang w:val="en-US"/>
              </w:rPr>
            </w:pPr>
            <w:r>
              <w:rPr>
                <w:sz w:val="18"/>
                <w:lang w:val="en-US"/>
              </w:rPr>
              <w:t>Most words are simple ('Show balance', 'Transfer money', 'Calculate EMI'). Problems: 'Explore demo dashboard' can confuse a real customer, 'Continue securely' does not say what happens next, and 'Step 1 of 2' does not say what Step 2 is.</w:t>
            </w:r>
          </w:p>
        </w:tc>
        <w:tc>
          <w:tcPr>
            <w:tcW w:w="1100" w:type="dxa"/>
          </w:tcPr>
          <w:p w14:paraId="4BFD86BA" w14:textId="77777777" w:rsidR="000B264F" w:rsidRDefault="00000000">
            <w:pPr>
              <w:spacing w:after="0" w:line="240" w:lineRule="auto"/>
              <w:rPr>
                <w:lang w:val="en-US"/>
              </w:rPr>
            </w:pPr>
            <w:r>
              <w:rPr>
                <w:sz w:val="18"/>
                <w:lang w:val="en-US"/>
              </w:rPr>
              <w:t>3 / 10</w:t>
            </w:r>
          </w:p>
        </w:tc>
        <w:tc>
          <w:tcPr>
            <w:tcW w:w="3604" w:type="dxa"/>
          </w:tcPr>
          <w:p w14:paraId="582672F2" w14:textId="77777777" w:rsidR="000B264F" w:rsidRDefault="00000000">
            <w:pPr>
              <w:spacing w:after="0" w:line="240" w:lineRule="auto"/>
              <w:rPr>
                <w:lang w:val="en-US"/>
              </w:rPr>
            </w:pPr>
            <w:r>
              <w:rPr>
                <w:sz w:val="18"/>
                <w:lang w:val="en-US"/>
              </w:rPr>
              <w:t>Change the button to 'View sample dashboard', use 'Next' or 'Login' on the button, and name the steps.</w:t>
            </w:r>
          </w:p>
        </w:tc>
      </w:tr>
      <w:tr w:rsidR="000B264F" w14:paraId="2286CD96" w14:textId="77777777">
        <w:tc>
          <w:tcPr>
            <w:tcW w:w="500" w:type="dxa"/>
          </w:tcPr>
          <w:p w14:paraId="7106F67A" w14:textId="77777777" w:rsidR="000B264F" w:rsidRDefault="00000000">
            <w:pPr>
              <w:spacing w:after="0" w:line="240" w:lineRule="auto"/>
              <w:rPr>
                <w:lang w:val="en-US"/>
              </w:rPr>
            </w:pPr>
            <w:r>
              <w:rPr>
                <w:lang w:val="en-US"/>
              </w:rPr>
              <w:t>5</w:t>
            </w:r>
          </w:p>
        </w:tc>
        <w:tc>
          <w:tcPr>
            <w:tcW w:w="2000" w:type="dxa"/>
          </w:tcPr>
          <w:p w14:paraId="332A87E1" w14:textId="77777777" w:rsidR="000B264F" w:rsidRDefault="00000000">
            <w:pPr>
              <w:spacing w:after="0" w:line="240" w:lineRule="auto"/>
              <w:rPr>
                <w:lang w:val="en-US"/>
              </w:rPr>
            </w:pPr>
            <w:r>
              <w:rPr>
                <w:lang w:val="en-US"/>
              </w:rPr>
              <w:t>Aesthetic Integrity :The interface will have an attractive and appropriate design</w:t>
            </w:r>
          </w:p>
        </w:tc>
        <w:tc>
          <w:tcPr>
            <w:tcW w:w="3000" w:type="dxa"/>
          </w:tcPr>
          <w:p w14:paraId="01AB8966" w14:textId="77777777" w:rsidR="000B264F" w:rsidRDefault="00000000">
            <w:pPr>
              <w:spacing w:after="0" w:line="240" w:lineRule="auto"/>
              <w:rPr>
                <w:lang w:val="en-US"/>
              </w:rPr>
            </w:pPr>
            <w:r>
              <w:rPr>
                <w:sz w:val="18"/>
                <w:lang w:val="en-US"/>
              </w:rPr>
              <w:t>Maroon and cream colours are used everywhere and look like a bank. The photo is friendly and the cards are neat. Small issues: the 'Open an account' buttons touch the Quick Access box, and in Dark theme the pink text 'Banking for every generation' is hard to read on the pink tag.</w:t>
            </w:r>
          </w:p>
        </w:tc>
        <w:tc>
          <w:tcPr>
            <w:tcW w:w="1100" w:type="dxa"/>
          </w:tcPr>
          <w:p w14:paraId="2CC2CC8C" w14:textId="77777777" w:rsidR="000B264F" w:rsidRDefault="00000000">
            <w:pPr>
              <w:spacing w:after="0" w:line="240" w:lineRule="auto"/>
              <w:rPr>
                <w:lang w:val="en-US"/>
              </w:rPr>
            </w:pPr>
            <w:r>
              <w:rPr>
                <w:sz w:val="18"/>
                <w:lang w:val="en-US"/>
              </w:rPr>
              <w:t>2 / 10</w:t>
            </w:r>
          </w:p>
        </w:tc>
        <w:tc>
          <w:tcPr>
            <w:tcW w:w="3604" w:type="dxa"/>
          </w:tcPr>
          <w:p w14:paraId="482DDD12" w14:textId="77777777" w:rsidR="000B264F" w:rsidRDefault="00000000">
            <w:pPr>
              <w:spacing w:after="0" w:line="240" w:lineRule="auto"/>
              <w:rPr>
                <w:lang w:val="en-US"/>
              </w:rPr>
            </w:pPr>
            <w:r>
              <w:rPr>
                <w:sz w:val="18"/>
                <w:lang w:val="en-US"/>
              </w:rPr>
              <w:t>Add some space between the buttons and the Quick Access box and use brighter text on the tag in Dark theme.</w:t>
            </w:r>
          </w:p>
        </w:tc>
      </w:tr>
      <w:tr w:rsidR="000B264F" w14:paraId="3F567E87" w14:textId="77777777">
        <w:tc>
          <w:tcPr>
            <w:tcW w:w="500" w:type="dxa"/>
          </w:tcPr>
          <w:p w14:paraId="2889C95D" w14:textId="77777777" w:rsidR="000B264F" w:rsidRDefault="00000000">
            <w:pPr>
              <w:spacing w:after="0" w:line="240" w:lineRule="auto"/>
              <w:rPr>
                <w:lang w:val="en-US"/>
              </w:rPr>
            </w:pPr>
            <w:r>
              <w:rPr>
                <w:lang w:val="en-US"/>
              </w:rPr>
              <w:t>6</w:t>
            </w:r>
          </w:p>
        </w:tc>
        <w:tc>
          <w:tcPr>
            <w:tcW w:w="2000" w:type="dxa"/>
          </w:tcPr>
          <w:p w14:paraId="48FEAE68" w14:textId="77777777" w:rsidR="000B264F" w:rsidRDefault="00000000">
            <w:pPr>
              <w:spacing w:after="0" w:line="240" w:lineRule="auto"/>
              <w:rPr>
                <w:lang w:val="en-US"/>
              </w:rPr>
            </w:pPr>
            <w:r>
              <w:rPr>
                <w:lang w:val="en-US"/>
              </w:rPr>
              <w:t>Simplicity: The interface will have a simple design</w:t>
            </w:r>
          </w:p>
        </w:tc>
        <w:tc>
          <w:tcPr>
            <w:tcW w:w="3000" w:type="dxa"/>
          </w:tcPr>
          <w:p w14:paraId="6D759968" w14:textId="77777777" w:rsidR="000B264F" w:rsidRDefault="00000000">
            <w:pPr>
              <w:spacing w:after="0" w:line="240" w:lineRule="auto"/>
              <w:rPr>
                <w:lang w:val="en-US"/>
              </w:rPr>
            </w:pPr>
            <w:r>
              <w:rPr>
                <w:sz w:val="18"/>
                <w:lang w:val="en-US"/>
              </w:rPr>
              <w:t>The design is clean with plenty of space and one main message. The top part of the home page is slightly crowded because the heading, two buttons and the Quick Access box are very close together. The dashboard page is long.</w:t>
            </w:r>
          </w:p>
        </w:tc>
        <w:tc>
          <w:tcPr>
            <w:tcW w:w="1100" w:type="dxa"/>
          </w:tcPr>
          <w:p w14:paraId="538B0B83" w14:textId="77777777" w:rsidR="000B264F" w:rsidRDefault="00000000">
            <w:pPr>
              <w:spacing w:after="0" w:line="240" w:lineRule="auto"/>
              <w:rPr>
                <w:lang w:val="en-US"/>
              </w:rPr>
            </w:pPr>
            <w:r>
              <w:rPr>
                <w:sz w:val="18"/>
                <w:lang w:val="en-US"/>
              </w:rPr>
              <w:t>2 / 10</w:t>
            </w:r>
          </w:p>
        </w:tc>
        <w:tc>
          <w:tcPr>
            <w:tcW w:w="3604" w:type="dxa"/>
          </w:tcPr>
          <w:p w14:paraId="18458D9D" w14:textId="77777777" w:rsidR="000B264F" w:rsidRDefault="00000000">
            <w:pPr>
              <w:spacing w:after="0" w:line="240" w:lineRule="auto"/>
              <w:rPr>
                <w:lang w:val="en-US"/>
              </w:rPr>
            </w:pPr>
            <w:r>
              <w:rPr>
                <w:sz w:val="18"/>
                <w:lang w:val="en-US"/>
              </w:rPr>
              <w:t>Add more gap in the top part and move less-used items (like the full transaction list) further down.</w:t>
            </w:r>
          </w:p>
        </w:tc>
      </w:tr>
      <w:tr w:rsidR="000B264F" w14:paraId="1B5E80A3" w14:textId="77777777">
        <w:tc>
          <w:tcPr>
            <w:tcW w:w="500" w:type="dxa"/>
          </w:tcPr>
          <w:p w14:paraId="7440C73F" w14:textId="77777777" w:rsidR="000B264F" w:rsidRDefault="00000000">
            <w:pPr>
              <w:spacing w:after="0" w:line="240" w:lineRule="auto"/>
              <w:rPr>
                <w:lang w:val="en-US"/>
              </w:rPr>
            </w:pPr>
            <w:r>
              <w:rPr>
                <w:lang w:val="en-US"/>
              </w:rPr>
              <w:t>7</w:t>
            </w:r>
          </w:p>
        </w:tc>
        <w:tc>
          <w:tcPr>
            <w:tcW w:w="2000" w:type="dxa"/>
          </w:tcPr>
          <w:p w14:paraId="7428C3A7" w14:textId="77777777" w:rsidR="000B264F" w:rsidRDefault="00000000">
            <w:pPr>
              <w:spacing w:after="0" w:line="240" w:lineRule="auto"/>
              <w:rPr>
                <w:lang w:val="en-US"/>
              </w:rPr>
            </w:pPr>
            <w:r>
              <w:rPr>
                <w:lang w:val="en-US"/>
              </w:rPr>
              <w:t xml:space="preserve">Predictability :The interface will behave in such a manner that the </w:t>
            </w:r>
            <w:r>
              <w:rPr>
                <w:lang w:val="en-US"/>
              </w:rPr>
              <w:lastRenderedPageBreak/>
              <w:t>user can accurately predict what will happen next</w:t>
            </w:r>
          </w:p>
        </w:tc>
        <w:tc>
          <w:tcPr>
            <w:tcW w:w="3000" w:type="dxa"/>
          </w:tcPr>
          <w:p w14:paraId="5AE6E2F7" w14:textId="77777777" w:rsidR="000B264F" w:rsidRDefault="00000000">
            <w:pPr>
              <w:spacing w:after="0" w:line="240" w:lineRule="auto"/>
              <w:rPr>
                <w:lang w:val="en-US"/>
              </w:rPr>
            </w:pPr>
            <w:r>
              <w:rPr>
                <w:sz w:val="18"/>
                <w:lang w:val="en-US"/>
              </w:rPr>
              <w:t>Search has a proper magnifier icon and the results show icons and one-line help, so it is easy to guess. But it is not clear if the faded side cards in the carousel can be clicked. The nav items 'Dashboard' and 'Login' button do not tell what happens before login.</w:t>
            </w:r>
          </w:p>
        </w:tc>
        <w:tc>
          <w:tcPr>
            <w:tcW w:w="1100" w:type="dxa"/>
          </w:tcPr>
          <w:p w14:paraId="669DFCF6" w14:textId="77777777" w:rsidR="000B264F" w:rsidRDefault="00000000">
            <w:pPr>
              <w:spacing w:after="0" w:line="240" w:lineRule="auto"/>
              <w:rPr>
                <w:lang w:val="en-US"/>
              </w:rPr>
            </w:pPr>
            <w:r>
              <w:rPr>
                <w:sz w:val="18"/>
                <w:lang w:val="en-US"/>
              </w:rPr>
              <w:t>3 / 10</w:t>
            </w:r>
          </w:p>
        </w:tc>
        <w:tc>
          <w:tcPr>
            <w:tcW w:w="3604" w:type="dxa"/>
          </w:tcPr>
          <w:p w14:paraId="55FE6466" w14:textId="77777777" w:rsidR="000B264F" w:rsidRDefault="00000000">
            <w:pPr>
              <w:spacing w:after="0" w:line="240" w:lineRule="auto"/>
              <w:rPr>
                <w:lang w:val="en-US"/>
              </w:rPr>
            </w:pPr>
            <w:r>
              <w:rPr>
                <w:sz w:val="18"/>
                <w:lang w:val="en-US"/>
              </w:rPr>
              <w:t>Show a hand cursor or hover effect on the side cards, and ask the user to log in first if they click Dashboard.</w:t>
            </w:r>
          </w:p>
        </w:tc>
      </w:tr>
      <w:tr w:rsidR="000B264F" w14:paraId="5A2948B0" w14:textId="77777777">
        <w:tc>
          <w:tcPr>
            <w:tcW w:w="500" w:type="dxa"/>
          </w:tcPr>
          <w:p w14:paraId="1379B00E" w14:textId="77777777" w:rsidR="000B264F" w:rsidRDefault="00000000">
            <w:pPr>
              <w:spacing w:after="0" w:line="240" w:lineRule="auto"/>
              <w:rPr>
                <w:lang w:val="en-US"/>
              </w:rPr>
            </w:pPr>
            <w:r>
              <w:rPr>
                <w:lang w:val="en-US"/>
              </w:rPr>
              <w:t>8</w:t>
            </w:r>
          </w:p>
        </w:tc>
        <w:tc>
          <w:tcPr>
            <w:tcW w:w="2000" w:type="dxa"/>
          </w:tcPr>
          <w:p w14:paraId="3E63BD76" w14:textId="77777777" w:rsidR="000B264F" w:rsidRDefault="00000000">
            <w:pPr>
              <w:spacing w:after="0" w:line="240" w:lineRule="auto"/>
              <w:rPr>
                <w:lang w:val="en-US"/>
              </w:rPr>
            </w:pPr>
            <w:r>
              <w:rPr>
                <w:lang w:val="en-US"/>
              </w:rPr>
              <w:t>Accuracy: Interface will be free from errors</w:t>
            </w:r>
          </w:p>
        </w:tc>
        <w:tc>
          <w:tcPr>
            <w:tcW w:w="3000" w:type="dxa"/>
          </w:tcPr>
          <w:p w14:paraId="1368306F" w14:textId="77777777" w:rsidR="000B264F" w:rsidRDefault="00000000">
            <w:pPr>
              <w:spacing w:after="0" w:line="240" w:lineRule="auto"/>
              <w:rPr>
                <w:lang w:val="en-US"/>
              </w:rPr>
            </w:pPr>
            <w:r>
              <w:rPr>
                <w:sz w:val="18"/>
                <w:lang w:val="en-US"/>
              </w:rPr>
              <w:t>Mostly correct, but a few small errors: in the chat box the suggestion button text is cut ('Calculate home loar'), the chat box covers part of the menu (Dashboard and Login), and the dashboard dates are not in order (22/06, 20/06, 17/06, 24/06, 18/06).</w:t>
            </w:r>
          </w:p>
        </w:tc>
        <w:tc>
          <w:tcPr>
            <w:tcW w:w="1100" w:type="dxa"/>
          </w:tcPr>
          <w:p w14:paraId="1F16E0A0" w14:textId="77777777" w:rsidR="000B264F" w:rsidRDefault="00000000">
            <w:pPr>
              <w:spacing w:after="0" w:line="240" w:lineRule="auto"/>
              <w:rPr>
                <w:lang w:val="en-US"/>
              </w:rPr>
            </w:pPr>
            <w:r>
              <w:rPr>
                <w:sz w:val="18"/>
                <w:lang w:val="en-US"/>
              </w:rPr>
              <w:t>3 / 10</w:t>
            </w:r>
          </w:p>
        </w:tc>
        <w:tc>
          <w:tcPr>
            <w:tcW w:w="3604" w:type="dxa"/>
          </w:tcPr>
          <w:p w14:paraId="4BB42CD8" w14:textId="77777777" w:rsidR="000B264F" w:rsidRDefault="00000000">
            <w:pPr>
              <w:spacing w:after="0" w:line="240" w:lineRule="auto"/>
              <w:rPr>
                <w:lang w:val="en-US"/>
              </w:rPr>
            </w:pPr>
            <w:r>
              <w:rPr>
                <w:sz w:val="18"/>
                <w:lang w:val="en-US"/>
              </w:rPr>
              <w:t>Make the chat chips wrap to the next line, keep the chat box below the menu, and sort the dates properly.</w:t>
            </w:r>
          </w:p>
        </w:tc>
      </w:tr>
      <w:tr w:rsidR="000B264F" w14:paraId="5EBCCE40" w14:textId="77777777">
        <w:tc>
          <w:tcPr>
            <w:tcW w:w="500" w:type="dxa"/>
          </w:tcPr>
          <w:p w14:paraId="7CD66931" w14:textId="77777777" w:rsidR="000B264F" w:rsidRDefault="00000000">
            <w:pPr>
              <w:spacing w:after="0" w:line="240" w:lineRule="auto"/>
              <w:rPr>
                <w:lang w:val="en-US"/>
              </w:rPr>
            </w:pPr>
            <w:r>
              <w:rPr>
                <w:lang w:val="en-US"/>
              </w:rPr>
              <w:t>9</w:t>
            </w:r>
          </w:p>
        </w:tc>
        <w:tc>
          <w:tcPr>
            <w:tcW w:w="2000" w:type="dxa"/>
          </w:tcPr>
          <w:p w14:paraId="488E7429" w14:textId="77777777" w:rsidR="000B264F" w:rsidRDefault="00000000">
            <w:pPr>
              <w:spacing w:after="0" w:line="240" w:lineRule="auto"/>
              <w:rPr>
                <w:lang w:val="en-US"/>
              </w:rPr>
            </w:pPr>
            <w:r>
              <w:rPr>
                <w:lang w:val="en-US"/>
              </w:rPr>
              <w:t>Technical Clarity: Interface will have the highest possible fidelity.</w:t>
            </w:r>
          </w:p>
        </w:tc>
        <w:tc>
          <w:tcPr>
            <w:tcW w:w="3000" w:type="dxa"/>
          </w:tcPr>
          <w:p w14:paraId="1C0B305F" w14:textId="77777777" w:rsidR="000B264F" w:rsidRDefault="00000000">
            <w:pPr>
              <w:spacing w:after="0" w:line="240" w:lineRule="auto"/>
              <w:rPr>
                <w:lang w:val="en-US"/>
              </w:rPr>
            </w:pPr>
            <w:r>
              <w:rPr>
                <w:sz w:val="18"/>
                <w:lang w:val="en-US"/>
              </w:rPr>
              <w:t>The prototype works like a real website: pages open, buttons work, chat and search are usable. I only checked it on a desktop screen, so I could not see how it looks on a phone. The floating 'Ask PNB' button also covers some content at the bottom right.</w:t>
            </w:r>
          </w:p>
        </w:tc>
        <w:tc>
          <w:tcPr>
            <w:tcW w:w="1100" w:type="dxa"/>
          </w:tcPr>
          <w:p w14:paraId="744B806E" w14:textId="77777777" w:rsidR="000B264F" w:rsidRDefault="00000000">
            <w:pPr>
              <w:spacing w:after="0" w:line="240" w:lineRule="auto"/>
              <w:rPr>
                <w:lang w:val="en-US"/>
              </w:rPr>
            </w:pPr>
            <w:r>
              <w:rPr>
                <w:sz w:val="18"/>
                <w:lang w:val="en-US"/>
              </w:rPr>
              <w:t>3 / 10</w:t>
            </w:r>
          </w:p>
        </w:tc>
        <w:tc>
          <w:tcPr>
            <w:tcW w:w="3604" w:type="dxa"/>
          </w:tcPr>
          <w:p w14:paraId="0F8AE696" w14:textId="77777777" w:rsidR="000B264F" w:rsidRDefault="00000000">
            <w:pPr>
              <w:spacing w:after="0" w:line="240" w:lineRule="auto"/>
              <w:rPr>
                <w:lang w:val="en-US"/>
              </w:rPr>
            </w:pPr>
            <w:r>
              <w:rPr>
                <w:sz w:val="18"/>
                <w:lang w:val="en-US"/>
              </w:rPr>
              <w:t>Test on phone and tablet sizes and leave some space so the Ask PNB button does not cover text.</w:t>
            </w:r>
          </w:p>
        </w:tc>
      </w:tr>
      <w:tr w:rsidR="000B264F" w14:paraId="5C9A094D" w14:textId="77777777">
        <w:tc>
          <w:tcPr>
            <w:tcW w:w="500" w:type="dxa"/>
          </w:tcPr>
          <w:p w14:paraId="0C414B37" w14:textId="77777777" w:rsidR="000B264F" w:rsidRDefault="00000000">
            <w:pPr>
              <w:spacing w:after="0" w:line="240" w:lineRule="auto"/>
              <w:rPr>
                <w:lang w:val="en-US"/>
              </w:rPr>
            </w:pPr>
            <w:r>
              <w:rPr>
                <w:lang w:val="en-US"/>
              </w:rPr>
              <w:t>10</w:t>
            </w:r>
          </w:p>
        </w:tc>
        <w:tc>
          <w:tcPr>
            <w:tcW w:w="2000" w:type="dxa"/>
          </w:tcPr>
          <w:p w14:paraId="3FEF27EA" w14:textId="77777777" w:rsidR="000B264F" w:rsidRDefault="00000000">
            <w:pPr>
              <w:spacing w:after="0" w:line="240" w:lineRule="auto"/>
              <w:rPr>
                <w:lang w:val="en-US"/>
              </w:rPr>
            </w:pPr>
            <w:r>
              <w:rPr>
                <w:lang w:val="en-US"/>
              </w:rPr>
              <w:t>Fulfillment : The interface will provide a satisfying user experience</w:t>
            </w:r>
          </w:p>
        </w:tc>
        <w:tc>
          <w:tcPr>
            <w:tcW w:w="3000" w:type="dxa"/>
          </w:tcPr>
          <w:p w14:paraId="54DB18EB" w14:textId="77777777" w:rsidR="000B264F" w:rsidRDefault="00000000">
            <w:pPr>
              <w:spacing w:after="0" w:line="240" w:lineRule="auto"/>
              <w:rPr>
                <w:lang w:val="en-US"/>
              </w:rPr>
            </w:pPr>
            <w:r>
              <w:rPr>
                <w:sz w:val="18"/>
                <w:lang w:val="en-US"/>
              </w:rPr>
              <w:t>The site helps users finish tasks: Quick actions (Transfer money, Calculate EMI, Locate branch, Open account), balance hiding, search of transactions and Download button. The first impression is friendly and trustworthy.</w:t>
            </w:r>
          </w:p>
        </w:tc>
        <w:tc>
          <w:tcPr>
            <w:tcW w:w="1100" w:type="dxa"/>
          </w:tcPr>
          <w:p w14:paraId="7457D233" w14:textId="77777777" w:rsidR="000B264F" w:rsidRDefault="00000000">
            <w:pPr>
              <w:spacing w:after="0" w:line="240" w:lineRule="auto"/>
              <w:rPr>
                <w:lang w:val="en-US"/>
              </w:rPr>
            </w:pPr>
            <w:r>
              <w:rPr>
                <w:sz w:val="18"/>
                <w:lang w:val="en-US"/>
              </w:rPr>
              <w:t>2 / 10</w:t>
            </w:r>
          </w:p>
        </w:tc>
        <w:tc>
          <w:tcPr>
            <w:tcW w:w="3604" w:type="dxa"/>
          </w:tcPr>
          <w:p w14:paraId="6827DEC5" w14:textId="77777777" w:rsidR="000B264F" w:rsidRDefault="00000000">
            <w:pPr>
              <w:spacing w:after="0" w:line="240" w:lineRule="auto"/>
              <w:rPr>
                <w:lang w:val="en-US"/>
              </w:rPr>
            </w:pPr>
            <w:r>
              <w:rPr>
                <w:sz w:val="18"/>
                <w:lang w:val="en-US"/>
              </w:rPr>
              <w:t>Add one or two more common tasks like 'Pay bills' and 'Check balance' in Quick actions on the home page.</w:t>
            </w:r>
          </w:p>
        </w:tc>
      </w:tr>
      <w:tr w:rsidR="000B264F" w14:paraId="0A83F74F" w14:textId="77777777">
        <w:tc>
          <w:tcPr>
            <w:tcW w:w="500" w:type="dxa"/>
          </w:tcPr>
          <w:p w14:paraId="1C63B1BB" w14:textId="77777777" w:rsidR="000B264F" w:rsidRDefault="00000000">
            <w:pPr>
              <w:spacing w:after="0" w:line="240" w:lineRule="auto"/>
              <w:rPr>
                <w:lang w:val="en-US"/>
              </w:rPr>
            </w:pPr>
            <w:r>
              <w:rPr>
                <w:lang w:val="en-US"/>
              </w:rPr>
              <w:t>11</w:t>
            </w:r>
          </w:p>
        </w:tc>
        <w:tc>
          <w:tcPr>
            <w:tcW w:w="2000" w:type="dxa"/>
          </w:tcPr>
          <w:p w14:paraId="37A615D8" w14:textId="77777777" w:rsidR="000B264F" w:rsidRDefault="00000000">
            <w:pPr>
              <w:spacing w:after="0" w:line="240" w:lineRule="auto"/>
              <w:rPr>
                <w:lang w:val="en-US"/>
              </w:rPr>
            </w:pPr>
            <w:r>
              <w:rPr>
                <w:lang w:val="en-US"/>
              </w:rPr>
              <w:t>Consistency: Interface will be consistent</w:t>
            </w:r>
          </w:p>
        </w:tc>
        <w:tc>
          <w:tcPr>
            <w:tcW w:w="3000" w:type="dxa"/>
          </w:tcPr>
          <w:p w14:paraId="79A0E12C" w14:textId="77777777" w:rsidR="000B264F" w:rsidRDefault="00000000">
            <w:pPr>
              <w:spacing w:after="0" w:line="240" w:lineRule="auto"/>
              <w:rPr>
                <w:lang w:val="en-US"/>
              </w:rPr>
            </w:pPr>
            <w:r>
              <w:rPr>
                <w:sz w:val="18"/>
                <w:lang w:val="en-US"/>
              </w:rPr>
              <w:t>The header, footer, colours, fonts and buttons are the same on all pages, so it feels like one website. Small differences: 'Login' in the menu but 'Continue securely' on the form, and 'Open account' is a filled button on the home page but an outlined button on the dashboard.</w:t>
            </w:r>
          </w:p>
        </w:tc>
        <w:tc>
          <w:tcPr>
            <w:tcW w:w="1100" w:type="dxa"/>
          </w:tcPr>
          <w:p w14:paraId="2BEB4FCB" w14:textId="77777777" w:rsidR="000B264F" w:rsidRDefault="00000000">
            <w:pPr>
              <w:spacing w:after="0" w:line="240" w:lineRule="auto"/>
              <w:rPr>
                <w:lang w:val="en-US"/>
              </w:rPr>
            </w:pPr>
            <w:r>
              <w:rPr>
                <w:sz w:val="18"/>
                <w:lang w:val="en-US"/>
              </w:rPr>
              <w:t>2 / 10</w:t>
            </w:r>
          </w:p>
        </w:tc>
        <w:tc>
          <w:tcPr>
            <w:tcW w:w="3604" w:type="dxa"/>
          </w:tcPr>
          <w:p w14:paraId="7D60ED7E" w14:textId="77777777" w:rsidR="000B264F" w:rsidRDefault="00000000">
            <w:pPr>
              <w:spacing w:after="0" w:line="240" w:lineRule="auto"/>
              <w:rPr>
                <w:lang w:val="en-US"/>
              </w:rPr>
            </w:pPr>
            <w:r>
              <w:rPr>
                <w:sz w:val="18"/>
                <w:lang w:val="en-US"/>
              </w:rPr>
              <w:t>Use the same button style and the same words for the same action everywhere.</w:t>
            </w:r>
          </w:p>
        </w:tc>
      </w:tr>
      <w:tr w:rsidR="000B264F" w14:paraId="0C5768E8" w14:textId="77777777">
        <w:tc>
          <w:tcPr>
            <w:tcW w:w="500" w:type="dxa"/>
          </w:tcPr>
          <w:p w14:paraId="03B340FC" w14:textId="77777777" w:rsidR="000B264F" w:rsidRDefault="00000000">
            <w:pPr>
              <w:spacing w:after="0" w:line="240" w:lineRule="auto"/>
              <w:rPr>
                <w:lang w:val="en-US"/>
              </w:rPr>
            </w:pPr>
            <w:r>
              <w:rPr>
                <w:lang w:val="en-US"/>
              </w:rPr>
              <w:t>12</w:t>
            </w:r>
          </w:p>
        </w:tc>
        <w:tc>
          <w:tcPr>
            <w:tcW w:w="2000" w:type="dxa"/>
          </w:tcPr>
          <w:p w14:paraId="0ED0A844" w14:textId="77777777" w:rsidR="000B264F" w:rsidRDefault="00000000">
            <w:pPr>
              <w:spacing w:after="0" w:line="240" w:lineRule="auto"/>
              <w:rPr>
                <w:lang w:val="en-US"/>
              </w:rPr>
            </w:pPr>
            <w:r>
              <w:rPr>
                <w:lang w:val="en-US"/>
              </w:rPr>
              <w:t>User Support: Interface will provide additional assistance as needed or requested</w:t>
            </w:r>
          </w:p>
        </w:tc>
        <w:tc>
          <w:tcPr>
            <w:tcW w:w="3000" w:type="dxa"/>
          </w:tcPr>
          <w:p w14:paraId="75D3EC53" w14:textId="77777777" w:rsidR="000B264F" w:rsidRDefault="00000000">
            <w:pPr>
              <w:spacing w:after="0" w:line="240" w:lineRule="auto"/>
              <w:rPr>
                <w:lang w:val="en-US"/>
              </w:rPr>
            </w:pPr>
            <w:r>
              <w:rPr>
                <w:sz w:val="18"/>
                <w:lang w:val="en-US"/>
              </w:rPr>
              <w:t>Good help is available: 'Ask PNB' chat on every page, FAQ section, customer care number 1800 1800 / 2021, email care, 'Forgot password?', and a 'Secure session' note. Missing: tooltips on icons and small hints inside the search box.</w:t>
            </w:r>
          </w:p>
        </w:tc>
        <w:tc>
          <w:tcPr>
            <w:tcW w:w="1100" w:type="dxa"/>
          </w:tcPr>
          <w:p w14:paraId="5E1E321F" w14:textId="77777777" w:rsidR="000B264F" w:rsidRDefault="00000000">
            <w:pPr>
              <w:spacing w:after="0" w:line="240" w:lineRule="auto"/>
              <w:rPr>
                <w:lang w:val="en-US"/>
              </w:rPr>
            </w:pPr>
            <w:r>
              <w:rPr>
                <w:sz w:val="18"/>
                <w:lang w:val="en-US"/>
              </w:rPr>
              <w:t>2 / 10</w:t>
            </w:r>
          </w:p>
        </w:tc>
        <w:tc>
          <w:tcPr>
            <w:tcW w:w="3604" w:type="dxa"/>
          </w:tcPr>
          <w:p w14:paraId="4775C6C6" w14:textId="77777777" w:rsidR="000B264F" w:rsidRDefault="00000000">
            <w:pPr>
              <w:spacing w:after="0" w:line="240" w:lineRule="auto"/>
              <w:rPr>
                <w:lang w:val="en-US"/>
              </w:rPr>
            </w:pPr>
            <w:r>
              <w:rPr>
                <w:sz w:val="18"/>
                <w:lang w:val="en-US"/>
              </w:rPr>
              <w:t>Add tooltips for the icons and a short hint like 'Try: EMI calculator' in the search box.</w:t>
            </w:r>
          </w:p>
        </w:tc>
      </w:tr>
      <w:tr w:rsidR="000B264F" w14:paraId="59059029" w14:textId="77777777">
        <w:tc>
          <w:tcPr>
            <w:tcW w:w="500" w:type="dxa"/>
          </w:tcPr>
          <w:p w14:paraId="106050FE" w14:textId="77777777" w:rsidR="000B264F" w:rsidRDefault="00000000">
            <w:pPr>
              <w:spacing w:after="0" w:line="240" w:lineRule="auto"/>
              <w:rPr>
                <w:lang w:val="en-US"/>
              </w:rPr>
            </w:pPr>
            <w:r>
              <w:rPr>
                <w:lang w:val="en-US"/>
              </w:rPr>
              <w:t>13</w:t>
            </w:r>
          </w:p>
        </w:tc>
        <w:tc>
          <w:tcPr>
            <w:tcW w:w="2000" w:type="dxa"/>
          </w:tcPr>
          <w:p w14:paraId="5A0FE967" w14:textId="77777777" w:rsidR="000B264F" w:rsidRDefault="00000000">
            <w:pPr>
              <w:spacing w:after="0" w:line="240" w:lineRule="auto"/>
              <w:rPr>
                <w:lang w:val="en-US"/>
              </w:rPr>
            </w:pPr>
            <w:r>
              <w:rPr>
                <w:lang w:val="en-US"/>
              </w:rPr>
              <w:t>Precision: The interface will allow the users to perform a task exactly</w:t>
            </w:r>
          </w:p>
        </w:tc>
        <w:tc>
          <w:tcPr>
            <w:tcW w:w="3000" w:type="dxa"/>
          </w:tcPr>
          <w:p w14:paraId="2F79F90C" w14:textId="77777777" w:rsidR="000B264F" w:rsidRDefault="00000000">
            <w:pPr>
              <w:spacing w:after="0" w:line="240" w:lineRule="auto"/>
              <w:rPr>
                <w:lang w:val="en-US"/>
              </w:rPr>
            </w:pPr>
            <w:r>
              <w:rPr>
                <w:sz w:val="18"/>
                <w:lang w:val="en-US"/>
              </w:rPr>
              <w:t>Buttons and the search box are large and easy to click, and the filter buttons (All, Credit, Debit) are clear. But the carousel dots are tiny and hard to hit, and the 'All' filter is the only thing that shows which option is active.</w:t>
            </w:r>
          </w:p>
        </w:tc>
        <w:tc>
          <w:tcPr>
            <w:tcW w:w="1100" w:type="dxa"/>
          </w:tcPr>
          <w:p w14:paraId="75541906" w14:textId="77777777" w:rsidR="000B264F" w:rsidRDefault="00000000">
            <w:pPr>
              <w:spacing w:after="0" w:line="240" w:lineRule="auto"/>
              <w:rPr>
                <w:lang w:val="en-US"/>
              </w:rPr>
            </w:pPr>
            <w:r>
              <w:rPr>
                <w:sz w:val="18"/>
                <w:lang w:val="en-US"/>
              </w:rPr>
              <w:t>3 / 10</w:t>
            </w:r>
          </w:p>
        </w:tc>
        <w:tc>
          <w:tcPr>
            <w:tcW w:w="3604" w:type="dxa"/>
          </w:tcPr>
          <w:p w14:paraId="3650E8F3" w14:textId="77777777" w:rsidR="000B264F" w:rsidRDefault="00000000">
            <w:pPr>
              <w:spacing w:after="0" w:line="240" w:lineRule="auto"/>
              <w:rPr>
                <w:lang w:val="en-US"/>
              </w:rPr>
            </w:pPr>
            <w:r>
              <w:rPr>
                <w:sz w:val="18"/>
                <w:lang w:val="en-US"/>
              </w:rPr>
              <w:t>Make the dots bigger and show the active menu item and active slide more clearly.</w:t>
            </w:r>
          </w:p>
        </w:tc>
      </w:tr>
      <w:tr w:rsidR="000B264F" w14:paraId="092F7F64" w14:textId="77777777">
        <w:tc>
          <w:tcPr>
            <w:tcW w:w="500" w:type="dxa"/>
          </w:tcPr>
          <w:p w14:paraId="45786596" w14:textId="77777777" w:rsidR="000B264F" w:rsidRDefault="00000000">
            <w:pPr>
              <w:spacing w:after="0" w:line="240" w:lineRule="auto"/>
              <w:rPr>
                <w:lang w:val="en-US"/>
              </w:rPr>
            </w:pPr>
            <w:r>
              <w:rPr>
                <w:lang w:val="en-US"/>
              </w:rPr>
              <w:t>14</w:t>
            </w:r>
          </w:p>
        </w:tc>
        <w:tc>
          <w:tcPr>
            <w:tcW w:w="2000" w:type="dxa"/>
          </w:tcPr>
          <w:p w14:paraId="36DE0C86" w14:textId="77777777" w:rsidR="000B264F" w:rsidRDefault="00000000">
            <w:pPr>
              <w:spacing w:after="0" w:line="240" w:lineRule="auto"/>
              <w:rPr>
                <w:lang w:val="en-US"/>
              </w:rPr>
            </w:pPr>
            <w:r>
              <w:rPr>
                <w:lang w:val="en-US"/>
              </w:rPr>
              <w:t>Forgiveness: Interface will make action recoverable</w:t>
            </w:r>
          </w:p>
        </w:tc>
        <w:tc>
          <w:tcPr>
            <w:tcW w:w="3000" w:type="dxa"/>
          </w:tcPr>
          <w:p w14:paraId="7F935322" w14:textId="77777777" w:rsidR="000B264F" w:rsidRDefault="00000000">
            <w:pPr>
              <w:spacing w:after="0" w:line="240" w:lineRule="auto"/>
              <w:rPr>
                <w:lang w:val="en-US"/>
              </w:rPr>
            </w:pPr>
            <w:r>
              <w:rPr>
                <w:sz w:val="18"/>
                <w:lang w:val="en-US"/>
              </w:rPr>
              <w:t>The user can recover from mistakes: 'Forgot password?', Show password eye icon, 'Remember my customer ID', close buttons and 'Home' button. But I could not see any error screens (wrong password, wrong ID) or a message after an action is done.</w:t>
            </w:r>
          </w:p>
        </w:tc>
        <w:tc>
          <w:tcPr>
            <w:tcW w:w="1100" w:type="dxa"/>
          </w:tcPr>
          <w:p w14:paraId="51E9331D" w14:textId="77777777" w:rsidR="000B264F" w:rsidRDefault="00000000">
            <w:pPr>
              <w:spacing w:after="0" w:line="240" w:lineRule="auto"/>
              <w:rPr>
                <w:lang w:val="en-US"/>
              </w:rPr>
            </w:pPr>
            <w:r>
              <w:rPr>
                <w:sz w:val="18"/>
                <w:lang w:val="en-US"/>
              </w:rPr>
              <w:t>3 / 10</w:t>
            </w:r>
          </w:p>
        </w:tc>
        <w:tc>
          <w:tcPr>
            <w:tcW w:w="3604" w:type="dxa"/>
          </w:tcPr>
          <w:p w14:paraId="7A5AD1CC" w14:textId="77777777" w:rsidR="000B264F" w:rsidRDefault="00000000">
            <w:pPr>
              <w:spacing w:after="0" w:line="240" w:lineRule="auto"/>
              <w:rPr>
                <w:lang w:val="en-US"/>
              </w:rPr>
            </w:pPr>
            <w:r>
              <w:rPr>
                <w:sz w:val="18"/>
                <w:lang w:val="en-US"/>
              </w:rPr>
              <w:t>Add error messages under the fields, a 'Please wait' message and a success message after actions like transfer.</w:t>
            </w:r>
          </w:p>
        </w:tc>
      </w:tr>
      <w:tr w:rsidR="000B264F" w14:paraId="0F24D79F" w14:textId="77777777">
        <w:tc>
          <w:tcPr>
            <w:tcW w:w="500" w:type="dxa"/>
          </w:tcPr>
          <w:p w14:paraId="7E36D19A" w14:textId="77777777" w:rsidR="000B264F" w:rsidRDefault="00000000">
            <w:pPr>
              <w:spacing w:after="0" w:line="240" w:lineRule="auto"/>
              <w:rPr>
                <w:lang w:val="en-US"/>
              </w:rPr>
            </w:pPr>
            <w:r>
              <w:rPr>
                <w:lang w:val="en-US"/>
              </w:rPr>
              <w:t>15</w:t>
            </w:r>
          </w:p>
        </w:tc>
        <w:tc>
          <w:tcPr>
            <w:tcW w:w="2000" w:type="dxa"/>
          </w:tcPr>
          <w:p w14:paraId="1813FC94" w14:textId="77777777" w:rsidR="000B264F" w:rsidRDefault="00000000">
            <w:pPr>
              <w:spacing w:after="0" w:line="240" w:lineRule="auto"/>
              <w:rPr>
                <w:lang w:val="en-US"/>
              </w:rPr>
            </w:pPr>
            <w:r>
              <w:rPr>
                <w:lang w:val="en-US"/>
              </w:rPr>
              <w:t>Responsiveness: The interface will inform users about the results of their actions and their interface status</w:t>
            </w:r>
          </w:p>
        </w:tc>
        <w:tc>
          <w:tcPr>
            <w:tcW w:w="3000" w:type="dxa"/>
          </w:tcPr>
          <w:p w14:paraId="51CD8884" w14:textId="77777777" w:rsidR="000B264F" w:rsidRDefault="00000000">
            <w:pPr>
              <w:spacing w:after="0" w:line="240" w:lineRule="auto"/>
              <w:rPr>
                <w:lang w:val="en-US"/>
              </w:rPr>
            </w:pPr>
            <w:r>
              <w:rPr>
                <w:sz w:val="18"/>
                <w:lang w:val="en-US"/>
              </w:rPr>
              <w:t>The site shows the status well: 'Completed' and 'Pending' tags with icons, 'Step 1 of 2', the selected filter turns maroon and the active carousel card is bigger. Missing: the current menu item is not highlighted (for example on Dashboard) and I did not see a loading or typing sign in the chat.</w:t>
            </w:r>
          </w:p>
        </w:tc>
        <w:tc>
          <w:tcPr>
            <w:tcW w:w="1100" w:type="dxa"/>
          </w:tcPr>
          <w:p w14:paraId="54FB061F" w14:textId="77777777" w:rsidR="000B264F" w:rsidRDefault="00000000">
            <w:pPr>
              <w:spacing w:after="0" w:line="240" w:lineRule="auto"/>
              <w:rPr>
                <w:lang w:val="en-US"/>
              </w:rPr>
            </w:pPr>
            <w:r>
              <w:rPr>
                <w:sz w:val="18"/>
                <w:lang w:val="en-US"/>
              </w:rPr>
              <w:t>3 / 10</w:t>
            </w:r>
          </w:p>
        </w:tc>
        <w:tc>
          <w:tcPr>
            <w:tcW w:w="3604" w:type="dxa"/>
          </w:tcPr>
          <w:p w14:paraId="3D26A8C1" w14:textId="77777777" w:rsidR="000B264F" w:rsidRDefault="00000000">
            <w:pPr>
              <w:spacing w:after="0" w:line="240" w:lineRule="auto"/>
              <w:rPr>
                <w:lang w:val="en-US"/>
              </w:rPr>
            </w:pPr>
            <w:r>
              <w:rPr>
                <w:sz w:val="18"/>
                <w:lang w:val="en-US"/>
              </w:rPr>
              <w:t>Highlight the current page in the menu and show a loading sign and 'typing...' in the chat.</w:t>
            </w:r>
          </w:p>
        </w:tc>
      </w:tr>
      <w:tr w:rsidR="000B264F" w14:paraId="02FA3901" w14:textId="77777777">
        <w:tc>
          <w:tcPr>
            <w:tcW w:w="500" w:type="dxa"/>
          </w:tcPr>
          <w:p w14:paraId="1370AAA2" w14:textId="77777777" w:rsidR="000B264F" w:rsidRDefault="000B264F">
            <w:pPr>
              <w:spacing w:after="0" w:line="240" w:lineRule="auto"/>
              <w:rPr>
                <w:lang w:val="en-US"/>
              </w:rPr>
            </w:pPr>
          </w:p>
        </w:tc>
        <w:tc>
          <w:tcPr>
            <w:tcW w:w="2000" w:type="dxa"/>
          </w:tcPr>
          <w:p w14:paraId="644EC158" w14:textId="77777777" w:rsidR="000B264F" w:rsidRDefault="00000000">
            <w:pPr>
              <w:spacing w:after="0" w:line="240" w:lineRule="auto"/>
              <w:rPr>
                <w:b/>
                <w:lang w:val="en-US"/>
              </w:rPr>
            </w:pPr>
            <w:r>
              <w:rPr>
                <w:b/>
                <w:lang w:val="en-US"/>
              </w:rPr>
              <w:t xml:space="preserve">Total Score </w:t>
            </w:r>
          </w:p>
        </w:tc>
        <w:tc>
          <w:tcPr>
            <w:tcW w:w="3000" w:type="dxa"/>
          </w:tcPr>
          <w:p w14:paraId="3C5C4B86" w14:textId="77777777" w:rsidR="000B264F" w:rsidRDefault="00000000">
            <w:pPr>
              <w:spacing w:after="0" w:line="240" w:lineRule="auto"/>
              <w:rPr>
                <w:lang w:val="en-US"/>
              </w:rPr>
            </w:pPr>
            <w:r>
              <w:rPr>
                <w:b/>
                <w:sz w:val="18"/>
                <w:lang w:val="en-US"/>
              </w:rPr>
              <w:t>Overall usability rating: about 7.4 / 10 (the average problem score is 2.6 / 10, and lower problem score is better). Total = sum of all 15 scores.</w:t>
            </w:r>
          </w:p>
        </w:tc>
        <w:tc>
          <w:tcPr>
            <w:tcW w:w="1100" w:type="dxa"/>
          </w:tcPr>
          <w:p w14:paraId="3BCA2581" w14:textId="77777777" w:rsidR="000B264F" w:rsidRDefault="00000000">
            <w:pPr>
              <w:spacing w:after="0" w:line="240" w:lineRule="auto"/>
              <w:rPr>
                <w:lang w:val="en-US"/>
              </w:rPr>
            </w:pPr>
            <w:r>
              <w:rPr>
                <w:b/>
                <w:sz w:val="18"/>
                <w:lang w:val="en-US"/>
              </w:rPr>
              <w:t>39 / 150</w:t>
            </w:r>
          </w:p>
        </w:tc>
        <w:tc>
          <w:tcPr>
            <w:tcW w:w="3604" w:type="dxa"/>
          </w:tcPr>
          <w:p w14:paraId="550D86D3" w14:textId="77777777" w:rsidR="000B264F" w:rsidRDefault="00000000">
            <w:pPr>
              <w:spacing w:after="0" w:line="240" w:lineRule="auto"/>
              <w:rPr>
                <w:lang w:val="en-US"/>
              </w:rPr>
            </w:pPr>
            <w:r>
              <w:rPr>
                <w:sz w:val="18"/>
                <w:lang w:val="en-US"/>
              </w:rPr>
              <w:t>Biggest problems (3/10): only 2 languages, unclear Step 2 on login, tiny carousel dots, no error screens and no phone view. Smallest problems (2/10): Aesthetics, Simplicity, Fulfillment, Consistency and User Support. The site is easy to use and looks like a real bank site.</w:t>
            </w:r>
          </w:p>
        </w:tc>
      </w:tr>
    </w:tbl>
    <w:p w14:paraId="54698180" w14:textId="77777777" w:rsidR="000B264F" w:rsidRDefault="000B264F">
      <w:pPr>
        <w:rPr>
          <w:lang w:val="en-US"/>
        </w:rPr>
      </w:pPr>
    </w:p>
    <w:p w14:paraId="6E99F6CC" w14:textId="77777777" w:rsidR="000B264F" w:rsidRDefault="00000000">
      <w:pPr>
        <w:rPr>
          <w:lang w:val="en-US"/>
        </w:rPr>
      </w:pPr>
      <w:r>
        <w:rPr>
          <w:highlight w:val="yellow"/>
          <w:lang w:val="en-US"/>
        </w:rPr>
        <w:t>**Attach Screenshots</w:t>
      </w:r>
      <w:r>
        <w:rPr>
          <w:lang w:val="en-US"/>
        </w:rPr>
        <w:t xml:space="preserve"> </w:t>
      </w:r>
    </w:p>
    <w:p>
      <w:r>
        <w:drawing>
          <wp:inline xmlns:a="http://schemas.openxmlformats.org/drawingml/2006/main" xmlns:pic="http://schemas.openxmlformats.org/drawingml/2006/picture">
            <wp:extent cx="5120640" cy="2177620"/>
            <wp:docPr id="1" name="Picture 1"/>
            <wp:cNvGraphicFramePr>
              <a:graphicFrameLocks noChangeAspect="1"/>
            </wp:cNvGraphicFramePr>
            <a:graphic>
              <a:graphicData uri="http://schemas.openxmlformats.org/drawingml/2006/picture">
                <pic:pic>
                  <pic:nvPicPr>
                    <pic:cNvPr id="0" name="s0.png"/>
                    <pic:cNvPicPr/>
                  </pic:nvPicPr>
                  <pic:blipFill>
                    <a:blip r:embed="rId8"/>
                    <a:stretch>
                      <a:fillRect/>
                    </a:stretch>
                  </pic:blipFill>
                  <pic:spPr>
                    <a:xfrm>
                      <a:off x="0" y="0"/>
                      <a:ext cx="5120640" cy="2177620"/>
                    </a:xfrm>
                    <a:prstGeom prst="rect"/>
                  </pic:spPr>
                </pic:pic>
              </a:graphicData>
            </a:graphic>
          </wp:inline>
        </w:drawing>
      </w:r>
    </w:p>
    <w:p>
      <w:r>
        <w:rPr>
          <w:sz w:val="18"/>
        </w:rPr>
        <w:t>Fig 1: Home page (hero, Open an account, Quick Access)</w:t>
      </w:r>
    </w:p>
    <w:p>
      <w:r>
        <w:drawing>
          <wp:inline xmlns:a="http://schemas.openxmlformats.org/drawingml/2006/main" xmlns:pic="http://schemas.openxmlformats.org/drawingml/2006/picture">
            <wp:extent cx="5120640" cy="2177620"/>
            <wp:docPr id="2" name="Picture 2"/>
            <wp:cNvGraphicFramePr>
              <a:graphicFrameLocks noChangeAspect="1"/>
            </wp:cNvGraphicFramePr>
            <a:graphic>
              <a:graphicData uri="http://schemas.openxmlformats.org/drawingml/2006/picture">
                <pic:pic>
                  <pic:nvPicPr>
                    <pic:cNvPr id="0" name="s1.png"/>
                    <pic:cNvPicPr/>
                  </pic:nvPicPr>
                  <pic:blipFill>
                    <a:blip r:embed="rId9"/>
                    <a:stretch>
                      <a:fillRect/>
                    </a:stretch>
                  </pic:blipFill>
                  <pic:spPr>
                    <a:xfrm>
                      <a:off x="0" y="0"/>
                      <a:ext cx="5120640" cy="2177620"/>
                    </a:xfrm>
                    <a:prstGeom prst="rect"/>
                  </pic:spPr>
                </pic:pic>
              </a:graphicData>
            </a:graphic>
          </wp:inline>
        </w:drawing>
      </w:r>
    </w:p>
    <w:p>
      <w:r>
        <w:rPr>
          <w:sz w:val="18"/>
        </w:rPr>
        <w:t>Fig 2: Quick Access carousel with arrows and dots</w:t>
      </w:r>
    </w:p>
    <w:p>
      <w:r>
        <w:drawing>
          <wp:inline xmlns:a="http://schemas.openxmlformats.org/drawingml/2006/main" xmlns:pic="http://schemas.openxmlformats.org/drawingml/2006/picture">
            <wp:extent cx="5120640" cy="2177620"/>
            <wp:docPr id="3" name="Picture 3"/>
            <wp:cNvGraphicFramePr>
              <a:graphicFrameLocks noChangeAspect="1"/>
            </wp:cNvGraphicFramePr>
            <a:graphic>
              <a:graphicData uri="http://schemas.openxmlformats.org/drawingml/2006/picture">
                <pic:pic>
                  <pic:nvPicPr>
                    <pic:cNvPr id="0" name="s2.png"/>
                    <pic:cNvPicPr/>
                  </pic:nvPicPr>
                  <pic:blipFill>
                    <a:blip r:embed="rId10"/>
                    <a:stretch>
                      <a:fillRect/>
                    </a:stretch>
                  </pic:blipFill>
                  <pic:spPr>
                    <a:xfrm>
                      <a:off x="0" y="0"/>
                      <a:ext cx="5120640" cy="2177620"/>
                    </a:xfrm>
                    <a:prstGeom prst="rect"/>
                  </pic:spPr>
                </pic:pic>
              </a:graphicData>
            </a:graphic>
          </wp:inline>
        </w:drawing>
      </w:r>
    </w:p>
    <w:p>
      <w:r>
        <w:rPr>
          <w:sz w:val="18"/>
        </w:rPr>
        <w:t>Fig 3: Search box with suggestions</w:t>
      </w:r>
    </w:p>
    <w:p>
      <w:r>
        <w:drawing>
          <wp:inline xmlns:a="http://schemas.openxmlformats.org/drawingml/2006/main" xmlns:pic="http://schemas.openxmlformats.org/drawingml/2006/picture">
            <wp:extent cx="5120640" cy="2177620"/>
            <wp:docPr id="4" name="Picture 4"/>
            <wp:cNvGraphicFramePr>
              <a:graphicFrameLocks noChangeAspect="1"/>
            </wp:cNvGraphicFramePr>
            <a:graphic>
              <a:graphicData uri="http://schemas.openxmlformats.org/drawingml/2006/picture">
                <pic:pic>
                  <pic:nvPicPr>
                    <pic:cNvPr id="0" name="s3.png"/>
                    <pic:cNvPicPr/>
                  </pic:nvPicPr>
                  <pic:blipFill>
                    <a:blip r:embed="rId11"/>
                    <a:stretch>
                      <a:fillRect/>
                    </a:stretch>
                  </pic:blipFill>
                  <pic:spPr>
                    <a:xfrm>
                      <a:off x="0" y="0"/>
                      <a:ext cx="5120640" cy="2177620"/>
                    </a:xfrm>
                    <a:prstGeom prst="rect"/>
                  </pic:spPr>
                </pic:pic>
              </a:graphicData>
            </a:graphic>
          </wp:inline>
        </w:drawing>
      </w:r>
    </w:p>
    <w:p>
      <w:r>
        <w:rPr>
          <w:sz w:val="18"/>
        </w:rPr>
        <w:t>Fig 4: Login page (Step 1 of 2)</w:t>
      </w:r>
    </w:p>
    <w:p>
      <w:r>
        <w:drawing>
          <wp:inline xmlns:a="http://schemas.openxmlformats.org/drawingml/2006/main" xmlns:pic="http://schemas.openxmlformats.org/drawingml/2006/picture">
            <wp:extent cx="5120640" cy="2177620"/>
            <wp:docPr id="5" name="Picture 5"/>
            <wp:cNvGraphicFramePr>
              <a:graphicFrameLocks noChangeAspect="1"/>
            </wp:cNvGraphicFramePr>
            <a:graphic>
              <a:graphicData uri="http://schemas.openxmlformats.org/drawingml/2006/picture">
                <pic:pic>
                  <pic:nvPicPr>
                    <pic:cNvPr id="0" name="s4.png"/>
                    <pic:cNvPicPr/>
                  </pic:nvPicPr>
                  <pic:blipFill>
                    <a:blip r:embed="rId12"/>
                    <a:stretch>
                      <a:fillRect/>
                    </a:stretch>
                  </pic:blipFill>
                  <pic:spPr>
                    <a:xfrm>
                      <a:off x="0" y="0"/>
                      <a:ext cx="5120640" cy="2177620"/>
                    </a:xfrm>
                    <a:prstGeom prst="rect"/>
                  </pic:spPr>
                </pic:pic>
              </a:graphicData>
            </a:graphic>
          </wp:inline>
        </w:drawing>
      </w:r>
    </w:p>
    <w:p>
      <w:r>
        <w:rPr>
          <w:sz w:val="18"/>
        </w:rPr>
        <w:t>Fig 5: Ask PNB chat box (covers part of the menu)</w:t>
      </w:r>
    </w:p>
    <w:p>
      <w:r>
        <w:drawing>
          <wp:inline xmlns:a="http://schemas.openxmlformats.org/drawingml/2006/main" xmlns:pic="http://schemas.openxmlformats.org/drawingml/2006/picture">
            <wp:extent cx="5120640" cy="2177620"/>
            <wp:docPr id="6" name="Picture 6"/>
            <wp:cNvGraphicFramePr>
              <a:graphicFrameLocks noChangeAspect="1"/>
            </wp:cNvGraphicFramePr>
            <a:graphic>
              <a:graphicData uri="http://schemas.openxmlformats.org/drawingml/2006/picture">
                <pic:pic>
                  <pic:nvPicPr>
                    <pic:cNvPr id="0" name="s5.png"/>
                    <pic:cNvPicPr/>
                  </pic:nvPicPr>
                  <pic:blipFill>
                    <a:blip r:embed="rId13"/>
                    <a:stretch>
                      <a:fillRect/>
                    </a:stretch>
                  </pic:blipFill>
                  <pic:spPr>
                    <a:xfrm>
                      <a:off x="0" y="0"/>
                      <a:ext cx="5120640" cy="2177620"/>
                    </a:xfrm>
                    <a:prstGeom prst="rect"/>
                  </pic:spPr>
                </pic:pic>
              </a:graphicData>
            </a:graphic>
          </wp:inline>
        </w:drawing>
      </w:r>
    </w:p>
    <w:p>
      <w:r>
        <w:rPr>
          <w:sz w:val="18"/>
        </w:rPr>
        <w:t>Fig 6: Secure by design section</w:t>
      </w:r>
    </w:p>
    <w:p>
      <w:r>
        <w:drawing>
          <wp:inline xmlns:a="http://schemas.openxmlformats.org/drawingml/2006/main" xmlns:pic="http://schemas.openxmlformats.org/drawingml/2006/picture">
            <wp:extent cx="5120640" cy="2177620"/>
            <wp:docPr id="7" name="Picture 7"/>
            <wp:cNvGraphicFramePr>
              <a:graphicFrameLocks noChangeAspect="1"/>
            </wp:cNvGraphicFramePr>
            <a:graphic>
              <a:graphicData uri="http://schemas.openxmlformats.org/drawingml/2006/picture">
                <pic:pic>
                  <pic:nvPicPr>
                    <pic:cNvPr id="0" name="s6.png"/>
                    <pic:cNvPicPr/>
                  </pic:nvPicPr>
                  <pic:blipFill>
                    <a:blip r:embed="rId14"/>
                    <a:stretch>
                      <a:fillRect/>
                    </a:stretch>
                  </pic:blipFill>
                  <pic:spPr>
                    <a:xfrm>
                      <a:off x="0" y="0"/>
                      <a:ext cx="5120640" cy="2177620"/>
                    </a:xfrm>
                    <a:prstGeom prst="rect"/>
                  </pic:spPr>
                </pic:pic>
              </a:graphicData>
            </a:graphic>
          </wp:inline>
        </w:drawing>
      </w:r>
    </w:p>
    <w:p>
      <w:r>
        <w:rPr>
          <w:sz w:val="18"/>
        </w:rPr>
        <w:t>Fig 7: Dashboard (account cards and quick actions)</w:t>
      </w:r>
    </w:p>
    <w:p>
      <w:r>
        <w:drawing>
          <wp:inline xmlns:a="http://schemas.openxmlformats.org/drawingml/2006/main" xmlns:pic="http://schemas.openxmlformats.org/drawingml/2006/picture">
            <wp:extent cx="5120640" cy="2177620"/>
            <wp:docPr id="8" name="Picture 8"/>
            <wp:cNvGraphicFramePr>
              <a:graphicFrameLocks noChangeAspect="1"/>
            </wp:cNvGraphicFramePr>
            <a:graphic>
              <a:graphicData uri="http://schemas.openxmlformats.org/drawingml/2006/picture">
                <pic:pic>
                  <pic:nvPicPr>
                    <pic:cNvPr id="0" name="s7.png"/>
                    <pic:cNvPicPr/>
                  </pic:nvPicPr>
                  <pic:blipFill>
                    <a:blip r:embed="rId15"/>
                    <a:stretch>
                      <a:fillRect/>
                    </a:stretch>
                  </pic:blipFill>
                  <pic:spPr>
                    <a:xfrm>
                      <a:off x="0" y="0"/>
                      <a:ext cx="5120640" cy="2177620"/>
                    </a:xfrm>
                    <a:prstGeom prst="rect"/>
                  </pic:spPr>
                </pic:pic>
              </a:graphicData>
            </a:graphic>
          </wp:inline>
        </w:drawing>
      </w:r>
    </w:p>
    <w:p>
      <w:r>
        <w:rPr>
          <w:sz w:val="18"/>
        </w:rPr>
        <w:t>Fig 8: Recent transactions table</w:t>
      </w:r>
    </w:p>
    <w:p>
      <w:r>
        <w:drawing>
          <wp:inline xmlns:a="http://schemas.openxmlformats.org/drawingml/2006/main" xmlns:pic="http://schemas.openxmlformats.org/drawingml/2006/picture">
            <wp:extent cx="5120640" cy="2177620"/>
            <wp:docPr id="9" name="Picture 9"/>
            <wp:cNvGraphicFramePr>
              <a:graphicFrameLocks noChangeAspect="1"/>
            </wp:cNvGraphicFramePr>
            <a:graphic>
              <a:graphicData uri="http://schemas.openxmlformats.org/drawingml/2006/picture">
                <pic:pic>
                  <pic:nvPicPr>
                    <pic:cNvPr id="0" name="s8.png"/>
                    <pic:cNvPicPr/>
                  </pic:nvPicPr>
                  <pic:blipFill>
                    <a:blip r:embed="rId16"/>
                    <a:stretch>
                      <a:fillRect/>
                    </a:stretch>
                  </pic:blipFill>
                  <pic:spPr>
                    <a:xfrm>
                      <a:off x="0" y="0"/>
                      <a:ext cx="5120640" cy="2177620"/>
                    </a:xfrm>
                    <a:prstGeom prst="rect"/>
                  </pic:spPr>
                </pic:pic>
              </a:graphicData>
            </a:graphic>
          </wp:inline>
        </w:drawing>
      </w:r>
    </w:p>
    <w:p>
      <w:r>
        <w:rPr>
          <w:sz w:val="18"/>
        </w:rPr>
        <w:t>Fig 9: Dark theme (pink tag text is hard to read)</w:t>
      </w:r>
    </w:p>
    <w:p>
      <w:r>
        <w:drawing>
          <wp:inline xmlns:a="http://schemas.openxmlformats.org/drawingml/2006/main" xmlns:pic="http://schemas.openxmlformats.org/drawingml/2006/picture">
            <wp:extent cx="5120640" cy="1774937"/>
            <wp:docPr id="10" name="Picture 10"/>
            <wp:cNvGraphicFramePr>
              <a:graphicFrameLocks noChangeAspect="1"/>
            </wp:cNvGraphicFramePr>
            <a:graphic>
              <a:graphicData uri="http://schemas.openxmlformats.org/drawingml/2006/picture">
                <pic:pic>
                  <pic:nvPicPr>
                    <pic:cNvPr id="0" name="s9.png"/>
                    <pic:cNvPicPr/>
                  </pic:nvPicPr>
                  <pic:blipFill>
                    <a:blip r:embed="rId17"/>
                    <a:stretch>
                      <a:fillRect/>
                    </a:stretch>
                  </pic:blipFill>
                  <pic:spPr>
                    <a:xfrm>
                      <a:off x="0" y="0"/>
                      <a:ext cx="5120640" cy="1774937"/>
                    </a:xfrm>
                    <a:prstGeom prst="rect"/>
                  </pic:spPr>
                </pic:pic>
              </a:graphicData>
            </a:graphic>
          </wp:inline>
        </w:drawing>
      </w:r>
    </w:p>
    <w:p>
      <w:r>
        <w:rPr>
          <w:sz w:val="18"/>
        </w:rPr>
        <w:t>Fig 10: FAQ and footer</w:t>
      </w:r>
    </w:p>
    <w:p w14:paraId="239DE526" w14:textId="77777777" w:rsidR="000B264F" w:rsidRDefault="000B264F">
      <w:pPr>
        <w:rPr>
          <w:lang w:val="en-US"/>
        </w:rPr>
      </w:pPr>
    </w:p>
    <w:p w14:paraId="7B6CB227" w14:textId="77777777" w:rsidR="000B264F" w:rsidRDefault="00000000">
      <w:pPr>
        <w:autoSpaceDE w:val="0"/>
        <w:autoSpaceDN w:val="0"/>
        <w:adjustRightInd w:val="0"/>
        <w:spacing w:after="0" w:line="240" w:lineRule="auto"/>
        <w:jc w:val="both"/>
        <w:rPr>
          <w:rFonts w:cstheme="minorHAnsi"/>
        </w:rPr>
      </w:pPr>
      <w:r>
        <w:rPr>
          <w:lang w:val="en-US"/>
        </w:rPr>
        <w:t xml:space="preserve">PART II : </w:t>
      </w:r>
      <w:r>
        <w:rPr>
          <w:rFonts w:cstheme="minorHAnsi"/>
        </w:rPr>
        <w:t>List out any other points that you may have missed out . (Other than Nielsen’s Principles)</w:t>
      </w:r>
    </w:p>
    <w:p w14:paraId="13FB69B9" w14:textId="77777777" w:rsidR="000B264F" w:rsidRDefault="000B264F">
      <w:pPr>
        <w:rPr>
          <w:lang w:val="en-US"/>
        </w:rPr>
      </w:pPr>
    </w:p>
    <w:tbl>
      <w:tblPr>
        <w:tblStyle w:val="TableGrid"/>
        <w:tblW w:w="0" w:type="auto"/>
        <w:tblLook w:val="04A0" w:firstRow="1" w:lastRow="0" w:firstColumn="1" w:lastColumn="0" w:noHBand="0" w:noVBand="1"/>
      </w:tblPr>
      <w:tblGrid>
        <w:gridCol w:w="661"/>
        <w:gridCol w:w="2673"/>
        <w:gridCol w:w="6860"/>
      </w:tblGrid>
      <w:tr w:rsidR="000B264F" w14:paraId="0761CF44" w14:textId="77777777">
        <w:tc>
          <w:tcPr>
            <w:tcW w:w="500" w:type="dxa"/>
          </w:tcPr>
          <w:p w14:paraId="2F1392E2" w14:textId="77777777" w:rsidR="000B264F" w:rsidRDefault="00000000">
            <w:pPr>
              <w:spacing w:after="0" w:line="240" w:lineRule="auto"/>
              <w:rPr>
                <w:lang w:val="en-US"/>
              </w:rPr>
            </w:pPr>
            <w:r>
              <w:rPr>
                <w:lang w:val="en-US"/>
              </w:rPr>
              <w:t>S.NO</w:t>
            </w:r>
          </w:p>
        </w:tc>
        <w:tc>
          <w:tcPr>
            <w:tcW w:w="2700" w:type="dxa"/>
          </w:tcPr>
          <w:p w14:paraId="1CF6B62E" w14:textId="77777777" w:rsidR="000B264F" w:rsidRDefault="00000000">
            <w:pPr>
              <w:spacing w:after="0" w:line="240" w:lineRule="auto"/>
              <w:rPr>
                <w:lang w:val="en-US"/>
              </w:rPr>
            </w:pPr>
            <w:r>
              <w:rPr>
                <w:lang w:val="en-US"/>
              </w:rPr>
              <w:t xml:space="preserve">OBSERVATIONS </w:t>
            </w:r>
          </w:p>
        </w:tc>
        <w:tc>
          <w:tcPr>
            <w:tcW w:w="7004" w:type="dxa"/>
          </w:tcPr>
          <w:p w14:paraId="3FB7C087" w14:textId="77777777" w:rsidR="000B264F" w:rsidRDefault="00000000">
            <w:pPr>
              <w:spacing w:after="0" w:line="240" w:lineRule="auto"/>
              <w:rPr>
                <w:lang w:val="en-US"/>
              </w:rPr>
            </w:pPr>
            <w:r>
              <w:rPr>
                <w:lang w:val="en-US"/>
              </w:rPr>
              <w:t xml:space="preserve">COMMENTS </w:t>
            </w:r>
          </w:p>
        </w:tc>
      </w:tr>
      <w:tr w:rsidR="000B264F" w14:paraId="4FFAF088" w14:textId="77777777">
        <w:tc>
          <w:tcPr>
            <w:tcW w:w="500" w:type="dxa"/>
          </w:tcPr>
          <w:p w14:paraId="4E591D79" w14:textId="77777777" w:rsidR="000B264F" w:rsidRDefault="00000000">
            <w:pPr>
              <w:spacing w:after="0" w:line="240" w:lineRule="auto"/>
              <w:rPr>
                <w:lang w:val="en-US"/>
              </w:rPr>
            </w:pPr>
            <w:r>
              <w:rPr>
                <w:sz w:val="18"/>
                <w:lang w:val="en-US"/>
              </w:rPr>
              <w:t>1</w:t>
            </w:r>
          </w:p>
        </w:tc>
        <w:tc>
          <w:tcPr>
            <w:tcW w:w="2700" w:type="dxa"/>
          </w:tcPr>
          <w:p w14:paraId="4BCC8685" w14:textId="77777777" w:rsidR="000B264F" w:rsidRDefault="00000000">
            <w:pPr>
              <w:spacing w:after="0" w:line="240" w:lineRule="auto"/>
              <w:rPr>
                <w:lang w:val="en-US"/>
              </w:rPr>
            </w:pPr>
            <w:r>
              <w:rPr>
                <w:sz w:val="18"/>
                <w:lang w:val="en-US"/>
              </w:rPr>
              <w:t>Accessibility</w:t>
            </w:r>
          </w:p>
        </w:tc>
        <w:tc>
          <w:tcPr>
            <w:tcW w:w="7004" w:type="dxa"/>
          </w:tcPr>
          <w:p w14:paraId="005174D0" w14:textId="77777777" w:rsidR="000B264F" w:rsidRDefault="00000000">
            <w:pPr>
              <w:spacing w:after="0" w:line="240" w:lineRule="auto"/>
              <w:rPr>
                <w:lang w:val="en-US"/>
              </w:rPr>
            </w:pPr>
            <w:r>
              <w:rPr>
                <w:sz w:val="18"/>
                <w:lang w:val="en-US"/>
              </w:rPr>
              <w:t>The site has High contrast and Dark theme buttons and a Hindi option, which is very good. But only English and Hindi are given, there is no text size option, and the pink text in Dark theme is hard to read.</w:t>
            </w:r>
          </w:p>
        </w:tc>
      </w:tr>
      <w:tr w:rsidR="000B264F" w14:paraId="105A6EBB" w14:textId="77777777">
        <w:tc>
          <w:tcPr>
            <w:tcW w:w="500" w:type="dxa"/>
          </w:tcPr>
          <w:p w14:paraId="68EA683F" w14:textId="77777777" w:rsidR="000B264F" w:rsidRDefault="00000000">
            <w:pPr>
              <w:spacing w:after="0" w:line="240" w:lineRule="auto"/>
              <w:rPr>
                <w:lang w:val="en-US"/>
              </w:rPr>
            </w:pPr>
            <w:r>
              <w:rPr>
                <w:sz w:val="18"/>
                <w:lang w:val="en-US"/>
              </w:rPr>
              <w:t>2</w:t>
            </w:r>
          </w:p>
        </w:tc>
        <w:tc>
          <w:tcPr>
            <w:tcW w:w="2700" w:type="dxa"/>
          </w:tcPr>
          <w:p w14:paraId="03AE351F" w14:textId="77777777" w:rsidR="000B264F" w:rsidRDefault="00000000">
            <w:pPr>
              <w:spacing w:after="0" w:line="240" w:lineRule="auto"/>
              <w:rPr>
                <w:lang w:val="en-US"/>
              </w:rPr>
            </w:pPr>
            <w:r>
              <w:rPr>
                <w:sz w:val="18"/>
                <w:lang w:val="en-US"/>
              </w:rPr>
              <w:t>Phone and tablet</w:t>
            </w:r>
          </w:p>
        </w:tc>
        <w:tc>
          <w:tcPr>
            <w:tcW w:w="7004" w:type="dxa"/>
          </w:tcPr>
          <w:p w14:paraId="4D389FE2" w14:textId="77777777" w:rsidR="000B264F" w:rsidRDefault="00000000">
            <w:pPr>
              <w:spacing w:after="0" w:line="240" w:lineRule="auto"/>
              <w:rPr>
                <w:lang w:val="en-US"/>
              </w:rPr>
            </w:pPr>
            <w:r>
              <w:rPr>
                <w:sz w:val="18"/>
                <w:lang w:val="en-US"/>
              </w:rPr>
              <w:t>I could only check the desktop screen. Many people in India use banking on their phones, so phone and tablet screens should also be shown and tested.</w:t>
            </w:r>
          </w:p>
        </w:tc>
      </w:tr>
      <w:tr w:rsidR="000B264F" w14:paraId="17E6430D" w14:textId="77777777">
        <w:tc>
          <w:tcPr>
            <w:tcW w:w="500" w:type="dxa"/>
          </w:tcPr>
          <w:p w14:paraId="7856B64D" w14:textId="77777777" w:rsidR="000B264F" w:rsidRDefault="00000000">
            <w:pPr>
              <w:spacing w:after="0" w:line="240" w:lineRule="auto"/>
              <w:rPr>
                <w:lang w:val="en-US"/>
              </w:rPr>
            </w:pPr>
            <w:r>
              <w:rPr>
                <w:sz w:val="18"/>
                <w:lang w:val="en-US"/>
              </w:rPr>
              <w:t>3</w:t>
            </w:r>
          </w:p>
        </w:tc>
        <w:tc>
          <w:tcPr>
            <w:tcW w:w="2700" w:type="dxa"/>
          </w:tcPr>
          <w:p w14:paraId="319C94EB" w14:textId="77777777" w:rsidR="000B264F" w:rsidRDefault="00000000">
            <w:pPr>
              <w:spacing w:after="0" w:line="240" w:lineRule="auto"/>
              <w:rPr>
                <w:lang w:val="en-US"/>
              </w:rPr>
            </w:pPr>
            <w:r>
              <w:rPr>
                <w:sz w:val="18"/>
                <w:lang w:val="en-US"/>
              </w:rPr>
              <w:t>Trust and safety</w:t>
            </w:r>
          </w:p>
        </w:tc>
        <w:tc>
          <w:tcPr>
            <w:tcW w:w="7004" w:type="dxa"/>
          </w:tcPr>
          <w:p w14:paraId="5F09D968" w14:textId="77777777" w:rsidR="000B264F" w:rsidRDefault="00000000">
            <w:pPr>
              <w:spacing w:after="0" w:line="240" w:lineRule="auto"/>
              <w:rPr>
                <w:lang w:val="en-US"/>
              </w:rPr>
            </w:pPr>
            <w:r>
              <w:rPr>
                <w:sz w:val="18"/>
                <w:lang w:val="en-US"/>
              </w:rPr>
              <w:t>The site gives clear safety messages: 'Secure session', 'We will never ask for your password or OTP over a call', the OTP note in 'Secure by design' and a FAQ on keeping the account safe. A padlock icon in the browser style and a virtual keyboard could be added.</w:t>
            </w:r>
          </w:p>
        </w:tc>
      </w:tr>
      <w:tr w:rsidR="000B264F" w14:paraId="091CA2C3" w14:textId="77777777">
        <w:tc>
          <w:tcPr>
            <w:tcW w:w="500" w:type="dxa"/>
          </w:tcPr>
          <w:p w14:paraId="77A6FC25" w14:textId="77777777" w:rsidR="000B264F" w:rsidRDefault="00000000">
            <w:pPr>
              <w:spacing w:after="0" w:line="240" w:lineRule="auto"/>
              <w:rPr>
                <w:lang w:val="en-US"/>
              </w:rPr>
            </w:pPr>
            <w:r>
              <w:rPr>
                <w:sz w:val="18"/>
                <w:lang w:val="en-US"/>
              </w:rPr>
              <w:t>4</w:t>
            </w:r>
          </w:p>
        </w:tc>
        <w:tc>
          <w:tcPr>
            <w:tcW w:w="2700" w:type="dxa"/>
          </w:tcPr>
          <w:p w14:paraId="5C242102" w14:textId="77777777" w:rsidR="000B264F" w:rsidRDefault="00000000">
            <w:pPr>
              <w:spacing w:after="0" w:line="240" w:lineRule="auto"/>
              <w:rPr>
                <w:lang w:val="en-US"/>
              </w:rPr>
            </w:pPr>
            <w:r>
              <w:rPr>
                <w:sz w:val="18"/>
                <w:lang w:val="en-US"/>
              </w:rPr>
              <w:t>Information</w:t>
            </w:r>
          </w:p>
        </w:tc>
        <w:tc>
          <w:tcPr>
            <w:tcW w:w="7004" w:type="dxa"/>
          </w:tcPr>
          <w:p w14:paraId="71133672" w14:textId="77777777" w:rsidR="000B264F" w:rsidRDefault="00000000">
            <w:pPr>
              <w:spacing w:after="0" w:line="240" w:lineRule="auto"/>
              <w:rPr>
                <w:lang w:val="en-US"/>
              </w:rPr>
            </w:pPr>
            <w:r>
              <w:rPr>
                <w:sz w:val="18"/>
                <w:lang w:val="en-US"/>
              </w:rPr>
              <w:t>The home page has Quick Access, 'Secure by design', a FAQ (Common questions) and a full footer with Banking, Plan and find, and Support links. Products are shown in a small carousel with only 4 items, so users may miss other products like loans or cards.</w:t>
            </w:r>
          </w:p>
        </w:tc>
      </w:tr>
      <w:tr w:rsidR="000B264F" w14:paraId="6302DB12" w14:textId="77777777">
        <w:tc>
          <w:tcPr>
            <w:tcW w:w="500" w:type="dxa"/>
          </w:tcPr>
          <w:p w14:paraId="2A9CC352" w14:textId="77777777" w:rsidR="000B264F" w:rsidRDefault="00000000">
            <w:pPr>
              <w:spacing w:after="0" w:line="240" w:lineRule="auto"/>
              <w:rPr>
                <w:lang w:val="en-US"/>
              </w:rPr>
            </w:pPr>
            <w:r>
              <w:rPr>
                <w:sz w:val="18"/>
                <w:lang w:val="en-US"/>
              </w:rPr>
              <w:t>5</w:t>
            </w:r>
          </w:p>
        </w:tc>
        <w:tc>
          <w:tcPr>
            <w:tcW w:w="2700" w:type="dxa"/>
          </w:tcPr>
          <w:p w14:paraId="5AFDE845" w14:textId="77777777" w:rsidR="000B264F" w:rsidRDefault="00000000">
            <w:pPr>
              <w:spacing w:after="0" w:line="240" w:lineRule="auto"/>
              <w:rPr>
                <w:lang w:val="en-US"/>
              </w:rPr>
            </w:pPr>
            <w:r>
              <w:rPr>
                <w:sz w:val="18"/>
                <w:lang w:val="en-US"/>
              </w:rPr>
              <w:t>Dashboard page</w:t>
            </w:r>
          </w:p>
        </w:tc>
        <w:tc>
          <w:tcPr>
            <w:tcW w:w="7004" w:type="dxa"/>
          </w:tcPr>
          <w:p w14:paraId="59C483D8" w14:textId="77777777" w:rsidR="000B264F" w:rsidRDefault="00000000">
            <w:pPr>
              <w:spacing w:after="0" w:line="240" w:lineRule="auto"/>
              <w:rPr>
                <w:lang w:val="en-US"/>
              </w:rPr>
            </w:pPr>
            <w:r>
              <w:rPr>
                <w:sz w:val="18"/>
                <w:lang w:val="en-US"/>
              </w:rPr>
              <w:t>The dashboard is nice: it greets the user, hides balances until 'Show balance' is clicked, and has quick actions and a transaction list with search, filters, sorting and Download. The page date is fixed to 24 June 2025 and the transaction dates are not in order.</w:t>
            </w:r>
          </w:p>
        </w:tc>
      </w:tr>
      <w:tr w:rsidR="000B264F" w14:paraId="21122BF2" w14:textId="77777777">
        <w:tc>
          <w:tcPr>
            <w:tcW w:w="500" w:type="dxa"/>
          </w:tcPr>
          <w:p w14:paraId="7F9B2710" w14:textId="77777777" w:rsidR="000B264F" w:rsidRDefault="00000000">
            <w:pPr>
              <w:spacing w:after="0" w:line="240" w:lineRule="auto"/>
              <w:rPr>
                <w:lang w:val="en-US"/>
              </w:rPr>
            </w:pPr>
            <w:r>
              <w:rPr>
                <w:sz w:val="18"/>
                <w:lang w:val="en-US"/>
              </w:rPr>
              <w:t>6</w:t>
            </w:r>
          </w:p>
        </w:tc>
        <w:tc>
          <w:tcPr>
            <w:tcW w:w="2700" w:type="dxa"/>
          </w:tcPr>
          <w:p w14:paraId="7E3695BB" w14:textId="77777777" w:rsidR="000B264F" w:rsidRDefault="00000000">
            <w:pPr>
              <w:spacing w:after="0" w:line="240" w:lineRule="auto"/>
              <w:rPr>
                <w:lang w:val="en-US"/>
              </w:rPr>
            </w:pPr>
            <w:r>
              <w:rPr>
                <w:sz w:val="18"/>
                <w:lang w:val="en-US"/>
              </w:rPr>
              <w:t>Login page</w:t>
            </w:r>
          </w:p>
        </w:tc>
        <w:tc>
          <w:tcPr>
            <w:tcW w:w="7004" w:type="dxa"/>
          </w:tcPr>
          <w:p w14:paraId="0F1B3021" w14:textId="77777777" w:rsidR="000B264F" w:rsidRDefault="00000000">
            <w:pPr>
              <w:spacing w:after="0" w:line="240" w:lineRule="auto"/>
              <w:rPr>
                <w:lang w:val="en-US"/>
              </w:rPr>
            </w:pPr>
            <w:r>
              <w:rPr>
                <w:sz w:val="18"/>
                <w:lang w:val="en-US"/>
              </w:rPr>
              <w:t>The Login page is simple with a clear example in the Customer ID box. Still needed: error messages for wrong ID or password, a loading state, the OTP page (Step 2) and a phone version.</w:t>
            </w:r>
          </w:p>
        </w:tc>
      </w:tr>
    </w:tbl>
    <w:p w14:paraId="512CA11B" w14:textId="77777777" w:rsidR="000B264F" w:rsidRDefault="000B264F">
      <w:pPr>
        <w:rPr>
          <w:lang w:val="en-US"/>
        </w:rPr>
      </w:pPr>
    </w:p>
    <w:p w14:paraId="382D5982" w14:textId="77777777" w:rsidR="000B264F" w:rsidRDefault="00000000">
      <w:pPr>
        <w:rPr>
          <w:lang w:val="en-US"/>
        </w:rPr>
      </w:pPr>
      <w:r>
        <w:rPr>
          <w:lang w:val="en-US"/>
        </w:rPr>
        <w:t>Students Evaluation Team : group that is evaluation ………………………………………………………………………………..</w:t>
      </w:r>
    </w:p>
    <w:p w14:paraId="3ECF9BC1" w14:textId="77777777" w:rsidR="000B264F" w:rsidRDefault="000B264F">
      <w:pPr>
        <w:rPr>
          <w:lang w:val="en-US"/>
        </w:rPr>
      </w:pPr>
    </w:p>
    <w:p w14:paraId="3D97188D" w14:textId="77777777" w:rsidR="000B264F" w:rsidRDefault="000B264F">
      <w:pPr>
        <w:rPr>
          <w:lang w:val="en-US"/>
        </w:rPr>
      </w:pPr>
    </w:p>
    <w:sectPr w:rsidR="000B264F">
      <w:pgSz w:w="11906" w:h="16838"/>
      <w:pgMar w:top="567"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BC82A" w14:textId="77777777" w:rsidR="0098382C" w:rsidRDefault="0098382C">
      <w:pPr>
        <w:spacing w:line="240" w:lineRule="auto"/>
      </w:pPr>
      <w:r>
        <w:separator/>
      </w:r>
    </w:p>
  </w:endnote>
  <w:endnote w:type="continuationSeparator" w:id="0">
    <w:p w14:paraId="7413AF84" w14:textId="77777777" w:rsidR="0098382C" w:rsidRDefault="009838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E378C" w14:textId="77777777" w:rsidR="0098382C" w:rsidRDefault="0098382C">
      <w:pPr>
        <w:spacing w:after="0"/>
      </w:pPr>
      <w:r>
        <w:separator/>
      </w:r>
    </w:p>
  </w:footnote>
  <w:footnote w:type="continuationSeparator" w:id="0">
    <w:p w14:paraId="0170FE0A" w14:textId="77777777" w:rsidR="0098382C" w:rsidRDefault="0098382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DC6"/>
    <w:rsid w:val="000B264F"/>
    <w:rsid w:val="00294A64"/>
    <w:rsid w:val="002F2BBB"/>
    <w:rsid w:val="003966B1"/>
    <w:rsid w:val="003A5060"/>
    <w:rsid w:val="00571A0D"/>
    <w:rsid w:val="00643C44"/>
    <w:rsid w:val="00840B1F"/>
    <w:rsid w:val="0098382C"/>
    <w:rsid w:val="00AD557B"/>
    <w:rsid w:val="00C07AA0"/>
    <w:rsid w:val="00C14A81"/>
    <w:rsid w:val="00CD0CFA"/>
    <w:rsid w:val="00CF6DC6"/>
    <w:rsid w:val="00DC6B3C"/>
    <w:rsid w:val="5515191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E4764"/>
  <w15:docId w15:val="{783A4522-BD5C-493D-B635-1FAEEC85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3</Pages>
  <Words>1245</Words>
  <Characters>7103</Characters>
  <Application>Microsoft Office Word</Application>
  <DocSecurity>0</DocSecurity>
  <Lines>59</Lines>
  <Paragraphs>16</Paragraphs>
  <ScaleCrop>false</ScaleCrop>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Rashmi</dc:creator>
  <cp:lastModifiedBy>Nisarg Ghule</cp:lastModifiedBy>
  <cp:revision>7</cp:revision>
  <dcterms:created xsi:type="dcterms:W3CDTF">2021-09-24T08:45:00Z</dcterms:created>
  <dcterms:modified xsi:type="dcterms:W3CDTF">2026-10-13T04:44:00Z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E9974936FBC541CE880AD471A11BE5FC_12</vt:lpwstr>
  </property>
</Properties>
</file>