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rFonts w:ascii="Times New Roman" w:cs="Times New Roman" w:eastAsia="Times New Roman" w:hAnsi="Times New Roman"/>
        </w:rPr>
      </w:pPr>
      <w:bookmarkStart w:colFirst="0" w:colLast="0" w:name="_x2s39ew0qp86" w:id="0"/>
      <w:bookmarkEnd w:id="0"/>
      <w:r w:rsidDel="00000000" w:rsidR="00000000" w:rsidRPr="00000000">
        <w:rPr>
          <w:rtl w:val="0"/>
        </w:rPr>
      </w:r>
    </w:p>
    <w:p w:rsidR="00000000" w:rsidDel="00000000" w:rsidP="00000000" w:rsidRDefault="00000000" w:rsidRPr="00000000" w14:paraId="00000002">
      <w:pPr>
        <w:pStyle w:val="Heading1"/>
        <w:spacing w:line="480" w:lineRule="auto"/>
        <w:jc w:val="center"/>
        <w:rPr>
          <w:rFonts w:ascii="Times New Roman" w:cs="Times New Roman" w:eastAsia="Times New Roman" w:hAnsi="Times New Roman"/>
        </w:rPr>
      </w:pPr>
      <w:bookmarkStart w:colFirst="0" w:colLast="0" w:name="_inqa7pqeujjs" w:id="1"/>
      <w:bookmarkEnd w:id="1"/>
      <w:r w:rsidDel="00000000" w:rsidR="00000000" w:rsidRPr="00000000">
        <w:rPr>
          <w:rtl w:val="0"/>
        </w:rPr>
      </w:r>
    </w:p>
    <w:p w:rsidR="00000000" w:rsidDel="00000000" w:rsidP="00000000" w:rsidRDefault="00000000" w:rsidRPr="00000000" w14:paraId="00000003">
      <w:pPr>
        <w:pStyle w:val="Heading1"/>
        <w:spacing w:line="480" w:lineRule="auto"/>
        <w:jc w:val="center"/>
        <w:rPr>
          <w:rFonts w:ascii="Times New Roman" w:cs="Times New Roman" w:eastAsia="Times New Roman" w:hAnsi="Times New Roman"/>
        </w:rPr>
      </w:pPr>
      <w:bookmarkStart w:colFirst="0" w:colLast="0" w:name="_rdnkbeqt08vh" w:id="2"/>
      <w:bookmarkEnd w:id="2"/>
      <w:r w:rsidDel="00000000" w:rsidR="00000000" w:rsidRPr="00000000">
        <w:rPr>
          <w:rFonts w:ascii="Times New Roman" w:cs="Times New Roman" w:eastAsia="Times New Roman" w:hAnsi="Times New Roman"/>
          <w:rtl w:val="0"/>
        </w:rPr>
        <w:t xml:space="preserve">Predicting Customer Churn for a Telecom Company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Insight</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Nisarg Patel, Parth Patel</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Department of Information Systems, University of Maryland, Baltimore County</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733: Data Mining</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t>
      </w:r>
      <w:hyperlink r:id="rId7">
        <w:r w:rsidDel="00000000" w:rsidR="00000000" w:rsidRPr="00000000">
          <w:rPr>
            <w:color w:val="0000ee"/>
            <w:u w:val="single"/>
            <w:shd w:fill="auto" w:val="clear"/>
            <w:rtl w:val="0"/>
          </w:rPr>
          <w:t xml:space="preserve">Karen Chen</w:t>
        </w:r>
      </w:hyperlink>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07,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after="0" w:before="0" w:line="480" w:lineRule="auto"/>
        <w:rPr>
          <w:rFonts w:ascii="Times New Roman" w:cs="Times New Roman" w:eastAsia="Times New Roman" w:hAnsi="Times New Roman"/>
        </w:rPr>
      </w:pPr>
      <w:bookmarkStart w:colFirst="0" w:colLast="0" w:name="_mtwx2wljzv77" w:id="3"/>
      <w:bookmarkEnd w:id="3"/>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dnkbeqt08v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Predicting Customer Churn for a Telecom Company</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mtwx2wljzv7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ygc1coarflss">
            <w:r w:rsidDel="00000000" w:rsidR="00000000" w:rsidRPr="00000000">
              <w:rPr>
                <w:b w:val="1"/>
                <w:color w:val="000000"/>
                <w:u w:val="none"/>
                <w:rtl w:val="0"/>
              </w:rPr>
              <w:t xml:space="preserve">1. Project Proposal: Predicting Customer Churn for a Telecom Company</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kesn7av86cv5">
            <w:r w:rsidDel="00000000" w:rsidR="00000000" w:rsidRPr="00000000">
              <w:rPr>
                <w:color w:val="000000"/>
                <w:u w:val="none"/>
                <w:rtl w:val="0"/>
              </w:rPr>
              <w:t xml:space="preserve">1.1 Use Case Development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h9v96js3qe6n">
            <w:r w:rsidDel="00000000" w:rsidR="00000000" w:rsidRPr="00000000">
              <w:rPr>
                <w:color w:val="000000"/>
                <w:u w:val="none"/>
                <w:rtl w:val="0"/>
              </w:rPr>
              <w:t xml:space="preserve">1.1.1 Context: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s9h9rixvur3">
            <w:r w:rsidDel="00000000" w:rsidR="00000000" w:rsidRPr="00000000">
              <w:rPr>
                <w:color w:val="000000"/>
                <w:u w:val="none"/>
                <w:rtl w:val="0"/>
              </w:rPr>
              <w:t xml:space="preserve">1.1.2 Importance: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5vuw59el90az">
            <w:r w:rsidDel="00000000" w:rsidR="00000000" w:rsidRPr="00000000">
              <w:rPr>
                <w:color w:val="000000"/>
                <w:u w:val="none"/>
                <w:rtl w:val="0"/>
              </w:rPr>
              <w:t xml:space="preserve">1.1.3 Beneficiaries: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66r0rprwdumb">
            <w:r w:rsidDel="00000000" w:rsidR="00000000" w:rsidRPr="00000000">
              <w:rPr>
                <w:color w:val="000000"/>
                <w:u w:val="none"/>
                <w:rtl w:val="0"/>
              </w:rPr>
              <w:t xml:space="preserve">1.1.4 Use Case: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q72ayltaoqu8">
            <w:r w:rsidDel="00000000" w:rsidR="00000000" w:rsidRPr="00000000">
              <w:rPr>
                <w:color w:val="000000"/>
                <w:u w:val="none"/>
                <w:rtl w:val="0"/>
              </w:rPr>
              <w:t xml:space="preserve">1.2 Datasource Description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8ecaeymu6krr">
            <w:r w:rsidDel="00000000" w:rsidR="00000000" w:rsidRPr="00000000">
              <w:rPr>
                <w:color w:val="000000"/>
                <w:u w:val="none"/>
                <w:rtl w:val="0"/>
              </w:rPr>
              <w:t xml:space="preserve">1.2.1 Data Source: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rk2aviaxahvw">
            <w:r w:rsidDel="00000000" w:rsidR="00000000" w:rsidRPr="00000000">
              <w:rPr>
                <w:color w:val="000000"/>
                <w:u w:val="none"/>
                <w:rtl w:val="0"/>
              </w:rPr>
              <w:t xml:space="preserve">1.2.2 Existing Work:</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5gb2hktqxjis">
            <w:r w:rsidDel="00000000" w:rsidR="00000000" w:rsidRPr="00000000">
              <w:rPr>
                <w:color w:val="000000"/>
                <w:u w:val="none"/>
                <w:rtl w:val="0"/>
              </w:rPr>
              <w:t xml:space="preserve">1.3 Model Development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ls3rq52aee40">
            <w:r w:rsidDel="00000000" w:rsidR="00000000" w:rsidRPr="00000000">
              <w:rPr>
                <w:color w:val="000000"/>
                <w:u w:val="none"/>
                <w:rtl w:val="0"/>
              </w:rPr>
              <w:t xml:space="preserve">1.3.1 Machine Learning Problem:</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d38rtcn41qdp">
            <w:r w:rsidDel="00000000" w:rsidR="00000000" w:rsidRPr="00000000">
              <w:rPr>
                <w:color w:val="000000"/>
                <w:u w:val="none"/>
                <w:rtl w:val="0"/>
              </w:rPr>
              <w:t xml:space="preserve">1.3.2 Training Data:</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tv1tp2ygl2mi">
            <w:r w:rsidDel="00000000" w:rsidR="00000000" w:rsidRPr="00000000">
              <w:rPr>
                <w:color w:val="000000"/>
                <w:u w:val="none"/>
                <w:rtl w:val="0"/>
              </w:rPr>
              <w:t xml:space="preserve">1.3.3 Input Variables: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n3cfvja7dp9q">
            <w:r w:rsidDel="00000000" w:rsidR="00000000" w:rsidRPr="00000000">
              <w:rPr>
                <w:color w:val="000000"/>
                <w:u w:val="none"/>
                <w:rtl w:val="0"/>
              </w:rPr>
              <w:t xml:space="preserve">1.3.4 Output/Label:</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ps9ciwakz6v7">
            <w:r w:rsidDel="00000000" w:rsidR="00000000" w:rsidRPr="00000000">
              <w:rPr>
                <w:color w:val="000000"/>
                <w:u w:val="none"/>
                <w:rtl w:val="0"/>
              </w:rPr>
              <w:t xml:space="preserve">1.4 Model Evaluation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p7ziy1s565m7">
            <w:r w:rsidDel="00000000" w:rsidR="00000000" w:rsidRPr="00000000">
              <w:rPr>
                <w:color w:val="000000"/>
                <w:u w:val="none"/>
                <w:rtl w:val="0"/>
              </w:rPr>
              <w:t xml:space="preserve">1.4.1 Performance Metrics: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am5csxk525xz">
            <w:r w:rsidDel="00000000" w:rsidR="00000000" w:rsidRPr="00000000">
              <w:rPr>
                <w:color w:val="000000"/>
                <w:u w:val="none"/>
                <w:rtl w:val="0"/>
              </w:rPr>
              <w:t xml:space="preserve">1.5 Risk &amp; Support</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a17j9gmyst4v">
            <w:r w:rsidDel="00000000" w:rsidR="00000000" w:rsidRPr="00000000">
              <w:rPr>
                <w:color w:val="000000"/>
                <w:u w:val="none"/>
                <w:rtl w:val="0"/>
              </w:rPr>
              <w:t xml:space="preserve">1.5.1 Risks: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y11lov6sjrcg">
            <w:r w:rsidDel="00000000" w:rsidR="00000000" w:rsidRPr="00000000">
              <w:rPr>
                <w:color w:val="000000"/>
                <w:u w:val="none"/>
                <w:rtl w:val="0"/>
              </w:rPr>
              <w:t xml:space="preserve">1.5.2 Support Needed:</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pageBreakBefore w:val="1"/>
        <w:spacing w:line="240" w:lineRule="auto"/>
        <w:rPr>
          <w:rFonts w:ascii="Times New Roman" w:cs="Times New Roman" w:eastAsia="Times New Roman" w:hAnsi="Times New Roman"/>
        </w:rPr>
      </w:pPr>
      <w:bookmarkStart w:colFirst="0" w:colLast="0" w:name="_ygc1coarflss" w:id="4"/>
      <w:bookmarkEnd w:id="4"/>
      <w:r w:rsidDel="00000000" w:rsidR="00000000" w:rsidRPr="00000000">
        <w:rPr>
          <w:rFonts w:ascii="Times New Roman" w:cs="Times New Roman" w:eastAsia="Times New Roman" w:hAnsi="Times New Roman"/>
          <w:rtl w:val="0"/>
        </w:rPr>
        <w:t xml:space="preserve">1. Project Proposal: Predicting Customer Churn for a Telecom Company</w:t>
      </w:r>
    </w:p>
    <w:p w:rsidR="00000000" w:rsidDel="00000000" w:rsidP="00000000" w:rsidRDefault="00000000" w:rsidRPr="00000000" w14:paraId="0000002B">
      <w:pPr>
        <w:pStyle w:val="Heading2"/>
        <w:spacing w:line="240" w:lineRule="auto"/>
        <w:rPr>
          <w:rFonts w:ascii="Times New Roman" w:cs="Times New Roman" w:eastAsia="Times New Roman" w:hAnsi="Times New Roman"/>
        </w:rPr>
      </w:pPr>
      <w:bookmarkStart w:colFirst="0" w:colLast="0" w:name="_kesn7av86cv5" w:id="5"/>
      <w:bookmarkEnd w:id="5"/>
      <w:r w:rsidDel="00000000" w:rsidR="00000000" w:rsidRPr="00000000">
        <w:rPr>
          <w:rFonts w:ascii="Times New Roman" w:cs="Times New Roman" w:eastAsia="Times New Roman" w:hAnsi="Times New Roman"/>
          <w:rtl w:val="0"/>
        </w:rPr>
        <w:t xml:space="preserve">1.1 Use Case Development</w:t>
      </w:r>
    </w:p>
    <w:p w:rsidR="00000000" w:rsidDel="00000000" w:rsidP="00000000" w:rsidRDefault="00000000" w:rsidRPr="00000000" w14:paraId="0000002C">
      <w:pPr>
        <w:pStyle w:val="Heading3"/>
        <w:spacing w:line="240" w:lineRule="auto"/>
        <w:rPr>
          <w:rFonts w:ascii="Times New Roman" w:cs="Times New Roman" w:eastAsia="Times New Roman" w:hAnsi="Times New Roman"/>
        </w:rPr>
      </w:pPr>
      <w:bookmarkStart w:colFirst="0" w:colLast="0" w:name="_h9v96js3qe6n" w:id="6"/>
      <w:bookmarkEnd w:id="6"/>
      <w:r w:rsidDel="00000000" w:rsidR="00000000" w:rsidRPr="00000000">
        <w:rPr>
          <w:rFonts w:ascii="Times New Roman" w:cs="Times New Roman" w:eastAsia="Times New Roman" w:hAnsi="Times New Roman"/>
          <w:rtl w:val="0"/>
        </w:rPr>
        <w:t xml:space="preserve">1.1.1 Context:</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Telecom companies face the challenge of customer churn, where users discontinue their services. Understanding and predicting which customers are likely to churn can help the company take proactive steps to retain them. By utilizing machine learning models, this project aims to predict customer churn and provide insights into the factors influencing customer decisions.</w:t>
      </w:r>
    </w:p>
    <w:p w:rsidR="00000000" w:rsidDel="00000000" w:rsidP="00000000" w:rsidRDefault="00000000" w:rsidRPr="00000000" w14:paraId="0000002E">
      <w:pPr>
        <w:pStyle w:val="Heading3"/>
        <w:spacing w:line="240" w:lineRule="auto"/>
        <w:rPr>
          <w:rFonts w:ascii="Times New Roman" w:cs="Times New Roman" w:eastAsia="Times New Roman" w:hAnsi="Times New Roman"/>
        </w:rPr>
      </w:pPr>
      <w:bookmarkStart w:colFirst="0" w:colLast="0" w:name="_s9h9rixvur3" w:id="7"/>
      <w:bookmarkEnd w:id="7"/>
      <w:r w:rsidDel="00000000" w:rsidR="00000000" w:rsidRPr="00000000">
        <w:rPr>
          <w:rFonts w:ascii="Times New Roman" w:cs="Times New Roman" w:eastAsia="Times New Roman" w:hAnsi="Times New Roman"/>
          <w:rtl w:val="0"/>
        </w:rPr>
        <w:t xml:space="preserve">1.1.2 </w:t>
      </w:r>
      <w:r w:rsidDel="00000000" w:rsidR="00000000" w:rsidRPr="00000000">
        <w:rPr>
          <w:rFonts w:ascii="Times New Roman" w:cs="Times New Roman" w:eastAsia="Times New Roman" w:hAnsi="Times New Roman"/>
          <w:rtl w:val="0"/>
        </w:rPr>
        <w:t xml:space="preserve">Importance:</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churn directly impacts profitability. Retaining customers is more cost-effective than acquiring new ones, making this prediction model valuable for business strategy. With this system, telecom companies can take targeted actions (e.g., offering discounts, improving customer service) to prevent at-risk customers from leaving.</w:t>
      </w:r>
    </w:p>
    <w:p w:rsidR="00000000" w:rsidDel="00000000" w:rsidP="00000000" w:rsidRDefault="00000000" w:rsidRPr="00000000" w14:paraId="0000003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rFonts w:ascii="Times New Roman" w:cs="Times New Roman" w:eastAsia="Times New Roman" w:hAnsi="Times New Roman"/>
        </w:rPr>
      </w:pPr>
      <w:bookmarkStart w:colFirst="0" w:colLast="0" w:name="_5vuw59el90az" w:id="8"/>
      <w:bookmarkEnd w:id="8"/>
      <w:r w:rsidDel="00000000" w:rsidR="00000000" w:rsidRPr="00000000">
        <w:rPr>
          <w:rFonts w:ascii="Times New Roman" w:cs="Times New Roman" w:eastAsia="Times New Roman" w:hAnsi="Times New Roman"/>
          <w:rtl w:val="0"/>
        </w:rPr>
        <w:t xml:space="preserve">1.1.3 Beneficiaries:</w:t>
      </w:r>
    </w:p>
    <w:p w:rsidR="00000000" w:rsidDel="00000000" w:rsidP="00000000" w:rsidRDefault="00000000" w:rsidRPr="00000000" w14:paraId="0000003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Marketing and customer service departments will benefit from the insights generated, as they will be able to develop more effective retention strategies. The company’s bottom line will also benefit from reduced churn rates and increased customer satisfaction.</w:t>
      </w:r>
      <w:r w:rsidDel="00000000" w:rsidR="00000000" w:rsidRPr="00000000">
        <w:rPr>
          <w:rtl w:val="0"/>
        </w:rPr>
      </w:r>
    </w:p>
    <w:p w:rsidR="00000000" w:rsidDel="00000000" w:rsidP="00000000" w:rsidRDefault="00000000" w:rsidRPr="00000000" w14:paraId="00000032">
      <w:pPr>
        <w:pStyle w:val="Heading3"/>
        <w:spacing w:line="240" w:lineRule="auto"/>
        <w:rPr>
          <w:rFonts w:ascii="Times New Roman" w:cs="Times New Roman" w:eastAsia="Times New Roman" w:hAnsi="Times New Roman"/>
        </w:rPr>
      </w:pPr>
      <w:bookmarkStart w:colFirst="0" w:colLast="0" w:name="_66r0rprwdumb" w:id="9"/>
      <w:bookmarkEnd w:id="9"/>
      <w:r w:rsidDel="00000000" w:rsidR="00000000" w:rsidRPr="00000000">
        <w:rPr>
          <w:rFonts w:ascii="Times New Roman" w:cs="Times New Roman" w:eastAsia="Times New Roman" w:hAnsi="Times New Roman"/>
          <w:rtl w:val="0"/>
        </w:rPr>
        <w:t xml:space="preserve">1.1.4 Use Case:</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telecom service manager uses the churn prediction tool to identify customers who are most at risk of leaving. Based on the predictions, the team launches personalized retention campaigns. These actions could involve targeted offers, improved service packages, or timely customer support interventions.</w:t>
      </w:r>
    </w:p>
    <w:p w:rsidR="00000000" w:rsidDel="00000000" w:rsidP="00000000" w:rsidRDefault="00000000" w:rsidRPr="00000000" w14:paraId="0000003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rPr>
      </w:pPr>
      <w:bookmarkStart w:colFirst="0" w:colLast="0" w:name="_q72ayltaoqu8" w:id="10"/>
      <w:bookmarkEnd w:id="10"/>
      <w:r w:rsidDel="00000000" w:rsidR="00000000" w:rsidRPr="00000000">
        <w:rPr>
          <w:rFonts w:ascii="Times New Roman" w:cs="Times New Roman" w:eastAsia="Times New Roman" w:hAnsi="Times New Roman"/>
          <w:rtl w:val="0"/>
        </w:rPr>
        <w:t xml:space="preserve">1.2 Datasource Description</w:t>
      </w:r>
    </w:p>
    <w:p w:rsidR="00000000" w:rsidDel="00000000" w:rsidP="00000000" w:rsidRDefault="00000000" w:rsidRPr="00000000" w14:paraId="0000003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rFonts w:ascii="Times New Roman" w:cs="Times New Roman" w:eastAsia="Times New Roman" w:hAnsi="Times New Roman"/>
        </w:rPr>
      </w:pPr>
      <w:bookmarkStart w:colFirst="0" w:colLast="0" w:name="_8ecaeymu6krr" w:id="11"/>
      <w:bookmarkEnd w:id="11"/>
      <w:r w:rsidDel="00000000" w:rsidR="00000000" w:rsidRPr="00000000">
        <w:rPr>
          <w:rFonts w:ascii="Times New Roman" w:cs="Times New Roman" w:eastAsia="Times New Roman" w:hAnsi="Times New Roman"/>
          <w:rtl w:val="0"/>
        </w:rPr>
        <w:t xml:space="preserve">1.2.1 Data Source:</w:t>
      </w:r>
    </w:p>
    <w:p w:rsidR="00000000" w:rsidDel="00000000" w:rsidP="00000000" w:rsidRDefault="00000000" w:rsidRPr="00000000" w14:paraId="00000036">
      <w:pPr>
        <w:spacing w:after="0" w:before="0" w:line="240" w:lineRule="auto"/>
        <w:rPr/>
      </w:pPr>
      <w:r w:rsidDel="00000000" w:rsidR="00000000" w:rsidRPr="00000000">
        <w:rPr>
          <w:rFonts w:ascii="Times New Roman" w:cs="Times New Roman" w:eastAsia="Times New Roman" w:hAnsi="Times New Roman"/>
          <w:rtl w:val="0"/>
        </w:rPr>
        <w:t xml:space="preserve">The dataset for this project comes from the</w:t>
      </w:r>
      <w:hyperlink r:id="rId8">
        <w:r w:rsidDel="00000000" w:rsidR="00000000" w:rsidRPr="00000000">
          <w:rPr>
            <w:rFonts w:ascii="Times New Roman" w:cs="Times New Roman" w:eastAsia="Times New Roman" w:hAnsi="Times New Roman"/>
            <w:rtl w:val="0"/>
          </w:rPr>
          <w:t xml:space="preserve"> Telco Customer Churn Dataset on Kaggle</w:t>
        </w:r>
      </w:hyperlink>
      <w:r w:rsidDel="00000000" w:rsidR="00000000" w:rsidRPr="00000000">
        <w:rPr>
          <w:rFonts w:ascii="Times New Roman" w:cs="Times New Roman" w:eastAsia="Times New Roman" w:hAnsi="Times New Roman"/>
          <w:rtl w:val="0"/>
        </w:rPr>
        <w:t xml:space="preserve">. It contains detailed records of over 7,000 </w:t>
      </w:r>
      <w:commentRangeStart w:id="0"/>
      <w:r w:rsidDel="00000000" w:rsidR="00000000" w:rsidRPr="00000000">
        <w:rPr>
          <w:rFonts w:ascii="Times New Roman" w:cs="Times New Roman" w:eastAsia="Times New Roman" w:hAnsi="Times New Roman"/>
          <w:rtl w:val="0"/>
        </w:rPr>
        <w:t xml:space="preserve">telecom customers,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including demographic information, contract details, payment methods, service usage patterns, </w:t>
      </w:r>
      <w:commentRangeStart w:id="1"/>
      <w:r w:rsidDel="00000000" w:rsidR="00000000" w:rsidRPr="00000000">
        <w:rPr>
          <w:rFonts w:ascii="Times New Roman" w:cs="Times New Roman" w:eastAsia="Times New Roman" w:hAnsi="Times New Roman"/>
          <w:rtl w:val="0"/>
        </w:rPr>
        <w:t xml:space="preserve">and whether or not they churned.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pStyle w:val="Heading3"/>
        <w:rPr>
          <w:rFonts w:ascii="Times New Roman" w:cs="Times New Roman" w:eastAsia="Times New Roman" w:hAnsi="Times New Roman"/>
        </w:rPr>
      </w:pPr>
      <w:bookmarkStart w:colFirst="0" w:colLast="0" w:name="_rk2aviaxahvw" w:id="12"/>
      <w:bookmarkEnd w:id="12"/>
      <w:r w:rsidDel="00000000" w:rsidR="00000000" w:rsidRPr="00000000">
        <w:rPr>
          <w:rFonts w:ascii="Times New Roman" w:cs="Times New Roman" w:eastAsia="Times New Roman" w:hAnsi="Times New Roman"/>
          <w:rtl w:val="0"/>
        </w:rPr>
        <w:t xml:space="preserve">1.2.2 Existing Work:</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Several models like logistic regression, decision trees, and random forests have been applied to churn prediction. However, this project will aim to use advanced models such as gradient boosting or ensemble methods to achieve higher accuracy and interpretability.</w:t>
      </w:r>
    </w:p>
    <w:p w:rsidR="00000000" w:rsidDel="00000000" w:rsidP="00000000" w:rsidRDefault="00000000" w:rsidRPr="00000000" w14:paraId="00000039">
      <w:pPr>
        <w:pStyle w:val="Heading2"/>
        <w:keepNext w:val="0"/>
        <w:keepLines w:val="0"/>
        <w:spacing w:after="40" w:before="240" w:line="240" w:lineRule="auto"/>
        <w:rPr>
          <w:rFonts w:ascii="Times New Roman" w:cs="Times New Roman" w:eastAsia="Times New Roman" w:hAnsi="Times New Roman"/>
        </w:rPr>
      </w:pPr>
      <w:bookmarkStart w:colFirst="0" w:colLast="0" w:name="_6qlz8igpjxal" w:id="13"/>
      <w:bookmarkEnd w:id="13"/>
      <w:r w:rsidDel="00000000" w:rsidR="00000000" w:rsidRPr="00000000">
        <w:rPr>
          <w:rtl w:val="0"/>
        </w:rPr>
      </w:r>
    </w:p>
    <w:p w:rsidR="00000000" w:rsidDel="00000000" w:rsidP="00000000" w:rsidRDefault="00000000" w:rsidRPr="00000000" w14:paraId="0000003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rPr>
      </w:pPr>
      <w:bookmarkStart w:colFirst="0" w:colLast="0" w:name="_5gb2hktqxjis" w:id="14"/>
      <w:bookmarkEnd w:id="14"/>
      <w:r w:rsidDel="00000000" w:rsidR="00000000" w:rsidRPr="00000000">
        <w:rPr>
          <w:rFonts w:ascii="Times New Roman" w:cs="Times New Roman" w:eastAsia="Times New Roman" w:hAnsi="Times New Roman"/>
          <w:rtl w:val="0"/>
        </w:rPr>
        <w:t xml:space="preserve">1.3 Model Development</w:t>
      </w:r>
    </w:p>
    <w:p w:rsidR="00000000" w:rsidDel="00000000" w:rsidP="00000000" w:rsidRDefault="00000000" w:rsidRPr="00000000" w14:paraId="0000003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rPr>
      </w:pPr>
      <w:bookmarkStart w:colFirst="0" w:colLast="0" w:name="_ls3rq52aee40" w:id="15"/>
      <w:bookmarkEnd w:id="15"/>
      <w:r w:rsidDel="00000000" w:rsidR="00000000" w:rsidRPr="00000000">
        <w:rPr>
          <w:rFonts w:ascii="Times New Roman" w:cs="Times New Roman" w:eastAsia="Times New Roman" w:hAnsi="Times New Roman"/>
          <w:rtl w:val="0"/>
        </w:rPr>
        <w:t xml:space="preserve">1.3.1 Machine Learning Problem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w:t>
      </w:r>
      <w:r w:rsidDel="00000000" w:rsidR="00000000" w:rsidRPr="00000000">
        <w:rPr>
          <w:rFonts w:ascii="Times New Roman" w:cs="Times New Roman" w:eastAsia="Times New Roman" w:hAnsi="Times New Roman"/>
          <w:b w:val="1"/>
          <w:rtl w:val="0"/>
        </w:rPr>
        <w:t xml:space="preserve">supervised learning</w:t>
      </w:r>
      <w:r w:rsidDel="00000000" w:rsidR="00000000" w:rsidRPr="00000000">
        <w:rPr>
          <w:rFonts w:ascii="Times New Roman" w:cs="Times New Roman" w:eastAsia="Times New Roman" w:hAnsi="Times New Roman"/>
          <w:rtl w:val="0"/>
        </w:rPr>
        <w:t xml:space="preserve"> problem, focusing on </w:t>
      </w:r>
      <w:r w:rsidDel="00000000" w:rsidR="00000000" w:rsidRPr="00000000">
        <w:rPr>
          <w:rFonts w:ascii="Times New Roman" w:cs="Times New Roman" w:eastAsia="Times New Roman" w:hAnsi="Times New Roman"/>
          <w:b w:val="1"/>
          <w:rtl w:val="0"/>
        </w:rPr>
        <w:t xml:space="preserve">classification</w:t>
      </w:r>
      <w:r w:rsidDel="00000000" w:rsidR="00000000" w:rsidRPr="00000000">
        <w:rPr>
          <w:rFonts w:ascii="Times New Roman" w:cs="Times New Roman" w:eastAsia="Times New Roman" w:hAnsi="Times New Roman"/>
          <w:rtl w:val="0"/>
        </w:rPr>
        <w:t xml:space="preserve">. The goal is to predict whether a customer will churn (yes/no) based on various features.</w:t>
      </w:r>
    </w:p>
    <w:p w:rsidR="00000000" w:rsidDel="00000000" w:rsidP="00000000" w:rsidRDefault="00000000" w:rsidRPr="00000000" w14:paraId="0000003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rPr>
      </w:pPr>
      <w:bookmarkStart w:colFirst="0" w:colLast="0" w:name="_d38rtcn41qdp" w:id="16"/>
      <w:bookmarkEnd w:id="16"/>
      <w:r w:rsidDel="00000000" w:rsidR="00000000" w:rsidRPr="00000000">
        <w:rPr>
          <w:rFonts w:ascii="Times New Roman" w:cs="Times New Roman" w:eastAsia="Times New Roman" w:hAnsi="Times New Roman"/>
          <w:rtl w:val="0"/>
        </w:rPr>
        <w:t xml:space="preserve">1.3.2 Training 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row in the dataset represents one customer. The columns (features) include demographic data, service usage, and billing information.</w:t>
      </w:r>
    </w:p>
    <w:p w:rsidR="00000000" w:rsidDel="00000000" w:rsidP="00000000" w:rsidRDefault="00000000" w:rsidRPr="00000000" w14:paraId="0000003F">
      <w:pPr>
        <w:pStyle w:val="Heading3"/>
        <w:spacing w:after="240" w:before="240" w:line="240" w:lineRule="auto"/>
        <w:rPr>
          <w:rFonts w:ascii="Times New Roman" w:cs="Times New Roman" w:eastAsia="Times New Roman" w:hAnsi="Times New Roman"/>
        </w:rPr>
      </w:pPr>
      <w:bookmarkStart w:colFirst="0" w:colLast="0" w:name="_tv1tp2ygl2mi" w:id="17"/>
      <w:bookmarkEnd w:id="17"/>
      <w:r w:rsidDel="00000000" w:rsidR="00000000" w:rsidRPr="00000000">
        <w:rPr>
          <w:rFonts w:ascii="Times New Roman" w:cs="Times New Roman" w:eastAsia="Times New Roman" w:hAnsi="Times New Roman"/>
          <w:rtl w:val="0"/>
        </w:rPr>
        <w:t xml:space="preserve">1.3.3 Input Variables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demographics (gender, age, etc.)</w:t>
      </w:r>
    </w:p>
    <w:p w:rsidR="00000000" w:rsidDel="00000000" w:rsidP="00000000" w:rsidRDefault="00000000" w:rsidRPr="00000000" w14:paraId="00000041">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type (monthly, yearly)</w:t>
      </w:r>
    </w:p>
    <w:p w:rsidR="00000000" w:rsidDel="00000000" w:rsidP="00000000" w:rsidRDefault="00000000" w:rsidRPr="00000000" w14:paraId="00000042">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method (electronic check, mailed check)</w:t>
      </w:r>
    </w:p>
    <w:p w:rsidR="00000000" w:rsidDel="00000000" w:rsidP="00000000" w:rsidRDefault="00000000" w:rsidRPr="00000000" w14:paraId="00000043">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usage (internet, phone)</w:t>
      </w:r>
    </w:p>
    <w:p w:rsidR="00000000" w:rsidDel="00000000" w:rsidP="00000000" w:rsidRDefault="00000000" w:rsidRPr="00000000" w14:paraId="00000044">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charges and total charges</w:t>
      </w:r>
    </w:p>
    <w:p w:rsidR="00000000" w:rsidDel="00000000" w:rsidP="00000000" w:rsidRDefault="00000000" w:rsidRPr="00000000" w14:paraId="0000004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rPr>
      </w:pPr>
      <w:bookmarkStart w:colFirst="0" w:colLast="0" w:name="_n3cfvja7dp9q" w:id="18"/>
      <w:bookmarkEnd w:id="18"/>
      <w:r w:rsidDel="00000000" w:rsidR="00000000" w:rsidRPr="00000000">
        <w:rPr>
          <w:rFonts w:ascii="Times New Roman" w:cs="Times New Roman" w:eastAsia="Times New Roman" w:hAnsi="Times New Roman"/>
          <w:rtl w:val="0"/>
        </w:rPr>
        <w:t xml:space="preserve">1.3.4 Output/Label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target variable is a binary outcome indicating whether the customer has churned or not (1 for churn, 0 for no churn).</w:t>
      </w:r>
    </w:p>
    <w:p w:rsidR="00000000" w:rsidDel="00000000" w:rsidP="00000000" w:rsidRDefault="00000000" w:rsidRPr="00000000" w14:paraId="0000004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rPr>
      </w:pPr>
      <w:bookmarkStart w:colFirst="0" w:colLast="0" w:name="_ps9ciwakz6v7" w:id="19"/>
      <w:bookmarkEnd w:id="19"/>
      <w:r w:rsidDel="00000000" w:rsidR="00000000" w:rsidRPr="00000000">
        <w:rPr>
          <w:rFonts w:ascii="Times New Roman" w:cs="Times New Roman" w:eastAsia="Times New Roman" w:hAnsi="Times New Roman"/>
          <w:rtl w:val="0"/>
        </w:rPr>
        <w:t xml:space="preserve">1.4 Model Evaluation</w:t>
      </w:r>
    </w:p>
    <w:p w:rsidR="00000000" w:rsidDel="00000000" w:rsidP="00000000" w:rsidRDefault="00000000" w:rsidRPr="00000000" w14:paraId="0000004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rPr>
      </w:pPr>
      <w:bookmarkStart w:colFirst="0" w:colLast="0" w:name="_p7ziy1s565m7" w:id="20"/>
      <w:bookmarkEnd w:id="20"/>
      <w:r w:rsidDel="00000000" w:rsidR="00000000" w:rsidRPr="00000000">
        <w:rPr>
          <w:rFonts w:ascii="Times New Roman" w:cs="Times New Roman" w:eastAsia="Times New Roman" w:hAnsi="Times New Roman"/>
          <w:rtl w:val="0"/>
        </w:rPr>
        <w:t xml:space="preserve">1.4.1 Performance Metrics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performance will be evaluated using the following metrics:</w:t>
      </w:r>
    </w:p>
    <w:p w:rsidR="00000000" w:rsidDel="00000000" w:rsidP="00000000" w:rsidRDefault="00000000" w:rsidRPr="00000000" w14:paraId="0000004A">
      <w:pPr>
        <w:numPr>
          <w:ilvl w:val="0"/>
          <w:numId w:val="2"/>
        </w:numPr>
        <w:spacing w:after="0" w:before="0" w:line="240" w:lineRule="auto"/>
        <w:ind w:left="720" w:hanging="360"/>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To measure the overall success rate of predictions.</w:t>
      </w:r>
    </w:p>
    <w:p w:rsidR="00000000" w:rsidDel="00000000" w:rsidP="00000000" w:rsidRDefault="00000000" w:rsidRPr="00000000" w14:paraId="0000004B">
      <w:pPr>
        <w:numPr>
          <w:ilvl w:val="0"/>
          <w:numId w:val="2"/>
        </w:numPr>
        <w:spacing w:after="0" w:before="0" w:line="240" w:lineRule="auto"/>
        <w:ind w:left="720" w:hanging="360"/>
      </w:pPr>
      <w:r w:rsidDel="00000000" w:rsidR="00000000" w:rsidRPr="00000000">
        <w:rPr>
          <w:rFonts w:ascii="Times New Roman" w:cs="Times New Roman" w:eastAsia="Times New Roman" w:hAnsi="Times New Roman"/>
          <w:b w:val="1"/>
          <w:rtl w:val="0"/>
        </w:rPr>
        <w:t xml:space="preserve">Precision/Recall</w:t>
      </w:r>
      <w:r w:rsidDel="00000000" w:rsidR="00000000" w:rsidRPr="00000000">
        <w:rPr>
          <w:rFonts w:ascii="Times New Roman" w:cs="Times New Roman" w:eastAsia="Times New Roman" w:hAnsi="Times New Roman"/>
          <w:rtl w:val="0"/>
        </w:rPr>
        <w:t xml:space="preserve">: To understand how well the model identifies actual churners.</w:t>
      </w:r>
    </w:p>
    <w:p w:rsidR="00000000" w:rsidDel="00000000" w:rsidP="00000000" w:rsidRDefault="00000000" w:rsidRPr="00000000" w14:paraId="0000004C">
      <w:pPr>
        <w:numPr>
          <w:ilvl w:val="0"/>
          <w:numId w:val="2"/>
        </w:numPr>
        <w:spacing w:after="0" w:before="0" w:line="240" w:lineRule="auto"/>
        <w:ind w:left="720" w:hanging="360"/>
      </w:pPr>
      <w:r w:rsidDel="00000000" w:rsidR="00000000" w:rsidRPr="00000000">
        <w:rPr>
          <w:rFonts w:ascii="Times New Roman" w:cs="Times New Roman" w:eastAsia="Times New Roman" w:hAnsi="Times New Roman"/>
          <w:b w:val="1"/>
          <w:rtl w:val="0"/>
        </w:rPr>
        <w:t xml:space="preserve">F1-score</w:t>
      </w:r>
      <w:r w:rsidDel="00000000" w:rsidR="00000000" w:rsidRPr="00000000">
        <w:rPr>
          <w:rFonts w:ascii="Times New Roman" w:cs="Times New Roman" w:eastAsia="Times New Roman" w:hAnsi="Times New Roman"/>
          <w:rtl w:val="0"/>
        </w:rPr>
        <w:t xml:space="preserve">: To balance precision and recall.</w:t>
      </w:r>
    </w:p>
    <w:p w:rsidR="00000000" w:rsidDel="00000000" w:rsidP="00000000" w:rsidRDefault="00000000" w:rsidRPr="00000000" w14:paraId="0000004D">
      <w:pPr>
        <w:numPr>
          <w:ilvl w:val="0"/>
          <w:numId w:val="2"/>
        </w:numPr>
        <w:spacing w:after="0" w:before="0" w:line="240" w:lineRule="auto"/>
        <w:ind w:left="720" w:hanging="360"/>
      </w:pPr>
      <w:r w:rsidDel="00000000" w:rsidR="00000000" w:rsidRPr="00000000">
        <w:rPr>
          <w:rFonts w:ascii="Times New Roman" w:cs="Times New Roman" w:eastAsia="Times New Roman" w:hAnsi="Times New Roman"/>
          <w:b w:val="1"/>
          <w:rtl w:val="0"/>
        </w:rPr>
        <w:t xml:space="preserve">AUC-ROC Curve</w:t>
      </w:r>
      <w:r w:rsidDel="00000000" w:rsidR="00000000" w:rsidRPr="00000000">
        <w:rPr>
          <w:rFonts w:ascii="Times New Roman" w:cs="Times New Roman" w:eastAsia="Times New Roman" w:hAnsi="Times New Roman"/>
          <w:rtl w:val="0"/>
        </w:rPr>
        <w:t xml:space="preserve">: To evaluate how well the model distinguishes between churners and non-churners.</w:t>
      </w:r>
    </w:p>
    <w:p w:rsidR="00000000" w:rsidDel="00000000" w:rsidP="00000000" w:rsidRDefault="00000000" w:rsidRPr="00000000" w14:paraId="0000004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will be gathered using cross-validation and testing on a holdout dataset.</w:t>
      </w:r>
    </w:p>
    <w:p w:rsidR="00000000" w:rsidDel="00000000" w:rsidP="00000000" w:rsidRDefault="00000000" w:rsidRPr="00000000" w14:paraId="0000004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Times New Roman" w:cs="Times New Roman" w:eastAsia="Times New Roman" w:hAnsi="Times New Roman"/>
        </w:rPr>
      </w:pPr>
      <w:bookmarkStart w:colFirst="0" w:colLast="0" w:name="_am5csxk525xz" w:id="21"/>
      <w:bookmarkEnd w:id="21"/>
      <w:r w:rsidDel="00000000" w:rsidR="00000000" w:rsidRPr="00000000">
        <w:rPr>
          <w:rFonts w:ascii="Times New Roman" w:cs="Times New Roman" w:eastAsia="Times New Roman" w:hAnsi="Times New Roman"/>
          <w:rtl w:val="0"/>
        </w:rPr>
        <w:t xml:space="preserve">1.5 Risk &amp; Support</w:t>
      </w:r>
    </w:p>
    <w:p w:rsidR="00000000" w:rsidDel="00000000" w:rsidP="00000000" w:rsidRDefault="00000000" w:rsidRPr="00000000" w14:paraId="0000005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rPr>
      </w:pPr>
      <w:bookmarkStart w:colFirst="0" w:colLast="0" w:name="_a17j9gmyst4v" w:id="22"/>
      <w:bookmarkEnd w:id="22"/>
      <w:r w:rsidDel="00000000" w:rsidR="00000000" w:rsidRPr="00000000">
        <w:rPr>
          <w:rFonts w:ascii="Times New Roman" w:cs="Times New Roman" w:eastAsia="Times New Roman" w:hAnsi="Times New Roman"/>
          <w:rtl w:val="0"/>
        </w:rPr>
        <w:t xml:space="preserve">1.5.1 Risks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may have missing values or imbalances (e.g., more non-churners than churners), which could affect model performance.</w:t>
      </w:r>
    </w:p>
    <w:p w:rsidR="00000000" w:rsidDel="00000000" w:rsidP="00000000" w:rsidRDefault="00000000" w:rsidRPr="00000000" w14:paraId="00000052">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interpretability may be challenging with more complex algorithms like gradient boosting.</w:t>
      </w:r>
    </w:p>
    <w:p w:rsidR="00000000" w:rsidDel="00000000" w:rsidP="00000000" w:rsidRDefault="00000000" w:rsidRPr="00000000" w14:paraId="0000005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rPr>
      </w:pPr>
      <w:bookmarkStart w:colFirst="0" w:colLast="0" w:name="_y11lov6sjrcg" w:id="23"/>
      <w:bookmarkEnd w:id="23"/>
      <w:r w:rsidDel="00000000" w:rsidR="00000000" w:rsidRPr="00000000">
        <w:rPr>
          <w:rFonts w:ascii="Times New Roman" w:cs="Times New Roman" w:eastAsia="Times New Roman" w:hAnsi="Times New Roman"/>
          <w:rtl w:val="0"/>
        </w:rPr>
        <w:t xml:space="preserve">1.5.2 Support Needed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Mitigation</w:t>
      </w:r>
      <w:r w:rsidDel="00000000" w:rsidR="00000000" w:rsidRPr="00000000">
        <w:rPr>
          <w:rFonts w:ascii="Times New Roman" w:cs="Times New Roman" w:eastAsia="Times New Roman" w:hAnsi="Times New Roman"/>
          <w:rtl w:val="0"/>
        </w:rPr>
        <w:t xml:space="preserve">: Assistance with preventing overfitting and addressing challenges</w:t>
      </w:r>
      <w:commentRangeStart w:id="2"/>
      <w:r w:rsidDel="00000000" w:rsidR="00000000" w:rsidRPr="00000000">
        <w:rPr>
          <w:rFonts w:ascii="Times New Roman" w:cs="Times New Roman" w:eastAsia="Times New Roman" w:hAnsi="Times New Roman"/>
          <w:rtl w:val="0"/>
        </w:rPr>
        <w:t xml:space="preserve"> like temporal data dependencies.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Consideration</w:t>
      </w:r>
      <w:commentRangeStart w:id="3"/>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Insights on the societal impact of the model and ensuring practical application in real-world scenarios.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en Chen" w:id="3" w:date="2024-10-14T19:47:5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specific</w:t>
      </w:r>
    </w:p>
  </w:comment>
  <w:comment w:author="Karen Chen" w:id="2" w:date="2024-10-14T19:47:38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relevant?</w:t>
      </w:r>
    </w:p>
  </w:comment>
  <w:comment w:author="Karen Chen" w:id="0" w:date="2024-10-14T19:52:17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about churn in telecom, you need to do a little background research on churning in telecom.</w:t>
      </w:r>
    </w:p>
  </w:comment>
  <w:comment w:author="Karen Chen" w:id="1" w:date="2024-10-14T19:51:35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probe more into how and when churn was determined?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lujiec@umbc.edu" TargetMode="External"/><Relationship Id="rId8" Type="http://schemas.openxmlformats.org/officeDocument/2006/relationships/hyperlink" Target="https://www.kaggle.com/datasets/blastchar/telco-customer-chur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