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F9271" w14:textId="2058277A" w:rsidR="00E17B0B" w:rsidRDefault="008038A6" w:rsidP="008038A6">
      <w:bookmarkStart w:id="0" w:name="_GoBack"/>
      <w:bookmarkEnd w:id="0"/>
      <w:r>
        <w:t>交通事故における慰謝料</w:t>
      </w:r>
    </w:p>
    <w:p w14:paraId="3F5CCCD0" w14:textId="77777777" w:rsidR="008038A6" w:rsidRDefault="008038A6" w:rsidP="008038A6"/>
    <w:p w14:paraId="51C3F9C5" w14:textId="29CD6414" w:rsidR="008038A6" w:rsidRDefault="008038A6" w:rsidP="008038A6">
      <w:r>
        <w:t>１　慰謝料とは</w:t>
      </w:r>
    </w:p>
    <w:p w14:paraId="47852A42" w14:textId="7D2760C7" w:rsidR="008038A6" w:rsidRDefault="008038A6" w:rsidP="008038A6">
      <w:r>
        <w:t xml:space="preserve">　　精神的損害に対する賠償金額のことです。交通事故に遭うと</w:t>
      </w:r>
      <w:r w:rsidR="00383770">
        <w:t>被害者は</w:t>
      </w:r>
      <w:r>
        <w:t>多大なショックを受けます。そのショック</w:t>
      </w:r>
      <w:r w:rsidR="00383770">
        <w:t>を金額で表したもの</w:t>
      </w:r>
      <w:r>
        <w:t>が</w:t>
      </w:r>
      <w:r w:rsidR="00295B8D">
        <w:t>、</w:t>
      </w:r>
      <w:r>
        <w:t>精神的損害</w:t>
      </w:r>
      <w:r w:rsidR="00295B8D">
        <w:t>に対する賠償金額（慰謝料）</w:t>
      </w:r>
      <w:r w:rsidR="00383770">
        <w:t>です。</w:t>
      </w:r>
    </w:p>
    <w:p w14:paraId="0928DEAA" w14:textId="77777777" w:rsidR="008038A6" w:rsidRDefault="008038A6" w:rsidP="008038A6"/>
    <w:p w14:paraId="37D07201" w14:textId="55B7D970" w:rsidR="008038A6" w:rsidRDefault="008038A6" w:rsidP="008038A6">
      <w:r>
        <w:t>２　種類</w:t>
      </w:r>
    </w:p>
    <w:p w14:paraId="41FBDE83" w14:textId="52064170" w:rsidR="008038A6" w:rsidRDefault="008038A6" w:rsidP="008038A6">
      <w:r>
        <w:t xml:space="preserve">　</w:t>
      </w:r>
      <w:r>
        <w:rPr>
          <w:rFonts w:hint="eastAsia"/>
        </w:rPr>
        <w:t>①死亡に対する慰謝料</w:t>
      </w:r>
    </w:p>
    <w:p w14:paraId="6D381FE0" w14:textId="5380C307" w:rsidR="007802F7" w:rsidRDefault="007802F7" w:rsidP="008038A6">
      <w:r>
        <w:rPr>
          <w:rFonts w:hint="eastAsia"/>
        </w:rPr>
        <w:t xml:space="preserve">　②傷害に対する慰謝料</w:t>
      </w:r>
    </w:p>
    <w:p w14:paraId="6FDA9DA0" w14:textId="3C677000" w:rsidR="008038A6" w:rsidRDefault="008038A6" w:rsidP="008038A6">
      <w:r>
        <w:t xml:space="preserve">　</w:t>
      </w:r>
      <w:r w:rsidR="00DC6D98">
        <w:rPr>
          <w:rFonts w:hint="eastAsia"/>
        </w:rPr>
        <w:t>③後遺症</w:t>
      </w:r>
      <w:r>
        <w:rPr>
          <w:rFonts w:hint="eastAsia"/>
        </w:rPr>
        <w:t>に対する慰謝料</w:t>
      </w:r>
    </w:p>
    <w:p w14:paraId="091D901B" w14:textId="77777777" w:rsidR="008038A6" w:rsidRPr="00DC6D98" w:rsidRDefault="008038A6" w:rsidP="008038A6"/>
    <w:p w14:paraId="4E2E1D4C" w14:textId="7C440A19" w:rsidR="008038A6" w:rsidRDefault="008038A6" w:rsidP="008038A6">
      <w:r>
        <w:t>３　慰謝料の金額はどうやって決めるか</w:t>
      </w:r>
    </w:p>
    <w:p w14:paraId="5944573E" w14:textId="6B667500" w:rsidR="008038A6" w:rsidRDefault="00FF1C6E" w:rsidP="008038A6">
      <w:r>
        <w:t xml:space="preserve">　　では、慰謝料、すなわち、精神的なショックを受けたこと</w:t>
      </w:r>
      <w:r w:rsidR="00383770">
        <w:t>に対する</w:t>
      </w:r>
      <w:r>
        <w:t>賠償金額はどのように決めるのでしょうか。</w:t>
      </w:r>
      <w:r w:rsidR="00295B8D">
        <w:t>各交通事故には様々なシチュエーションがあり、また、精神的なショックに</w:t>
      </w:r>
      <w:r>
        <w:t>個人差もあ</w:t>
      </w:r>
      <w:r w:rsidR="007802F7">
        <w:t>るので</w:t>
      </w:r>
      <w:r>
        <w:t>、</w:t>
      </w:r>
      <w:r w:rsidR="007802F7">
        <w:t>これを計算することは</w:t>
      </w:r>
      <w:r>
        <w:t>なかなか難しい問題です。</w:t>
      </w:r>
    </w:p>
    <w:p w14:paraId="7A0AB7E7" w14:textId="77777777" w:rsidR="00295B8D" w:rsidRDefault="00FF1C6E" w:rsidP="008038A6">
      <w:r>
        <w:t xml:space="preserve">　　そこで、交通事故（労災も同様です）に伴う慰謝料については、それを計算する方法が確立されています。なお、各保険会社がそれぞれ内的に定めている基準は、これとは別です（一般的には</w:t>
      </w:r>
      <w:r w:rsidR="00295B8D">
        <w:t>以下に述べる金額・計算方法に比べて、</w:t>
      </w:r>
      <w:r>
        <w:t>低額です）。</w:t>
      </w:r>
    </w:p>
    <w:p w14:paraId="7BEBB53B" w14:textId="124F222A" w:rsidR="00FF1C6E" w:rsidRDefault="00295B8D" w:rsidP="00295B8D">
      <w:pPr>
        <w:ind w:firstLineChars="100" w:firstLine="210"/>
      </w:pPr>
      <w:r>
        <w:t>「民事交通事故訴訟　損害賠償算定基準２０１６」（いわゆる「赤い本」）に基づいて、</w:t>
      </w:r>
      <w:r w:rsidR="00FF1C6E">
        <w:t>順をおって説明しましょう。</w:t>
      </w:r>
    </w:p>
    <w:p w14:paraId="53EECF74" w14:textId="77777777" w:rsidR="00FF1C6E" w:rsidRPr="00295B8D" w:rsidRDefault="00FF1C6E" w:rsidP="008038A6"/>
    <w:p w14:paraId="0DC6B49F" w14:textId="2B659A1A" w:rsidR="007802F7" w:rsidRDefault="00FF1C6E" w:rsidP="008038A6">
      <w:r>
        <w:t xml:space="preserve">４　</w:t>
      </w:r>
      <w:r w:rsidR="007802F7">
        <w:t>死亡の対する慰謝料</w:t>
      </w:r>
    </w:p>
    <w:p w14:paraId="0176A877" w14:textId="4628C4D2" w:rsidR="007E2B97" w:rsidRDefault="007E2B97" w:rsidP="008038A6">
      <w:r>
        <w:rPr>
          <w:rFonts w:hint="eastAsia"/>
        </w:rPr>
        <w:t xml:space="preserve">　　被害者が死亡した場合は、死亡した被害者の立場により異なります。</w:t>
      </w:r>
    </w:p>
    <w:p w14:paraId="6BAC2588" w14:textId="063137DC" w:rsidR="007E2B97" w:rsidRDefault="007E2B97" w:rsidP="008038A6">
      <w:r>
        <w:t xml:space="preserve">　　一家の支柱の場合　　２８００万円</w:t>
      </w:r>
    </w:p>
    <w:p w14:paraId="46CFBC40" w14:textId="5B724C26" w:rsidR="007E2B97" w:rsidRDefault="007E2B97" w:rsidP="008038A6">
      <w:r>
        <w:t xml:space="preserve">　　母親、配偶者の場合　２５００万円</w:t>
      </w:r>
    </w:p>
    <w:p w14:paraId="11F7688B" w14:textId="3E601A2D" w:rsidR="007E2B97" w:rsidRDefault="007E2B97" w:rsidP="008038A6">
      <w:r>
        <w:t xml:space="preserve">　　その他の場合　　　　２０００万円～２５００万円</w:t>
      </w:r>
    </w:p>
    <w:p w14:paraId="6C276524" w14:textId="22D4BDEE" w:rsidR="007E2B97" w:rsidRDefault="007E2B97" w:rsidP="008038A6">
      <w:pPr>
        <w:rPr>
          <w:rFonts w:hint="eastAsia"/>
        </w:rPr>
      </w:pPr>
      <w:r>
        <w:t xml:space="preserve">　　＊この基準は具体的な斟酌事由により増減されます。一応の目安を示したものです</w:t>
      </w:r>
    </w:p>
    <w:p w14:paraId="5420DA8E" w14:textId="77777777" w:rsidR="007802F7" w:rsidRDefault="007802F7" w:rsidP="008038A6"/>
    <w:p w14:paraId="0B9978B9" w14:textId="1C7D8030" w:rsidR="00FF1C6E" w:rsidRDefault="002D6758" w:rsidP="008038A6">
      <w:r>
        <w:t xml:space="preserve">５　</w:t>
      </w:r>
      <w:r w:rsidR="00FF1C6E">
        <w:t>傷害に対する慰謝料</w:t>
      </w:r>
    </w:p>
    <w:p w14:paraId="70DDF0F2" w14:textId="69063BCA" w:rsidR="007802F7" w:rsidRDefault="007802F7" w:rsidP="008038A6">
      <w:r>
        <w:rPr>
          <w:rFonts w:hint="eastAsia"/>
        </w:rPr>
        <w:t xml:space="preserve">　　入院期間と通院期間により、計算されることになります。</w:t>
      </w:r>
    </w:p>
    <w:p w14:paraId="70E9C077" w14:textId="26D49162" w:rsidR="00FF1C6E" w:rsidRDefault="007E2B97" w:rsidP="008038A6">
      <w:r>
        <w:t xml:space="preserve">　　具体的には以下の通りです。</w:t>
      </w:r>
    </w:p>
    <w:p w14:paraId="40661230" w14:textId="76E6E4C6" w:rsidR="007E2B97" w:rsidRDefault="007E2B97" w:rsidP="008038A6">
      <w:r>
        <w:t xml:space="preserve">　　＊Ａ</w:t>
      </w:r>
    </w:p>
    <w:p w14:paraId="71236BAE" w14:textId="4A34664F" w:rsidR="007E2B97" w:rsidRDefault="007E2B97" w:rsidP="008038A6">
      <w:r>
        <w:t xml:space="preserve">　　＊Ｂ</w:t>
      </w:r>
    </w:p>
    <w:p w14:paraId="229506D9" w14:textId="5DDDC9D0" w:rsidR="007E2B97" w:rsidRDefault="007E2B97" w:rsidP="008038A6">
      <w:r>
        <w:t xml:space="preserve">　　＊Ｃ</w:t>
      </w:r>
    </w:p>
    <w:p w14:paraId="446E7DD2" w14:textId="12DBDDBA" w:rsidR="007E2B97" w:rsidRDefault="007E2B97" w:rsidP="008038A6">
      <w:r>
        <w:t xml:space="preserve">　　＊Ｄ</w:t>
      </w:r>
    </w:p>
    <w:p w14:paraId="11B97576" w14:textId="2CF9E605" w:rsidR="007E2B97" w:rsidRDefault="007E2B97" w:rsidP="008038A6"/>
    <w:p w14:paraId="528996A1" w14:textId="3F9D234E" w:rsidR="00FF1C6E" w:rsidRDefault="00DC6D98" w:rsidP="008038A6">
      <w:r>
        <w:t>６　後遺症に対する慰謝料</w:t>
      </w:r>
    </w:p>
    <w:p w14:paraId="10A907CE" w14:textId="767FEF65" w:rsidR="00DC6D98" w:rsidRDefault="00DC6D98" w:rsidP="008038A6">
      <w:r>
        <w:t xml:space="preserve">　</w:t>
      </w:r>
      <w:r>
        <w:rPr>
          <w:rFonts w:hint="eastAsia"/>
        </w:rPr>
        <w:t>⑴　被害者本人の後遺症慰謝料</w:t>
      </w:r>
    </w:p>
    <w:p w14:paraId="7494409E" w14:textId="56F6495D" w:rsidR="00DC6D98" w:rsidRDefault="00DC6D98" w:rsidP="008038A6">
      <w:r>
        <w:t xml:space="preserve">　　　後遺障害等級により、以下の金額を基準とします。</w:t>
      </w:r>
    </w:p>
    <w:p w14:paraId="0389C279" w14:textId="61AA77E6" w:rsidR="00DC6D98" w:rsidRDefault="00DC6D98" w:rsidP="008038A6">
      <w:r>
        <w:t xml:space="preserve">　　　＊Ｅ</w:t>
      </w:r>
    </w:p>
    <w:p w14:paraId="21A825BC" w14:textId="3D34E807" w:rsidR="00602DAF" w:rsidRDefault="00602DAF" w:rsidP="008038A6">
      <w:r>
        <w:t xml:space="preserve">　　　（表の下に以下の文章を）</w:t>
      </w:r>
    </w:p>
    <w:p w14:paraId="31B6259E" w14:textId="6E14BF42" w:rsidR="00602DAF" w:rsidRDefault="00602DAF" w:rsidP="008038A6">
      <w:pPr>
        <w:rPr>
          <w:rFonts w:hint="eastAsia"/>
        </w:rPr>
      </w:pPr>
      <w:r>
        <w:t xml:space="preserve">　　　＊なお、後遺障害等級１４級に至らない後遺症の場合でも、事案によっては後遺症慰謝料が認められる場合があります。</w:t>
      </w:r>
    </w:p>
    <w:p w14:paraId="4ABC5E42" w14:textId="77777777" w:rsidR="00602DAF" w:rsidRDefault="00602DAF" w:rsidP="008038A6">
      <w:pPr>
        <w:rPr>
          <w:rFonts w:hint="eastAsia"/>
        </w:rPr>
      </w:pPr>
    </w:p>
    <w:p w14:paraId="156F15F8" w14:textId="63D0BBD1" w:rsidR="00DC6D98" w:rsidRDefault="00DC6D98" w:rsidP="008038A6">
      <w:r>
        <w:t xml:space="preserve">　</w:t>
      </w:r>
      <w:r>
        <w:rPr>
          <w:rFonts w:hint="eastAsia"/>
        </w:rPr>
        <w:t>⑵　近親者の慰謝料</w:t>
      </w:r>
    </w:p>
    <w:p w14:paraId="59C23883" w14:textId="1B19D398" w:rsidR="00DC6D98" w:rsidRDefault="00DC6D98" w:rsidP="008038A6">
      <w:r>
        <w:t xml:space="preserve">　　　重度の後遺障害の場合には、近親者にも別途慰謝料が認められる場合があります。</w:t>
      </w:r>
    </w:p>
    <w:p w14:paraId="48D72391" w14:textId="77777777" w:rsidR="00DC6D98" w:rsidRDefault="00DC6D98" w:rsidP="008038A6"/>
    <w:p w14:paraId="007C581B" w14:textId="3D1CAEA7" w:rsidR="00DC6D98" w:rsidRDefault="00DC6D98" w:rsidP="008038A6">
      <w:r>
        <w:t>７　物損に対する慰謝料</w:t>
      </w:r>
    </w:p>
    <w:p w14:paraId="10651756" w14:textId="524581FE" w:rsidR="00DC6D98" w:rsidRDefault="00DC6D98" w:rsidP="008038A6">
      <w:r>
        <w:t xml:space="preserve">　　原則として、認められません。</w:t>
      </w:r>
    </w:p>
    <w:p w14:paraId="4F98BFFE" w14:textId="2CFA4190" w:rsidR="00DC6D98" w:rsidRDefault="00DC6D98" w:rsidP="00602DAF">
      <w:pPr>
        <w:rPr>
          <w:rFonts w:hint="eastAsia"/>
        </w:rPr>
      </w:pPr>
      <w:r>
        <w:t xml:space="preserve">　　</w:t>
      </w:r>
      <w:r w:rsidR="00602DAF">
        <w:t>被害者の愛情利益や精神的平穏を強く害するような特段の事情があれば例外的に認められる場合もあります。</w:t>
      </w:r>
    </w:p>
    <w:p w14:paraId="113CE97B" w14:textId="77777777" w:rsidR="00DC6D98" w:rsidRDefault="00DC6D98" w:rsidP="008038A6">
      <w:pPr>
        <w:rPr>
          <w:rFonts w:hint="eastAsia"/>
        </w:rPr>
      </w:pPr>
    </w:p>
    <w:p w14:paraId="0BF8F694" w14:textId="77777777" w:rsidR="00DC6D98" w:rsidRDefault="00DC6D98" w:rsidP="008038A6"/>
    <w:p w14:paraId="03649301" w14:textId="731071EF" w:rsidR="00FF1C6E" w:rsidRDefault="00FF1C6E" w:rsidP="008038A6"/>
    <w:p w14:paraId="55524F95" w14:textId="77777777" w:rsidR="008038A6" w:rsidRDefault="008038A6" w:rsidP="008038A6"/>
    <w:p w14:paraId="4517BA89" w14:textId="43937289" w:rsidR="008038A6" w:rsidRPr="008038A6" w:rsidRDefault="008038A6" w:rsidP="008038A6">
      <w:r>
        <w:lastRenderedPageBreak/>
        <w:t xml:space="preserve">　</w:t>
      </w:r>
    </w:p>
    <w:sectPr w:rsidR="008038A6" w:rsidRPr="008038A6" w:rsidSect="00760C4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F9274" w14:textId="77777777" w:rsidR="006E5B14" w:rsidRDefault="006E5B14" w:rsidP="00D17613">
      <w:r>
        <w:separator/>
      </w:r>
    </w:p>
  </w:endnote>
  <w:endnote w:type="continuationSeparator" w:id="0">
    <w:p w14:paraId="345F9275" w14:textId="77777777" w:rsidR="006E5B14" w:rsidRDefault="006E5B14" w:rsidP="00D1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F9272" w14:textId="77777777" w:rsidR="006E5B14" w:rsidRDefault="006E5B14" w:rsidP="00D17613">
      <w:r>
        <w:separator/>
      </w:r>
    </w:p>
  </w:footnote>
  <w:footnote w:type="continuationSeparator" w:id="0">
    <w:p w14:paraId="345F9273" w14:textId="77777777" w:rsidR="006E5B14" w:rsidRDefault="006E5B14" w:rsidP="00D176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609"/>
    <w:rsid w:val="00093EE5"/>
    <w:rsid w:val="00122DB6"/>
    <w:rsid w:val="001E1479"/>
    <w:rsid w:val="001F1B4E"/>
    <w:rsid w:val="00295B8D"/>
    <w:rsid w:val="002D3D95"/>
    <w:rsid w:val="002D6758"/>
    <w:rsid w:val="0037662C"/>
    <w:rsid w:val="00383770"/>
    <w:rsid w:val="003938B8"/>
    <w:rsid w:val="003C18B0"/>
    <w:rsid w:val="00454AB0"/>
    <w:rsid w:val="00465891"/>
    <w:rsid w:val="004841B0"/>
    <w:rsid w:val="005A6320"/>
    <w:rsid w:val="00602DAF"/>
    <w:rsid w:val="006E0818"/>
    <w:rsid w:val="006E5B14"/>
    <w:rsid w:val="006F0CB1"/>
    <w:rsid w:val="007240FA"/>
    <w:rsid w:val="00760C4C"/>
    <w:rsid w:val="007802F7"/>
    <w:rsid w:val="00793C75"/>
    <w:rsid w:val="007C40B9"/>
    <w:rsid w:val="007E2B97"/>
    <w:rsid w:val="008038A6"/>
    <w:rsid w:val="00827613"/>
    <w:rsid w:val="00844A23"/>
    <w:rsid w:val="00856635"/>
    <w:rsid w:val="00897FD5"/>
    <w:rsid w:val="008C457D"/>
    <w:rsid w:val="00905D14"/>
    <w:rsid w:val="0099720E"/>
    <w:rsid w:val="00A55BA1"/>
    <w:rsid w:val="00C57FC8"/>
    <w:rsid w:val="00C64098"/>
    <w:rsid w:val="00CB16EA"/>
    <w:rsid w:val="00CB472C"/>
    <w:rsid w:val="00CB5911"/>
    <w:rsid w:val="00D17613"/>
    <w:rsid w:val="00DC6D98"/>
    <w:rsid w:val="00E17B0B"/>
    <w:rsid w:val="00E2273D"/>
    <w:rsid w:val="00F65609"/>
    <w:rsid w:val="00FF1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345F9251"/>
  <w15:docId w15:val="{BBFC68F6-D169-4088-8EC2-40451994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C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613"/>
    <w:pPr>
      <w:tabs>
        <w:tab w:val="center" w:pos="4252"/>
        <w:tab w:val="right" w:pos="8504"/>
      </w:tabs>
      <w:snapToGrid w:val="0"/>
    </w:pPr>
  </w:style>
  <w:style w:type="character" w:customStyle="1" w:styleId="a4">
    <w:name w:val="ヘッダー (文字)"/>
    <w:basedOn w:val="a0"/>
    <w:link w:val="a3"/>
    <w:uiPriority w:val="99"/>
    <w:rsid w:val="00D17613"/>
  </w:style>
  <w:style w:type="paragraph" w:styleId="a5">
    <w:name w:val="footer"/>
    <w:basedOn w:val="a"/>
    <w:link w:val="a6"/>
    <w:uiPriority w:val="99"/>
    <w:unhideWhenUsed/>
    <w:rsid w:val="00D17613"/>
    <w:pPr>
      <w:tabs>
        <w:tab w:val="center" w:pos="4252"/>
        <w:tab w:val="right" w:pos="8504"/>
      </w:tabs>
      <w:snapToGrid w:val="0"/>
    </w:pPr>
  </w:style>
  <w:style w:type="character" w:customStyle="1" w:styleId="a6">
    <w:name w:val="フッター (文字)"/>
    <w:basedOn w:val="a0"/>
    <w:link w:val="a5"/>
    <w:uiPriority w:val="99"/>
    <w:rsid w:val="00D17613"/>
  </w:style>
  <w:style w:type="paragraph" w:styleId="a7">
    <w:name w:val="Balloon Text"/>
    <w:basedOn w:val="a"/>
    <w:link w:val="a8"/>
    <w:uiPriority w:val="99"/>
    <w:semiHidden/>
    <w:unhideWhenUsed/>
    <w:rsid w:val="00C57FC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C57FC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Pages>
  <Words>143</Words>
  <Characters>818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山下　江</cp:lastModifiedBy>
  <cp:revision>5</cp:revision>
  <cp:lastPrinted>2016-03-04T04:40:00Z</cp:lastPrinted>
  <dcterms:created xsi:type="dcterms:W3CDTF">2016-04-28T05:46:00Z</dcterms:created>
  <dcterms:modified xsi:type="dcterms:W3CDTF">2016-05-15T02:56:00Z</dcterms:modified>
</cp:coreProperties>
</file>