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921A" w14:textId="599296EF" w:rsidR="00CA2E34" w:rsidRDefault="003E3659">
      <w:pPr>
        <w:pStyle w:val="Ttulo"/>
      </w:pPr>
      <w:r>
        <w:t xml:space="preserve">DIPLOMADO </w:t>
      </w:r>
      <w:r w:rsidR="0094577B">
        <w:t>DISEÑO SISMO-RESISTENTE</w:t>
      </w:r>
    </w:p>
    <w:p w14:paraId="3CA3DD24" w14:textId="4E5DB391" w:rsidR="00CA2E34" w:rsidRDefault="00671454">
      <w:pPr>
        <w:pStyle w:val="Textoindependiente"/>
        <w:spacing w:before="193"/>
        <w:ind w:left="2221" w:right="2160"/>
        <w:jc w:val="center"/>
      </w:pPr>
      <w:r>
        <w:pict w14:anchorId="6F7CF89F">
          <v:rect id="_x0000_s1026" style="position:absolute;left:0;text-align:left;margin-left:70.6pt;margin-top:25.55pt;width:470.95pt;height:1.45pt;z-index:-251658752;mso-wrap-distance-left:0;mso-wrap-distance-right:0;mso-position-horizontal-relative:page" fillcolor="black" stroked="f">
            <w10:wrap type="topAndBottom" anchorx="page"/>
          </v:rect>
        </w:pict>
      </w:r>
      <w:r w:rsidR="0094577B">
        <w:t>Profesor</w:t>
      </w:r>
      <w:r>
        <w:t xml:space="preserve">: Ing. </w:t>
      </w:r>
      <w:r w:rsidR="0094577B">
        <w:t>Leonardo Gallo</w:t>
      </w:r>
    </w:p>
    <w:p w14:paraId="756784EB" w14:textId="77777777" w:rsidR="00CA2E34" w:rsidRDefault="00CA2E34">
      <w:pPr>
        <w:pStyle w:val="Textoindependiente"/>
        <w:rPr>
          <w:sz w:val="20"/>
        </w:rPr>
      </w:pPr>
    </w:p>
    <w:p w14:paraId="1F631938" w14:textId="77777777" w:rsidR="00CA2E34" w:rsidRDefault="00CA2E34">
      <w:pPr>
        <w:pStyle w:val="Textoindependiente"/>
        <w:spacing w:before="6"/>
        <w:rPr>
          <w:sz w:val="20"/>
        </w:rPr>
      </w:pPr>
    </w:p>
    <w:p w14:paraId="37CB37E9" w14:textId="77777777" w:rsidR="00CA2E34" w:rsidRDefault="0094577B">
      <w:pPr>
        <w:pStyle w:val="Textoindependiente"/>
        <w:spacing w:before="1"/>
        <w:ind w:left="200"/>
      </w:pPr>
      <w:r>
        <w:rPr>
          <w:b/>
        </w:rPr>
        <w:t xml:space="preserve">Horario: </w:t>
      </w:r>
      <w:r>
        <w:t>viernes y sábados de 6:00 p.m. a 8:00 p.m.</w:t>
      </w:r>
    </w:p>
    <w:p w14:paraId="1E310F15" w14:textId="77777777" w:rsidR="003E3659" w:rsidRDefault="0094577B">
      <w:pPr>
        <w:spacing w:before="182"/>
        <w:ind w:left="200"/>
        <w:rPr>
          <w:bCs/>
          <w:sz w:val="24"/>
        </w:rPr>
      </w:pPr>
      <w:r>
        <w:rPr>
          <w:b/>
          <w:sz w:val="24"/>
        </w:rPr>
        <w:t xml:space="preserve">Intensidad: </w:t>
      </w:r>
      <w:r w:rsidR="003E3659">
        <w:rPr>
          <w:bCs/>
          <w:sz w:val="24"/>
        </w:rPr>
        <w:t>12 clases en vivo</w:t>
      </w:r>
    </w:p>
    <w:p w14:paraId="0A2CB2D3" w14:textId="21895116" w:rsidR="00CA2E34" w:rsidRDefault="003E3659">
      <w:pPr>
        <w:spacing w:before="182"/>
        <w:ind w:left="200"/>
        <w:rPr>
          <w:sz w:val="24"/>
        </w:rPr>
      </w:pPr>
      <w:r w:rsidRPr="003E3659">
        <w:rPr>
          <w:b/>
          <w:bCs/>
          <w:sz w:val="24"/>
        </w:rPr>
        <w:t>Encuentros sincrónicos</w:t>
      </w:r>
      <w:r>
        <w:rPr>
          <w:sz w:val="24"/>
        </w:rPr>
        <w:t>: 24 horas</w:t>
      </w:r>
    </w:p>
    <w:p w14:paraId="2BF880C6" w14:textId="4C497997" w:rsidR="003E3659" w:rsidRDefault="003E3659">
      <w:pPr>
        <w:spacing w:before="182"/>
        <w:ind w:left="200"/>
        <w:rPr>
          <w:sz w:val="24"/>
        </w:rPr>
      </w:pPr>
      <w:r>
        <w:rPr>
          <w:b/>
          <w:bCs/>
          <w:sz w:val="24"/>
        </w:rPr>
        <w:t>Certificado</w:t>
      </w:r>
      <w:r w:rsidRPr="003E3659">
        <w:rPr>
          <w:sz w:val="24"/>
        </w:rPr>
        <w:t>:</w:t>
      </w:r>
      <w:r>
        <w:rPr>
          <w:sz w:val="24"/>
        </w:rPr>
        <w:t xml:space="preserve"> Se genera un certificado con una intensidad de 120 horas</w:t>
      </w:r>
    </w:p>
    <w:p w14:paraId="39CA7F35" w14:textId="07C62AE2" w:rsidR="003E3659" w:rsidRDefault="003E3659">
      <w:pPr>
        <w:spacing w:before="182"/>
        <w:ind w:left="200"/>
        <w:rPr>
          <w:sz w:val="24"/>
        </w:rPr>
      </w:pPr>
      <w:r>
        <w:rPr>
          <w:b/>
          <w:bCs/>
          <w:sz w:val="24"/>
        </w:rPr>
        <w:t>Software</w:t>
      </w:r>
      <w:r w:rsidRPr="003E3659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Etabs</w:t>
      </w:r>
      <w:proofErr w:type="spellEnd"/>
    </w:p>
    <w:p w14:paraId="6FD4FF92" w14:textId="77777777" w:rsidR="00CA2E34" w:rsidRDefault="00CA2E34">
      <w:pPr>
        <w:pStyle w:val="Textoindependiente"/>
        <w:spacing w:before="10"/>
        <w:rPr>
          <w:sz w:val="30"/>
        </w:rPr>
      </w:pPr>
    </w:p>
    <w:p w14:paraId="595D89B6" w14:textId="77777777" w:rsidR="00CA2E34" w:rsidRDefault="0094577B">
      <w:pPr>
        <w:pStyle w:val="Ttulo1"/>
      </w:pPr>
      <w:r>
        <w:t>Descripción:</w:t>
      </w:r>
    </w:p>
    <w:p w14:paraId="73088D44" w14:textId="66D2A250" w:rsidR="00671454" w:rsidRDefault="0094577B">
      <w:pPr>
        <w:pStyle w:val="Textoindependiente"/>
        <w:spacing w:before="183" w:line="259" w:lineRule="auto"/>
        <w:ind w:left="200" w:right="133"/>
        <w:jc w:val="both"/>
      </w:pPr>
      <w:r>
        <w:t xml:space="preserve">Este curso proporciona los conocimientos técnicos y teóricos necesarios para el diseño sismorresistente de edificaciones en concreto reforzado mediante la aplicación de normativa nacional vigente (Norma Colombia de Construcción Sismo-Resistente NSR-10). </w:t>
      </w:r>
    </w:p>
    <w:p w14:paraId="39A9CEA6" w14:textId="1CB15E89" w:rsidR="00671454" w:rsidRPr="00671454" w:rsidRDefault="00671454">
      <w:pPr>
        <w:pStyle w:val="Textoindependiente"/>
        <w:spacing w:before="183" w:line="259" w:lineRule="auto"/>
        <w:ind w:left="200" w:right="133"/>
        <w:jc w:val="both"/>
        <w:rPr>
          <w:b/>
          <w:bCs/>
        </w:rPr>
      </w:pPr>
      <w:r>
        <w:rPr>
          <w:b/>
          <w:bCs/>
        </w:rPr>
        <w:t>Practica de Software:</w:t>
      </w:r>
    </w:p>
    <w:p w14:paraId="7478E6C0" w14:textId="5B847866" w:rsidR="00CA2E34" w:rsidRDefault="0094577B">
      <w:pPr>
        <w:pStyle w:val="Textoindependiente"/>
        <w:spacing w:before="183" w:line="259" w:lineRule="auto"/>
        <w:ind w:left="200" w:right="133"/>
        <w:jc w:val="both"/>
      </w:pPr>
      <w:r>
        <w:t xml:space="preserve"> </w:t>
      </w:r>
      <w:r w:rsidR="00671454">
        <w:t>M</w:t>
      </w:r>
      <w:r>
        <w:t>anejo de herramientas de diseño típicas para el análisis sísmico de estructuras mediante el método de elementos finitos (software recomendado ETABS).</w:t>
      </w:r>
    </w:p>
    <w:p w14:paraId="040BB79A" w14:textId="113A0954" w:rsidR="00671454" w:rsidRPr="00671454" w:rsidRDefault="00671454">
      <w:pPr>
        <w:pStyle w:val="Textoindependiente"/>
        <w:spacing w:before="183" w:line="259" w:lineRule="auto"/>
        <w:ind w:left="200" w:right="133"/>
        <w:jc w:val="both"/>
        <w:rPr>
          <w:b/>
          <w:bCs/>
        </w:rPr>
      </w:pPr>
      <w:r w:rsidRPr="00671454">
        <w:rPr>
          <w:b/>
          <w:bCs/>
        </w:rPr>
        <w:t>¿Qué Aprenderás?</w:t>
      </w:r>
    </w:p>
    <w:p w14:paraId="4A8B36A7" w14:textId="65654809" w:rsidR="00671454" w:rsidRDefault="0094577B" w:rsidP="00671454">
      <w:pPr>
        <w:pStyle w:val="Textoindependiente"/>
        <w:spacing w:before="159" w:line="259" w:lineRule="auto"/>
        <w:ind w:left="200" w:right="136"/>
        <w:jc w:val="both"/>
      </w:pPr>
      <w:r>
        <w:t xml:space="preserve">Es espera que al finalizar este curso el estudiante comprenda la necesidad de un adecuado diseño estructural, sea capaz de tomar decisiones frente al diseño sismorresistente propuesto para una zona específica y pueda realizar un adecuado </w:t>
      </w:r>
      <w:proofErr w:type="spellStart"/>
      <w:r>
        <w:t>predimensionamiento</w:t>
      </w:r>
      <w:proofErr w:type="spellEnd"/>
      <w:r>
        <w:t xml:space="preserve"> de elementos estructurales a partir de las condiciones sísmicas locales.</w:t>
      </w:r>
    </w:p>
    <w:p w14:paraId="7C2E1FC2" w14:textId="5128EA1A" w:rsidR="00CA2E34" w:rsidRDefault="00CA2E34">
      <w:pPr>
        <w:pStyle w:val="Textoindependiente"/>
        <w:spacing w:before="6"/>
        <w:rPr>
          <w:sz w:val="25"/>
        </w:rPr>
      </w:pPr>
    </w:p>
    <w:p w14:paraId="29A9D1B2" w14:textId="6E94EE61" w:rsidR="00671454" w:rsidRDefault="00671454">
      <w:pPr>
        <w:pStyle w:val="Textoindependiente"/>
        <w:spacing w:before="6"/>
        <w:rPr>
          <w:sz w:val="25"/>
        </w:rPr>
      </w:pPr>
      <w:r>
        <w:rPr>
          <w:sz w:val="25"/>
        </w:rPr>
        <w:t>CRONOGRAMA:</w:t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3584"/>
        <w:gridCol w:w="4212"/>
      </w:tblGrid>
      <w:tr w:rsidR="00CA2E34" w14:paraId="1D267DBA" w14:textId="77777777">
        <w:trPr>
          <w:trHeight w:val="345"/>
        </w:trPr>
        <w:tc>
          <w:tcPr>
            <w:tcW w:w="3584" w:type="dxa"/>
          </w:tcPr>
          <w:p w14:paraId="108560FF" w14:textId="77777777" w:rsidR="00CA2E34" w:rsidRDefault="0094577B">
            <w:pPr>
              <w:pStyle w:val="TableParagraph"/>
              <w:spacing w:line="266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Temática:</w:t>
            </w:r>
          </w:p>
        </w:tc>
        <w:tc>
          <w:tcPr>
            <w:tcW w:w="4212" w:type="dxa"/>
          </w:tcPr>
          <w:p w14:paraId="67E6D281" w14:textId="77777777" w:rsidR="00CA2E34" w:rsidRDefault="0094577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</w:p>
        </w:tc>
      </w:tr>
      <w:tr w:rsidR="00CA2E34" w14:paraId="3F8F34B4" w14:textId="77777777">
        <w:trPr>
          <w:trHeight w:val="373"/>
        </w:trPr>
        <w:tc>
          <w:tcPr>
            <w:tcW w:w="3584" w:type="dxa"/>
          </w:tcPr>
          <w:p w14:paraId="68B1FA65" w14:textId="047309BE" w:rsidR="00CA2E34" w:rsidRDefault="0094577B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before="80"/>
              <w:rPr>
                <w:sz w:val="24"/>
              </w:rPr>
            </w:pPr>
            <w:r>
              <w:rPr>
                <w:sz w:val="24"/>
              </w:rPr>
              <w:t>Introducción</w:t>
            </w:r>
            <w:r w:rsidR="003E3659">
              <w:rPr>
                <w:sz w:val="24"/>
              </w:rPr>
              <w:t xml:space="preserve"> del curso</w:t>
            </w:r>
          </w:p>
        </w:tc>
        <w:tc>
          <w:tcPr>
            <w:tcW w:w="4212" w:type="dxa"/>
          </w:tcPr>
          <w:p w14:paraId="0EDFECE1" w14:textId="77777777" w:rsidR="00CA2E34" w:rsidRDefault="0094577B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13 de noviembre</w:t>
            </w:r>
          </w:p>
        </w:tc>
      </w:tr>
      <w:tr w:rsidR="00CA2E34" w14:paraId="22995C40" w14:textId="77777777">
        <w:trPr>
          <w:trHeight w:val="292"/>
        </w:trPr>
        <w:tc>
          <w:tcPr>
            <w:tcW w:w="3584" w:type="dxa"/>
          </w:tcPr>
          <w:p w14:paraId="73E5A35F" w14:textId="77777777" w:rsidR="00CA2E34" w:rsidRDefault="0094577B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Sismología</w:t>
            </w:r>
          </w:p>
        </w:tc>
        <w:tc>
          <w:tcPr>
            <w:tcW w:w="4212" w:type="dxa"/>
          </w:tcPr>
          <w:p w14:paraId="4BB96660" w14:textId="77777777" w:rsidR="00CA2E34" w:rsidRDefault="00945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de noviembre</w:t>
            </w:r>
          </w:p>
        </w:tc>
      </w:tr>
      <w:tr w:rsidR="00CA2E34" w14:paraId="7220F8B2" w14:textId="77777777">
        <w:trPr>
          <w:trHeight w:val="292"/>
        </w:trPr>
        <w:tc>
          <w:tcPr>
            <w:tcW w:w="3584" w:type="dxa"/>
          </w:tcPr>
          <w:p w14:paraId="7074C1E3" w14:textId="77777777" w:rsidR="00CA2E34" w:rsidRDefault="0094577B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Parámetros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sísmicos</w:t>
            </w:r>
          </w:p>
        </w:tc>
        <w:tc>
          <w:tcPr>
            <w:tcW w:w="4212" w:type="dxa"/>
          </w:tcPr>
          <w:p w14:paraId="4A3F1BF9" w14:textId="77777777" w:rsidR="00CA2E34" w:rsidRDefault="00945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de noviembre</w:t>
            </w:r>
          </w:p>
        </w:tc>
      </w:tr>
      <w:tr w:rsidR="00CA2E34" w14:paraId="42DCB847" w14:textId="77777777">
        <w:trPr>
          <w:trHeight w:val="292"/>
        </w:trPr>
        <w:tc>
          <w:tcPr>
            <w:tcW w:w="3584" w:type="dxa"/>
          </w:tcPr>
          <w:p w14:paraId="75F1AB50" w14:textId="77777777" w:rsidR="00CA2E34" w:rsidRDefault="0094577B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Efectos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</w:p>
        </w:tc>
        <w:tc>
          <w:tcPr>
            <w:tcW w:w="4212" w:type="dxa"/>
          </w:tcPr>
          <w:p w14:paraId="53461692" w14:textId="77777777" w:rsidR="00CA2E34" w:rsidRDefault="00945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 de noviembre</w:t>
            </w:r>
          </w:p>
        </w:tc>
      </w:tr>
      <w:tr w:rsidR="00CA2E34" w14:paraId="67FD1E5F" w14:textId="77777777">
        <w:trPr>
          <w:trHeight w:val="294"/>
        </w:trPr>
        <w:tc>
          <w:tcPr>
            <w:tcW w:w="3584" w:type="dxa"/>
          </w:tcPr>
          <w:p w14:paraId="28966272" w14:textId="77777777" w:rsidR="00CA2E34" w:rsidRDefault="0094577B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Espectros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respuesta</w:t>
            </w:r>
          </w:p>
        </w:tc>
        <w:tc>
          <w:tcPr>
            <w:tcW w:w="4212" w:type="dxa"/>
          </w:tcPr>
          <w:p w14:paraId="2C4B8369" w14:textId="77777777" w:rsidR="00CA2E34" w:rsidRDefault="0094577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27 de noviembre</w:t>
            </w:r>
          </w:p>
        </w:tc>
      </w:tr>
      <w:tr w:rsidR="00CA2E34" w14:paraId="09D6E523" w14:textId="77777777">
        <w:trPr>
          <w:trHeight w:val="293"/>
        </w:trPr>
        <w:tc>
          <w:tcPr>
            <w:tcW w:w="3584" w:type="dxa"/>
          </w:tcPr>
          <w:p w14:paraId="74830A6F" w14:textId="77777777" w:rsidR="00CA2E34" w:rsidRDefault="0094577B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Espectros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</w:tc>
        <w:tc>
          <w:tcPr>
            <w:tcW w:w="4212" w:type="dxa"/>
          </w:tcPr>
          <w:p w14:paraId="6234420D" w14:textId="77777777" w:rsidR="00CA2E34" w:rsidRDefault="0094577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28 de noviembre</w:t>
            </w:r>
          </w:p>
        </w:tc>
      </w:tr>
      <w:tr w:rsidR="00CA2E34" w14:paraId="7CCF6F23" w14:textId="77777777">
        <w:trPr>
          <w:trHeight w:val="292"/>
        </w:trPr>
        <w:tc>
          <w:tcPr>
            <w:tcW w:w="3584" w:type="dxa"/>
          </w:tcPr>
          <w:p w14:paraId="14211F39" w14:textId="77777777" w:rsidR="00CA2E34" w:rsidRDefault="0094577B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Factor de Reducción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4212" w:type="dxa"/>
          </w:tcPr>
          <w:p w14:paraId="55B78753" w14:textId="77777777" w:rsidR="00CA2E34" w:rsidRDefault="00945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de diciembre</w:t>
            </w:r>
          </w:p>
        </w:tc>
      </w:tr>
      <w:tr w:rsidR="00CA2E34" w14:paraId="35068B33" w14:textId="77777777">
        <w:trPr>
          <w:trHeight w:val="292"/>
        </w:trPr>
        <w:tc>
          <w:tcPr>
            <w:tcW w:w="3584" w:type="dxa"/>
          </w:tcPr>
          <w:p w14:paraId="3CE798D0" w14:textId="77777777" w:rsidR="00CA2E34" w:rsidRDefault="0094577B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Irregularidades</w:t>
            </w:r>
          </w:p>
        </w:tc>
        <w:tc>
          <w:tcPr>
            <w:tcW w:w="4212" w:type="dxa"/>
          </w:tcPr>
          <w:p w14:paraId="1BDE2A39" w14:textId="77777777" w:rsidR="00CA2E34" w:rsidRDefault="00945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 de diciembre</w:t>
            </w:r>
          </w:p>
        </w:tc>
      </w:tr>
      <w:tr w:rsidR="00CA2E34" w14:paraId="33018253" w14:textId="77777777">
        <w:trPr>
          <w:trHeight w:val="292"/>
        </w:trPr>
        <w:tc>
          <w:tcPr>
            <w:tcW w:w="3584" w:type="dxa"/>
          </w:tcPr>
          <w:p w14:paraId="5716E9BC" w14:textId="77777777" w:rsidR="00CA2E34" w:rsidRDefault="0094577B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Modelización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numérica</w:t>
            </w:r>
          </w:p>
        </w:tc>
        <w:tc>
          <w:tcPr>
            <w:tcW w:w="4212" w:type="dxa"/>
          </w:tcPr>
          <w:p w14:paraId="2511B2B5" w14:textId="77777777" w:rsidR="00CA2E34" w:rsidRDefault="00945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 de diciembre y 12 de diciembre</w:t>
            </w:r>
          </w:p>
        </w:tc>
      </w:tr>
      <w:tr w:rsidR="00CA2E34" w14:paraId="5AF1138A" w14:textId="77777777">
        <w:trPr>
          <w:trHeight w:val="293"/>
        </w:trPr>
        <w:tc>
          <w:tcPr>
            <w:tcW w:w="3584" w:type="dxa"/>
          </w:tcPr>
          <w:p w14:paraId="5BF1894F" w14:textId="77777777" w:rsidR="00CA2E34" w:rsidRDefault="0094577B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sísmico</w:t>
            </w:r>
          </w:p>
        </w:tc>
        <w:tc>
          <w:tcPr>
            <w:tcW w:w="4212" w:type="dxa"/>
          </w:tcPr>
          <w:p w14:paraId="5C2D8FC3" w14:textId="77777777" w:rsidR="00CA2E34" w:rsidRDefault="0094577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18 de diciembre y 19 de diciembre</w:t>
            </w:r>
          </w:p>
        </w:tc>
      </w:tr>
    </w:tbl>
    <w:p w14:paraId="6D877DF4" w14:textId="77777777" w:rsidR="00CA2E34" w:rsidRDefault="00CA2E34">
      <w:pPr>
        <w:pStyle w:val="Textoindependiente"/>
        <w:spacing w:before="1"/>
        <w:rPr>
          <w:sz w:val="29"/>
        </w:rPr>
      </w:pPr>
    </w:p>
    <w:p w14:paraId="7969EB83" w14:textId="020D0F7B" w:rsidR="00CA2E34" w:rsidRDefault="00CA2E34" w:rsidP="0094577B">
      <w:pPr>
        <w:pStyle w:val="Prrafodelista"/>
        <w:tabs>
          <w:tab w:val="left" w:pos="560"/>
          <w:tab w:val="left" w:pos="561"/>
        </w:tabs>
        <w:spacing w:before="20" w:line="256" w:lineRule="auto"/>
        <w:ind w:right="134" w:firstLine="0"/>
        <w:rPr>
          <w:sz w:val="24"/>
        </w:rPr>
      </w:pPr>
    </w:p>
    <w:sectPr w:rsidR="00CA2E34">
      <w:type w:val="continuous"/>
      <w:pgSz w:w="12240" w:h="15840"/>
      <w:pgMar w:top="13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627E"/>
    <w:multiLevelType w:val="hybridMultilevel"/>
    <w:tmpl w:val="9B3E308C"/>
    <w:lvl w:ilvl="0" w:tplc="BE80C0E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1A2CD44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45122F04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0D9457F0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ECF055AC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064CF4EE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8EEB29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F3441848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0088C926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531961"/>
    <w:multiLevelType w:val="hybridMultilevel"/>
    <w:tmpl w:val="977CEA44"/>
    <w:lvl w:ilvl="0" w:tplc="BD76017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F3E17BA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A874116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22E641E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D5D60D7A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838E7302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7CF8C41A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9DCAEA6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F66FBCA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69403D"/>
    <w:multiLevelType w:val="hybridMultilevel"/>
    <w:tmpl w:val="3F2E2804"/>
    <w:lvl w:ilvl="0" w:tplc="6BC01AA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03A3B72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1442675C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927AD3B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E72635C0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52285256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854A99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DB9682A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3526C10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DF57600"/>
    <w:multiLevelType w:val="hybridMultilevel"/>
    <w:tmpl w:val="5E4E3D62"/>
    <w:lvl w:ilvl="0" w:tplc="59A696D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EFEC06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A52885D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4A82CA7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848A1BA8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3DCC2B9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3D7651C2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155233E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33B61946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F3E55C6"/>
    <w:multiLevelType w:val="hybridMultilevel"/>
    <w:tmpl w:val="B31A7078"/>
    <w:lvl w:ilvl="0" w:tplc="4002D8F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354E68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585C3E4E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DF8ECE2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2726298C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4614D11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ACC81A0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29B0C71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DBC21F5C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F873341"/>
    <w:multiLevelType w:val="hybridMultilevel"/>
    <w:tmpl w:val="FBB012DC"/>
    <w:lvl w:ilvl="0" w:tplc="C72A234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806BAA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EF5E86F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5356708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3EACA8BE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3244B3D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5D284E66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239A1E7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76342CBE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E9E6EF3"/>
    <w:multiLevelType w:val="hybridMultilevel"/>
    <w:tmpl w:val="806A00C8"/>
    <w:lvl w:ilvl="0" w:tplc="3228A0FA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1A8FFD6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409640A0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7F2F6CC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77428678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24D8C0BA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1B784E92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C8B8D714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B5DEB9C4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9281092"/>
    <w:multiLevelType w:val="hybridMultilevel"/>
    <w:tmpl w:val="A93263AA"/>
    <w:lvl w:ilvl="0" w:tplc="CB04033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43CC930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CBBC99F2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83DC0846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D438226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9B966DD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D390EF58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C6C28B80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178A5C08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17482B"/>
    <w:multiLevelType w:val="hybridMultilevel"/>
    <w:tmpl w:val="AE7EC88C"/>
    <w:lvl w:ilvl="0" w:tplc="3E20B85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D48E9C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7048D9A4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E05E2BD2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8CA8984E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57BAE57C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7EA6086E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B4AE0F8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95881A1C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1DD2E09"/>
    <w:multiLevelType w:val="hybridMultilevel"/>
    <w:tmpl w:val="BBB21AD4"/>
    <w:lvl w:ilvl="0" w:tplc="75F0109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748F5C0">
      <w:numFmt w:val="bullet"/>
      <w:lvlText w:val="•"/>
      <w:lvlJc w:val="left"/>
      <w:pPr>
        <w:ind w:left="1474" w:hanging="360"/>
      </w:pPr>
      <w:rPr>
        <w:rFonts w:hint="default"/>
        <w:lang w:val="es-ES" w:eastAsia="en-US" w:bidi="ar-SA"/>
      </w:rPr>
    </w:lvl>
    <w:lvl w:ilvl="2" w:tplc="87983C5A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 w:tplc="A48635E0"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4" w:tplc="5124480A">
      <w:numFmt w:val="bullet"/>
      <w:lvlText w:val="•"/>
      <w:lvlJc w:val="left"/>
      <w:pPr>
        <w:ind w:left="4216" w:hanging="360"/>
      </w:pPr>
      <w:rPr>
        <w:rFonts w:hint="default"/>
        <w:lang w:val="es-ES" w:eastAsia="en-US" w:bidi="ar-SA"/>
      </w:rPr>
    </w:lvl>
    <w:lvl w:ilvl="5" w:tplc="0960F878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A834735E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7192647C">
      <w:numFmt w:val="bullet"/>
      <w:lvlText w:val="•"/>
      <w:lvlJc w:val="left"/>
      <w:pPr>
        <w:ind w:left="6958" w:hanging="360"/>
      </w:pPr>
      <w:rPr>
        <w:rFonts w:hint="default"/>
        <w:lang w:val="es-ES" w:eastAsia="en-US" w:bidi="ar-SA"/>
      </w:rPr>
    </w:lvl>
    <w:lvl w:ilvl="8" w:tplc="86A03D2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AC82D3E"/>
    <w:multiLevelType w:val="hybridMultilevel"/>
    <w:tmpl w:val="D40420CA"/>
    <w:lvl w:ilvl="0" w:tplc="4468D66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5D4D9EE"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2" w:tplc="190EACCA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3" w:tplc="3ECC67D8">
      <w:numFmt w:val="bullet"/>
      <w:lvlText w:val="•"/>
      <w:lvlJc w:val="left"/>
      <w:pPr>
        <w:ind w:left="1467" w:hanging="360"/>
      </w:pPr>
      <w:rPr>
        <w:rFonts w:hint="default"/>
        <w:lang w:val="es-ES" w:eastAsia="en-US" w:bidi="ar-SA"/>
      </w:rPr>
    </w:lvl>
    <w:lvl w:ilvl="4" w:tplc="3B188D14">
      <w:numFmt w:val="bullet"/>
      <w:lvlText w:val="•"/>
      <w:lvlJc w:val="left"/>
      <w:pPr>
        <w:ind w:left="1769" w:hanging="360"/>
      </w:pPr>
      <w:rPr>
        <w:rFonts w:hint="default"/>
        <w:lang w:val="es-ES" w:eastAsia="en-US" w:bidi="ar-SA"/>
      </w:rPr>
    </w:lvl>
    <w:lvl w:ilvl="5" w:tplc="AF4EE718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6" w:tplc="43C087C4">
      <w:numFmt w:val="bullet"/>
      <w:lvlText w:val="•"/>
      <w:lvlJc w:val="left"/>
      <w:pPr>
        <w:ind w:left="2374" w:hanging="360"/>
      </w:pPr>
      <w:rPr>
        <w:rFonts w:hint="default"/>
        <w:lang w:val="es-ES" w:eastAsia="en-US" w:bidi="ar-SA"/>
      </w:rPr>
    </w:lvl>
    <w:lvl w:ilvl="7" w:tplc="E18652E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8" w:tplc="592097A2">
      <w:numFmt w:val="bullet"/>
      <w:lvlText w:val="•"/>
      <w:lvlJc w:val="left"/>
      <w:pPr>
        <w:ind w:left="2979" w:hanging="360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E34"/>
    <w:rsid w:val="003E3659"/>
    <w:rsid w:val="00671454"/>
    <w:rsid w:val="0094577B"/>
    <w:rsid w:val="00C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0FB4FF"/>
  <w15:docId w15:val="{01AFD4D8-9799-45B0-9E5E-D72A612A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1"/>
      <w:ind w:left="2222" w:right="216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560" w:hanging="360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6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LUIS ANGEL HURTATIS JOVEN</cp:lastModifiedBy>
  <cp:revision>4</cp:revision>
  <dcterms:created xsi:type="dcterms:W3CDTF">2020-09-30T01:01:00Z</dcterms:created>
  <dcterms:modified xsi:type="dcterms:W3CDTF">2020-09-30T01:10:00Z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2020-09-30T00:00:00Z</vt:filetime>
  </property>
</Properties>
</file>