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Slow and steady wins the race.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1</Pages>
  <Words>6</Words>
  <Characters>25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2020-10-03T00:59:09Z</dcterms:created>
  <dc:creator/>
  <dc:description/>
  <dc:language>en-IN</dc:language>
  <cp:lastModifiedBy/>
  <dcterms:modified xsi:type="dcterms:W3CDTF">2020-10-03T01:01:21Z</dcterms:modified>
  <cp:revision>1</cp:revision>
  <dc:subject/>
  <dc:title/>
</cp:coreProperties>
</file>