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tab/>
        <w:t xml:space="preserve">Does the quality of informativeness, accessibility, auditability, understandability, and usability contribute to the quality of transparency?</w:t>
      </w:r>
    </w:p>
    <w:p w:rsidR="00000000" w:rsidDel="00000000" w:rsidP="00000000" w:rsidRDefault="00000000" w:rsidRPr="00000000" w14:paraId="00000002">
      <w:pPr>
        <w:shd w:fill="19c37d" w:val="clear"/>
        <w:rPr/>
      </w:pPr>
      <w:r w:rsidDel="00000000" w:rsidR="00000000" w:rsidRPr="00000000">
        <w:rPr>
          <w:rtl w:val="0"/>
        </w:rPr>
        <w:t xml:space="preserve">ChatGPT</w:t>
      </w:r>
    </w:p>
    <w:p w:rsidR="00000000" w:rsidDel="00000000" w:rsidP="00000000" w:rsidRDefault="00000000" w:rsidRPr="00000000" w14:paraId="00000003">
      <w:pPr>
        <w:spacing w:after="240" w:before="240" w:lineRule="auto"/>
        <w:rPr/>
      </w:pPr>
      <w:r w:rsidDel="00000000" w:rsidR="00000000" w:rsidRPr="00000000">
        <w:rPr>
          <w:rtl w:val="0"/>
        </w:rPr>
        <w:t xml:space="preserve">Yes, the quality of informativeness, accessibility, auditability, understandability, and usability all contribute significantly to the overall quality of transparency.</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Informativeness</w:t>
      </w:r>
      <w:r w:rsidDel="00000000" w:rsidR="00000000" w:rsidRPr="00000000">
        <w:rPr>
          <w:rtl w:val="0"/>
        </w:rPr>
        <w:t xml:space="preserve">: The degree to which information is detailed, accurate, and relevant affects transparency. When information is comprehensive and provides a clear picture of operations, decisions, and outcomes, it enhances transparency.</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Transparency relies on information being readily available and easily accessible to stakeholders. Information that is buried or difficult to obtain can hinder transparency. Accessibility ensures that stakeholders, including the public, can access the information they need to understand actions and decisions.</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Auditability</w:t>
      </w:r>
      <w:r w:rsidDel="00000000" w:rsidR="00000000" w:rsidRPr="00000000">
        <w:rPr>
          <w:rtl w:val="0"/>
        </w:rPr>
        <w:t xml:space="preserve">: The ability to verify and audit information enhances transparency. When processes and data are auditable, stakeholders can confirm that the information provided is accurate and reliable, which builds trust and confidence.</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Understandability</w:t>
      </w:r>
      <w:r w:rsidDel="00000000" w:rsidR="00000000" w:rsidRPr="00000000">
        <w:rPr>
          <w:rtl w:val="0"/>
        </w:rPr>
        <w:t xml:space="preserve">: Transparency requires information to be presented in a way that is understandable to the intended audience. Complex technical jargon or convoluted explanations can obscure transparency. Clear, concise communication fosters understanding and promotes transparency.</w:t>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Information must be presented in a format that is usable and actionable for stakeholders. If the data provided is difficult to interpret or lacks relevance, it diminishes transparency. Usability ensures that stakeholders can effectively use the information to make informed decisions or assessments.</w:t>
      </w:r>
    </w:p>
    <w:p w:rsidR="00000000" w:rsidDel="00000000" w:rsidP="00000000" w:rsidRDefault="00000000" w:rsidRPr="00000000" w14:paraId="00000009">
      <w:pPr>
        <w:spacing w:after="240" w:before="240" w:lineRule="auto"/>
        <w:rPr/>
      </w:pPr>
      <w:r w:rsidDel="00000000" w:rsidR="00000000" w:rsidRPr="00000000">
        <w:rPr>
          <w:rtl w:val="0"/>
        </w:rPr>
        <w:t xml:space="preserve">In summary, these qualities collectively contribute to the effectiveness of transparency initiatives by ensuring that information is clear, accessible, accurate, and actionable for stakeholders, thereby promoting accountability and trust.</w:t>
      </w:r>
    </w:p>
    <w:p w:rsidR="00000000" w:rsidDel="00000000" w:rsidP="00000000" w:rsidRDefault="00000000" w:rsidRPr="00000000" w14:paraId="0000000A">
      <w:pPr>
        <w:rPr/>
      </w:pPr>
      <w:r w:rsidDel="00000000" w:rsidR="00000000" w:rsidRPr="00000000">
        <w:rPr>
          <w:rtl w:val="0"/>
        </w:rPr>
        <w:t xml:space="preserve">2)</w:t>
        <w:tab/>
        <w:t xml:space="preserve">Considering the qualities of informativeness, accessibility, auditability, understandability, and usability, which of these qualities is mandatory to make the minimum level of transparency?</w:t>
      </w:r>
    </w:p>
    <w:p w:rsidR="00000000" w:rsidDel="00000000" w:rsidP="00000000" w:rsidRDefault="00000000" w:rsidRPr="00000000" w14:paraId="0000000B">
      <w:pPr>
        <w:shd w:fill="19c37d" w:val="clear"/>
        <w:rPr/>
      </w:pPr>
      <w:r w:rsidDel="00000000" w:rsidR="00000000" w:rsidRPr="00000000">
        <w:rPr>
          <w:rtl w:val="0"/>
        </w:rPr>
        <w:t xml:space="preserve">ChatGPT</w:t>
      </w:r>
    </w:p>
    <w:p w:rsidR="00000000" w:rsidDel="00000000" w:rsidP="00000000" w:rsidRDefault="00000000" w:rsidRPr="00000000" w14:paraId="0000000C">
      <w:pPr>
        <w:spacing w:after="240" w:before="240" w:lineRule="auto"/>
        <w:rPr/>
      </w:pPr>
      <w:r w:rsidDel="00000000" w:rsidR="00000000" w:rsidRPr="00000000">
        <w:rPr>
          <w:rtl w:val="0"/>
        </w:rPr>
        <w:t xml:space="preserve">Among the qualities of informativeness, accessibility, auditability, understandability, and usability, </w:t>
      </w:r>
      <w:r w:rsidDel="00000000" w:rsidR="00000000" w:rsidRPr="00000000">
        <w:rPr>
          <w:b w:val="1"/>
          <w:rtl w:val="0"/>
        </w:rPr>
        <w:t xml:space="preserve">informativeness</w:t>
      </w:r>
      <w:r w:rsidDel="00000000" w:rsidR="00000000" w:rsidRPr="00000000">
        <w:rPr>
          <w:rtl w:val="0"/>
        </w:rPr>
        <w:t xml:space="preserve"> is arguably the most fundamental and mandatory to achieve even the minimum level of transparency.</w:t>
      </w:r>
    </w:p>
    <w:p w:rsidR="00000000" w:rsidDel="00000000" w:rsidP="00000000" w:rsidRDefault="00000000" w:rsidRPr="00000000" w14:paraId="0000000D">
      <w:pPr>
        <w:spacing w:after="240" w:before="240" w:lineRule="auto"/>
        <w:rPr/>
      </w:pPr>
      <w:r w:rsidDel="00000000" w:rsidR="00000000" w:rsidRPr="00000000">
        <w:rPr>
          <w:rtl w:val="0"/>
        </w:rPr>
        <w:t xml:space="preserve">Without providing sufficient information, transparency cannot exist. Stakeholders need access to relevant, accurate, and comprehensive data to understand the actions, decisions, and processes of an organization or entity. Informativeness ensures that stakeholders have the necessary details to assess performance, make informed judgments, and hold entities accountable.</w:t>
      </w:r>
    </w:p>
    <w:p w:rsidR="00000000" w:rsidDel="00000000" w:rsidP="00000000" w:rsidRDefault="00000000" w:rsidRPr="00000000" w14:paraId="0000000E">
      <w:pPr>
        <w:spacing w:after="240" w:before="240" w:lineRule="auto"/>
        <w:rPr/>
      </w:pPr>
      <w:r w:rsidDel="00000000" w:rsidR="00000000" w:rsidRPr="00000000">
        <w:rPr>
          <w:rtl w:val="0"/>
        </w:rPr>
        <w:t xml:space="preserve">While the other qualities such as accessibility, auditability, understandability, and usability are essential for optimal transparency, informativeness forms the cornerstone. Without it, the transparency process would lack substance and fail to fulfill its purpose of providing insight and accountability. Therefore, ensuring the provision of informative data is the first step towards establishing transparency.</w:t>
      </w:r>
    </w:p>
    <w:p w:rsidR="00000000" w:rsidDel="00000000" w:rsidP="00000000" w:rsidRDefault="00000000" w:rsidRPr="00000000" w14:paraId="0000000F">
      <w:pPr>
        <w:rPr/>
      </w:pPr>
      <w:r w:rsidDel="00000000" w:rsidR="00000000" w:rsidRPr="00000000">
        <w:rPr>
          <w:rtl w:val="0"/>
        </w:rPr>
        <w:t xml:space="preserve">Are you sure?</w:t>
      </w:r>
    </w:p>
    <w:p w:rsidR="00000000" w:rsidDel="00000000" w:rsidP="00000000" w:rsidRDefault="00000000" w:rsidRPr="00000000" w14:paraId="00000010">
      <w:pPr>
        <w:shd w:fill="19c37d" w:val="clear"/>
        <w:rPr/>
      </w:pPr>
      <w:r w:rsidDel="00000000" w:rsidR="00000000" w:rsidRPr="00000000">
        <w:rPr>
          <w:rtl w:val="0"/>
        </w:rPr>
        <w:t xml:space="preserve">ChatGPT</w:t>
      </w:r>
    </w:p>
    <w:p w:rsidR="00000000" w:rsidDel="00000000" w:rsidP="00000000" w:rsidRDefault="00000000" w:rsidRPr="00000000" w14:paraId="00000011">
      <w:pPr>
        <w:spacing w:after="240" w:before="240" w:lineRule="auto"/>
        <w:rPr/>
      </w:pPr>
      <w:r w:rsidDel="00000000" w:rsidR="00000000" w:rsidRPr="00000000">
        <w:rPr>
          <w:rtl w:val="0"/>
        </w:rPr>
        <w:t xml:space="preserve">Upon reflection, I can see how there might be differing perspectives on this matter. Let's reconsider:</w:t>
      </w:r>
    </w:p>
    <w:p w:rsidR="00000000" w:rsidDel="00000000" w:rsidP="00000000" w:rsidRDefault="00000000" w:rsidRPr="00000000" w14:paraId="00000012">
      <w:pPr>
        <w:spacing w:after="240" w:before="240" w:lineRule="auto"/>
        <w:rPr/>
      </w:pPr>
      <w:r w:rsidDel="00000000" w:rsidR="00000000" w:rsidRPr="00000000">
        <w:rPr>
          <w:rtl w:val="0"/>
        </w:rPr>
        <w:t xml:space="preserve">While informativeness is indeed fundamental to transparency, it's also essential to acknowledge that without </w:t>
      </w:r>
      <w:r w:rsidDel="00000000" w:rsidR="00000000" w:rsidRPr="00000000">
        <w:rPr>
          <w:b w:val="1"/>
          <w:rtl w:val="0"/>
        </w:rPr>
        <w:t xml:space="preserve">accessibility</w:t>
      </w:r>
      <w:r w:rsidDel="00000000" w:rsidR="00000000" w:rsidRPr="00000000">
        <w:rPr>
          <w:rtl w:val="0"/>
        </w:rPr>
        <w:t xml:space="preserve">, even the most informative data may remain obscure or inaccessible to stakeholders. In other words, if stakeholders cannot easily obtain the information they need, its informativeness becomes irrelevant.</w:t>
      </w:r>
    </w:p>
    <w:p w:rsidR="00000000" w:rsidDel="00000000" w:rsidP="00000000" w:rsidRDefault="00000000" w:rsidRPr="00000000" w14:paraId="00000013">
      <w:pPr>
        <w:spacing w:after="240" w:before="240" w:lineRule="auto"/>
        <w:rPr/>
      </w:pPr>
      <w:r w:rsidDel="00000000" w:rsidR="00000000" w:rsidRPr="00000000">
        <w:rPr>
          <w:rtl w:val="0"/>
        </w:rPr>
        <w:t xml:space="preserve">Therefore, accessibility could be argued to be equally as mandatory as informativeness in achieving the minimum level of transparency. Without accessibility, stakeholders may be effectively blocked from accessing critical information, hindering transparency regardless of the quality of the information provided.</w:t>
      </w:r>
    </w:p>
    <w:p w:rsidR="00000000" w:rsidDel="00000000" w:rsidP="00000000" w:rsidRDefault="00000000" w:rsidRPr="00000000" w14:paraId="00000014">
      <w:pPr>
        <w:spacing w:after="240" w:before="240" w:lineRule="auto"/>
        <w:rPr/>
      </w:pPr>
      <w:r w:rsidDel="00000000" w:rsidR="00000000" w:rsidRPr="00000000">
        <w:rPr>
          <w:rtl w:val="0"/>
        </w:rPr>
        <w:t xml:space="preserve">So, to clarify, both informativeness and accessibility are vital components of achieving the minimum level of transparency.</w:t>
      </w:r>
    </w:p>
    <w:p w:rsidR="00000000" w:rsidDel="00000000" w:rsidP="00000000" w:rsidRDefault="00000000" w:rsidRPr="00000000" w14:paraId="00000015">
      <w:pPr>
        <w:rPr/>
      </w:pPr>
      <w:r w:rsidDel="00000000" w:rsidR="00000000" w:rsidRPr="00000000">
        <w:rPr>
          <w:rtl w:val="0"/>
        </w:rPr>
        <w:t xml:space="preserve">3)</w:t>
        <w:tab/>
        <w:t xml:space="preserve">Considering that the previously mentioned qualities: accessibility, auditability, understandability, usability, and accessibility are recognized as relevant for fostering the quality of transparency, what other qualities could be included in this group of relevant qualities for transparency?</w:t>
      </w:r>
    </w:p>
    <w:p w:rsidR="00000000" w:rsidDel="00000000" w:rsidP="00000000" w:rsidRDefault="00000000" w:rsidRPr="00000000" w14:paraId="00000016">
      <w:pPr>
        <w:shd w:fill="19c37d" w:val="clear"/>
        <w:rPr/>
      </w:pPr>
      <w:r w:rsidDel="00000000" w:rsidR="00000000" w:rsidRPr="00000000">
        <w:rPr>
          <w:rtl w:val="0"/>
        </w:rPr>
        <w:t xml:space="preserve">ChatGPT</w:t>
      </w:r>
    </w:p>
    <w:p w:rsidR="00000000" w:rsidDel="00000000" w:rsidP="00000000" w:rsidRDefault="00000000" w:rsidRPr="00000000" w14:paraId="00000017">
      <w:pPr>
        <w:spacing w:after="240" w:before="240" w:lineRule="auto"/>
        <w:rPr/>
      </w:pPr>
      <w:r w:rsidDel="00000000" w:rsidR="00000000" w:rsidRPr="00000000">
        <w:rPr>
          <w:rtl w:val="0"/>
        </w:rPr>
        <w:t xml:space="preserve">Certainly, in addition to the qualities mentioned, there are several other factors that contribute to fostering the quality of transparency:</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Information must be precise and free from errors or biases to ensure stakeholders can rely on it for making informed decisions or assessments.</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Timeliness</w:t>
      </w:r>
      <w:r w:rsidDel="00000000" w:rsidR="00000000" w:rsidRPr="00000000">
        <w:rPr>
          <w:rtl w:val="0"/>
        </w:rPr>
        <w:t xml:space="preserve">: Providing information in a timely manner is crucial for transparency. Delays in sharing important data can erode trust and hinder stakeholders' ability to react appropriately.</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Information should be consistent across different sources and over time. Inconsistencies can create confusion and undermine the credibility of transparency efforts.</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Transparency efforts should focus on providing information that is pertinent to stakeholders' interests and needs. Irrelevant information can clutter communications and distract from key issues.</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Granularity</w:t>
      </w:r>
      <w:r w:rsidDel="00000000" w:rsidR="00000000" w:rsidRPr="00000000">
        <w:rPr>
          <w:rtl w:val="0"/>
        </w:rPr>
        <w:t xml:space="preserve">: Information should be provided at an appropriate level of detail. Too much detail can overwhelm stakeholders, while too little can obscure important insights.</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Interpretability</w:t>
      </w:r>
      <w:r w:rsidDel="00000000" w:rsidR="00000000" w:rsidRPr="00000000">
        <w:rPr>
          <w:rtl w:val="0"/>
        </w:rPr>
        <w:t xml:space="preserve">: Data should be presented in a way that facilitates interpretation and analysis by stakeholders, including through visualization or contextualization.</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Transparency should allow for feedback and dialogue between stakeholders and those responsible for providing information, fostering accountability and continuous improvement.</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Transparency efforts should be conducted with integrity, ensuring that information is not manipulated or withheld to serve particular interests.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Independence</w:t>
      </w:r>
      <w:r w:rsidDel="00000000" w:rsidR="00000000" w:rsidRPr="00000000">
        <w:rPr>
          <w:rtl w:val="0"/>
        </w:rPr>
        <w:t xml:space="preserve">: The entities responsible for providing transparent information should operate independently from undue influence, ensuring the integrity and credibility of the transparency process.</w:t>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b w:val="1"/>
          <w:rtl w:val="0"/>
        </w:rPr>
        <w:t xml:space="preserve">Comprehensiveness</w:t>
      </w:r>
      <w:r w:rsidDel="00000000" w:rsidR="00000000" w:rsidRPr="00000000">
        <w:rPr>
          <w:rtl w:val="0"/>
        </w:rPr>
        <w:t xml:space="preserve">: Transparency should cover all relevant aspects of an organization's operations, avoiding selective disclosure or omission of critical information.</w:t>
      </w:r>
    </w:p>
    <w:p w:rsidR="00000000" w:rsidDel="00000000" w:rsidP="00000000" w:rsidRDefault="00000000" w:rsidRPr="00000000" w14:paraId="00000022">
      <w:pPr>
        <w:spacing w:after="240" w:before="240" w:lineRule="auto"/>
        <w:rPr/>
      </w:pPr>
      <w:r w:rsidDel="00000000" w:rsidR="00000000" w:rsidRPr="00000000">
        <w:rPr>
          <w:rtl w:val="0"/>
        </w:rPr>
        <w:t xml:space="preserve">By considering these additional qualities alongside accessibility, auditability, understandability, usability, and accuracy, transparency efforts can be more comprehensive and effective in meeting the needs of stakeholders and promoting accountability.</w:t>
      </w:r>
    </w:p>
    <w:p w:rsidR="00000000" w:rsidDel="00000000" w:rsidP="00000000" w:rsidRDefault="00000000" w:rsidRPr="00000000" w14:paraId="00000023">
      <w:pPr>
        <w:rPr/>
      </w:pPr>
      <w:r w:rsidDel="00000000" w:rsidR="00000000" w:rsidRPr="00000000">
        <w:rPr>
          <w:rtl w:val="0"/>
        </w:rPr>
        <w:t xml:space="preserve">4)</w:t>
        <w:tab/>
        <w:t xml:space="preserve">Is it correct to state that: 1) the quality of dependency, i.e., the quality of identifying the relationship between the parts of a whole; 2) the quality of compositivity, i.e., the quality of constructing or forming from different parts; 3) the quality of divisibility, i.e., the quality of being separated into cohesive parts; 4) the quality of detail; 5) the quality of conciseness; contribute to fostering the quality of understanding?</w:t>
      </w:r>
    </w:p>
    <w:p w:rsidR="00000000" w:rsidDel="00000000" w:rsidP="00000000" w:rsidRDefault="00000000" w:rsidRPr="00000000" w14:paraId="00000024">
      <w:pPr>
        <w:shd w:fill="19c37d" w:val="clear"/>
        <w:rPr/>
      </w:pPr>
      <w:r w:rsidDel="00000000" w:rsidR="00000000" w:rsidRPr="00000000">
        <w:rPr>
          <w:rtl w:val="0"/>
        </w:rPr>
        <w:t xml:space="preserve">ChatGPT</w:t>
      </w:r>
    </w:p>
    <w:p w:rsidR="00000000" w:rsidDel="00000000" w:rsidP="00000000" w:rsidRDefault="00000000" w:rsidRPr="00000000" w14:paraId="00000025">
      <w:pPr>
        <w:spacing w:after="240" w:before="240" w:lineRule="auto"/>
        <w:rPr/>
      </w:pPr>
      <w:r w:rsidDel="00000000" w:rsidR="00000000" w:rsidRPr="00000000">
        <w:rPr>
          <w:rtl w:val="0"/>
        </w:rPr>
        <w:t xml:space="preserve">Yes, it is correct to state that the qualities you mentioned contribute to fostering the quality of understanding. Let's examine each of them:</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Dependency</w:t>
      </w:r>
      <w:r w:rsidDel="00000000" w:rsidR="00000000" w:rsidRPr="00000000">
        <w:rPr>
          <w:rtl w:val="0"/>
        </w:rPr>
        <w:t xml:space="preserve">: Understanding the relationships between different parts of a whole is essential for grasping how they interact and influence each other. Identifying dependencies helps individuals comprehend the structure and functioning of complex systems or concepts, thereby enhancing their understanding.</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Compositivity</w:t>
      </w:r>
      <w:r w:rsidDel="00000000" w:rsidR="00000000" w:rsidRPr="00000000">
        <w:rPr>
          <w:rtl w:val="0"/>
        </w:rPr>
        <w:t xml:space="preserve">: The ability to construct or form a whole from different parts aids in understanding how individual elements contribute to the overall framework or concept. By comprehending how these parts come together, individuals can better understand the holistic nature of the subject matter.</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Divisibility</w:t>
      </w:r>
      <w:r w:rsidDel="00000000" w:rsidR="00000000" w:rsidRPr="00000000">
        <w:rPr>
          <w:rtl w:val="0"/>
        </w:rPr>
        <w:t xml:space="preserve">: Breaking down complex concepts or systems into cohesive parts facilitates comprehension by making the information more manageable and digestible. Divisibility allows individuals to focus on specific components, understand their roles, and then integrate them back into the larger context, enhancing overall understanding.</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Detail</w:t>
      </w:r>
      <w:r w:rsidDel="00000000" w:rsidR="00000000" w:rsidRPr="00000000">
        <w:rPr>
          <w:rtl w:val="0"/>
        </w:rPr>
        <w:t xml:space="preserve">: Providing sufficient detail enriches understanding by offering more nuanced insights into the subject matter. Detailed information enables individuals to delve deeper into specific aspects, identify patterns, and gain a comprehensive understanding of the topic at hand.</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Conciseness</w:t>
      </w:r>
      <w:r w:rsidDel="00000000" w:rsidR="00000000" w:rsidRPr="00000000">
        <w:rPr>
          <w:rtl w:val="0"/>
        </w:rPr>
        <w:t xml:space="preserve">: While detail is important, conciseness ensures that information is presented in a clear and efficient manner, avoiding unnecessary complexity or verbosity. Conciseness helps prevent information overload and allows individuals to grasp key points more easily, thereby fostering understanding.</w:t>
      </w:r>
    </w:p>
    <w:p w:rsidR="00000000" w:rsidDel="00000000" w:rsidP="00000000" w:rsidRDefault="00000000" w:rsidRPr="00000000" w14:paraId="0000002B">
      <w:pPr>
        <w:spacing w:after="240" w:before="240" w:lineRule="auto"/>
        <w:rPr/>
      </w:pPr>
      <w:r w:rsidDel="00000000" w:rsidR="00000000" w:rsidRPr="00000000">
        <w:rPr>
          <w:rtl w:val="0"/>
        </w:rPr>
        <w:t xml:space="preserve">In summary, each of these qualities—dependency, compositivity, divisibility, detail, and conciseness—contributes to fostering the quality of understanding by facilitating comprehension, organization, and clarity in the presentation of information or concepts.</w:t>
      </w:r>
    </w:p>
    <w:p w:rsidR="00000000" w:rsidDel="00000000" w:rsidP="00000000" w:rsidRDefault="00000000" w:rsidRPr="00000000" w14:paraId="0000002C">
      <w:pPr>
        <w:rPr/>
      </w:pPr>
      <w:r w:rsidDel="00000000" w:rsidR="00000000" w:rsidRPr="00000000">
        <w:rPr>
          <w:rtl w:val="0"/>
        </w:rPr>
        <w:t xml:space="preserve">5)</w:t>
        <w:tab/>
        <w:t xml:space="preserve">What other qualities can foster understanding?</w:t>
      </w:r>
    </w:p>
    <w:p w:rsidR="00000000" w:rsidDel="00000000" w:rsidP="00000000" w:rsidRDefault="00000000" w:rsidRPr="00000000" w14:paraId="0000002D">
      <w:pPr>
        <w:shd w:fill="19c37d" w:val="clear"/>
        <w:rPr/>
      </w:pPr>
      <w:r w:rsidDel="00000000" w:rsidR="00000000" w:rsidRPr="00000000">
        <w:rPr>
          <w:rtl w:val="0"/>
        </w:rPr>
        <w:t xml:space="preserve">ChatGPT</w:t>
      </w:r>
    </w:p>
    <w:p w:rsidR="00000000" w:rsidDel="00000000" w:rsidP="00000000" w:rsidRDefault="00000000" w:rsidRPr="00000000" w14:paraId="0000002E">
      <w:pPr>
        <w:spacing w:after="240" w:before="240" w:lineRule="auto"/>
        <w:rPr/>
      </w:pPr>
      <w:r w:rsidDel="00000000" w:rsidR="00000000" w:rsidRPr="00000000">
        <w:rPr>
          <w:rtl w:val="0"/>
        </w:rPr>
        <w:t xml:space="preserve">Certainly, fostering understanding involves various qualities beyond those already discussed. Here are some additional qualities that contribute to enhancing comprehension:</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Clarity</w:t>
      </w:r>
      <w:r w:rsidDel="00000000" w:rsidR="00000000" w:rsidRPr="00000000">
        <w:rPr>
          <w:rtl w:val="0"/>
        </w:rPr>
        <w:t xml:space="preserve">: Clear communication is essential for understanding. Information should be presented in a straightforward manner, avoiding ambiguity, jargon, or overly complex language.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Contextualization</w:t>
      </w:r>
      <w:r w:rsidDel="00000000" w:rsidR="00000000" w:rsidRPr="00000000">
        <w:rPr>
          <w:rtl w:val="0"/>
        </w:rPr>
        <w:t xml:space="preserve">: Providing context helps individuals relate new information to their existing knowledge and experiences, facilitating understanding of how concepts or ideas fit into broader frameworks.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Interactive or engaging learning experiences can enhance understanding by encouraging active participation and critical thinking. Activities such as discussions, simulations, or practical applications can deepen comprehension.</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Offering constructive feedback allows individuals to assess their understanding and identify areas for improvement. Feedback mechanisms foster a continuous learning process and help address misunderstandings or gaps in knowledge.</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Empathy</w:t>
      </w:r>
      <w:r w:rsidDel="00000000" w:rsidR="00000000" w:rsidRPr="00000000">
        <w:rPr>
          <w:rtl w:val="0"/>
        </w:rPr>
        <w:t xml:space="preserve">: Understanding the perspectives and backgrounds of others promotes empathy and fosters a deeper understanding of diverse viewpoints and experiences.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Visual Representation</w:t>
      </w:r>
      <w:r w:rsidDel="00000000" w:rsidR="00000000" w:rsidRPr="00000000">
        <w:rPr>
          <w:rtl w:val="0"/>
        </w:rPr>
        <w:t xml:space="preserve">: Utilizing visual aids such as diagrams, charts, or graphs can facilitate understanding by providing visual cues and organizing information in a way that is easier to comprehend.</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Connecting concepts to real-world examples or personal relevance helps individuals see the practical applications of what they are learning, making the information more meaningful and memorable.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Recognizing that individuals have different learning styles and preferences, flexibility in teaching methods or content delivery can accommodate diverse needs and enhance understanding.</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Repetition</w:t>
      </w:r>
      <w:r w:rsidDel="00000000" w:rsidR="00000000" w:rsidRPr="00000000">
        <w:rPr>
          <w:rtl w:val="0"/>
        </w:rPr>
        <w:t xml:space="preserve">: Reinforcing key concepts through repetition helps solidify understanding and retention of information over time. Reviewing material multiple times in different contexts can deepen comprehension.</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Encouraging individuals to reflect on their learning process and experiences promotes metacognition and deeper understanding. Reflective activities such as journaling or group discussions allow individuals to articulate their thoughts and insights.</w:t>
      </w:r>
    </w:p>
    <w:p w:rsidR="00000000" w:rsidDel="00000000" w:rsidP="00000000" w:rsidRDefault="00000000" w:rsidRPr="00000000" w14:paraId="00000039">
      <w:pPr>
        <w:spacing w:after="240" w:before="240" w:lineRule="auto"/>
        <w:rPr/>
      </w:pPr>
      <w:r w:rsidDel="00000000" w:rsidR="00000000" w:rsidRPr="00000000">
        <w:rPr>
          <w:rtl w:val="0"/>
        </w:rPr>
        <w:t xml:space="preserve">By incorporating these qualities into educational or communicative efforts, individuals can foster a more robust understanding of complex ideas, topics, or experiences.</w:t>
      </w:r>
    </w:p>
    <w:p w:rsidR="00000000" w:rsidDel="00000000" w:rsidP="00000000" w:rsidRDefault="00000000" w:rsidRPr="00000000" w14:paraId="0000003A">
      <w:pPr>
        <w:rPr/>
      </w:pPr>
      <w:r w:rsidDel="00000000" w:rsidR="00000000" w:rsidRPr="00000000">
        <w:rPr>
          <w:rtl w:val="0"/>
        </w:rPr>
        <w:t xml:space="preserve">6)</w:t>
        <w:tab/>
        <w:t xml:space="preserve">Is it correct to state that: 1) the quality of clarity; 2) the quality of consistency, i.e., being free from contradiction and obtaining equivalent results over time for various measurements of the same item; 3) the quality of integrity; 4) the quality of correctness; 5) the quality of accuracy; 6) the quality of timeliness; 7) the quality of completeness; 8) the quality of comparability; contribute to fostering the quality of being informative?</w:t>
      </w:r>
    </w:p>
    <w:p w:rsidR="00000000" w:rsidDel="00000000" w:rsidP="00000000" w:rsidRDefault="00000000" w:rsidRPr="00000000" w14:paraId="0000003B">
      <w:pPr>
        <w:shd w:fill="19c37d" w:val="clear"/>
        <w:rPr/>
      </w:pPr>
      <w:r w:rsidDel="00000000" w:rsidR="00000000" w:rsidRPr="00000000">
        <w:rPr>
          <w:rtl w:val="0"/>
        </w:rPr>
        <w:t xml:space="preserve">ChatGPT</w:t>
      </w:r>
    </w:p>
    <w:p w:rsidR="00000000" w:rsidDel="00000000" w:rsidP="00000000" w:rsidRDefault="00000000" w:rsidRPr="00000000" w14:paraId="0000003C">
      <w:pPr>
        <w:spacing w:after="240" w:before="240" w:lineRule="auto"/>
        <w:rPr/>
      </w:pPr>
      <w:r w:rsidDel="00000000" w:rsidR="00000000" w:rsidRPr="00000000">
        <w:rPr>
          <w:rtl w:val="0"/>
        </w:rPr>
        <w:t xml:space="preserve">Yes, it is correct to state that the qualities you listed contribute to fostering the quality of being informative. Let's analyze each one in the context of informativeness: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Clarity</w:t>
      </w:r>
      <w:r w:rsidDel="00000000" w:rsidR="00000000" w:rsidRPr="00000000">
        <w:rPr>
          <w:rtl w:val="0"/>
        </w:rPr>
        <w:t xml:space="preserve">: Clear communication is essential for ensuring that information is easily understood by its audience. When information is presented clearly, it enhances its informativeness by reducing ambiguity and increasing comprehension.</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Consistent information is reliable and trustworthy, which is crucial for informativeness. Consistency ensures that data remain stable over time and across different sources or measurements, which reinforces the credibility of the information provided.</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Information that is presented with integrity is truthful, honest, and free from manipulation or bias. Maintaining integrity in the presentation of information enhances its informativeness by fostering trust and confidence in its accuracy and reliability.</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Correctness</w:t>
      </w:r>
      <w:r w:rsidDel="00000000" w:rsidR="00000000" w:rsidRPr="00000000">
        <w:rPr>
          <w:rtl w:val="0"/>
        </w:rPr>
        <w:t xml:space="preserve">: Correct information is accurate and free from errors or inaccuracies. The correctness of information is fundamental to its informativeness because inaccurate data can lead to misunderstandings or incorrect conclusions.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Accuracy refers to the degree to which information reflects reality or truth. Accurate information is essential for informativeness because it ensures that data are reliable and can be trusted by stakeholders for making informed decisions or assessments.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Timeliness</w:t>
      </w:r>
      <w:r w:rsidDel="00000000" w:rsidR="00000000" w:rsidRPr="00000000">
        <w:rPr>
          <w:rtl w:val="0"/>
        </w:rPr>
        <w:t xml:space="preserve">: Timely information is relevant and up-to-date, which enhances its informativeness. Providing information in a timely manner ensures that stakeholders have access to the latest data, allowing them to respond promptly to changes or developments.</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Completeness</w:t>
      </w:r>
      <w:r w:rsidDel="00000000" w:rsidR="00000000" w:rsidRPr="00000000">
        <w:rPr>
          <w:rtl w:val="0"/>
        </w:rPr>
        <w:t xml:space="preserve">: Complete information provides a comprehensive understanding of a subject or topic. Informativeness is enhanced when information is presented in a thorough and comprehensive manner, covering all relevant aspects and leaving no critical gaps or omissions.</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Comparability</w:t>
      </w:r>
      <w:r w:rsidDel="00000000" w:rsidR="00000000" w:rsidRPr="00000000">
        <w:rPr>
          <w:rtl w:val="0"/>
        </w:rPr>
        <w:t xml:space="preserve">: Information that is comparable allows stakeholders to make meaningful comparisons between different datasets or across different time periods. Enhancing comparability improves informativeness by providing context and facilitating analysis and interpretation of the data.</w:t>
      </w:r>
    </w:p>
    <w:p w:rsidR="00000000" w:rsidDel="00000000" w:rsidP="00000000" w:rsidRDefault="00000000" w:rsidRPr="00000000" w14:paraId="00000045">
      <w:pPr>
        <w:spacing w:after="240" w:before="240" w:lineRule="auto"/>
        <w:rPr/>
      </w:pPr>
      <w:r w:rsidDel="00000000" w:rsidR="00000000" w:rsidRPr="00000000">
        <w:rPr>
          <w:rtl w:val="0"/>
        </w:rPr>
        <w:t xml:space="preserve">In summary, each of these qualities contributes to fostering the quality of being informative by ensuring that information is clear, consistent, accurate, timely, complete, and comparable, while also maintaining integrity and correctness in its presentation.</w:t>
      </w:r>
    </w:p>
    <w:p w:rsidR="00000000" w:rsidDel="00000000" w:rsidP="00000000" w:rsidRDefault="00000000" w:rsidRPr="00000000" w14:paraId="00000046">
      <w:pPr>
        <w:rPr/>
      </w:pPr>
      <w:r w:rsidDel="00000000" w:rsidR="00000000" w:rsidRPr="00000000">
        <w:rPr>
          <w:rtl w:val="0"/>
        </w:rPr>
        <w:t xml:space="preserve">7)</w:t>
        <w:tab/>
        <w:t xml:space="preserve">What other qualities can foster the quality of being informative?</w:t>
      </w:r>
    </w:p>
    <w:p w:rsidR="00000000" w:rsidDel="00000000" w:rsidP="00000000" w:rsidRDefault="00000000" w:rsidRPr="00000000" w14:paraId="00000047">
      <w:pPr>
        <w:shd w:fill="19c37d" w:val="clear"/>
        <w:rPr/>
      </w:pPr>
      <w:r w:rsidDel="00000000" w:rsidR="00000000" w:rsidRPr="00000000">
        <w:rPr>
          <w:rtl w:val="0"/>
        </w:rPr>
        <w:t xml:space="preserve">ChatGPT</w:t>
      </w:r>
    </w:p>
    <w:p w:rsidR="00000000" w:rsidDel="00000000" w:rsidP="00000000" w:rsidRDefault="00000000" w:rsidRPr="00000000" w14:paraId="00000048">
      <w:pPr>
        <w:spacing w:after="240" w:before="240" w:lineRule="auto"/>
        <w:rPr/>
      </w:pPr>
      <w:r w:rsidDel="00000000" w:rsidR="00000000" w:rsidRPr="00000000">
        <w:rPr>
          <w:rtl w:val="0"/>
        </w:rPr>
        <w:t xml:space="preserve">Certainly, there are several other qualities that can foster the quality of being informative:</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Relevance</w:t>
      </w:r>
      <w:r w:rsidDel="00000000" w:rsidR="00000000" w:rsidRPr="00000000">
        <w:rPr>
          <w:rtl w:val="0"/>
        </w:rPr>
        <w:t xml:space="preserve">: Providing information that is directly related to the topic or subject at hand increases its relevance and enhances its informativeness. Relevance ensures that stakeholders receive the information they need to make informed decisions or assessments.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Objectivity</w:t>
      </w:r>
      <w:r w:rsidDel="00000000" w:rsidR="00000000" w:rsidRPr="00000000">
        <w:rPr>
          <w:rtl w:val="0"/>
        </w:rPr>
        <w:t xml:space="preserve">: Objectivity ensures that information is presented impartially, without bias or personal opinion. Objective information is essential for informativeness because it allows stakeholders to form their own judgments based on facts rather than subjective interpretations.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Making information easily accessible to stakeholders promotes informativeness by ensuring that it reaches its intended audience. Accessibility can involve providing information in multiple formats or languages, as well as utilizing user-friendly platforms or channels for dissemination.</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Transparency in the presentation of information enhances its informativeness by providing stakeholders with insight into the sources, methods, and assumptions underlying the data. Transparent information fosters trust and confidence in its reliability and accuracy.</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b w:val="1"/>
          <w:rtl w:val="0"/>
        </w:rPr>
        <w:t xml:space="preserve">Interactivity</w:t>
      </w:r>
      <w:r w:rsidDel="00000000" w:rsidR="00000000" w:rsidRPr="00000000">
        <w:rPr>
          <w:rtl w:val="0"/>
        </w:rPr>
        <w:t xml:space="preserve">: Interactive features such as hyperlinks, tooltips, or interactive visualizations can enhance informativeness by allowing stakeholders to explore the data in more depth and tailor their inquiries based on their interests or needs.</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Credibility</w:t>
      </w:r>
      <w:r w:rsidDel="00000000" w:rsidR="00000000" w:rsidRPr="00000000">
        <w:rPr>
          <w:rtl w:val="0"/>
        </w:rPr>
        <w:t xml:space="preserve">: Information that is perceived as credible and trustworthy enhances its informativeness. Building credibility involves ensuring the accuracy, reliability, and impartiality of the information presented, as well as providing evidence or references to support claims.</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Conciseness</w:t>
      </w:r>
      <w:r w:rsidDel="00000000" w:rsidR="00000000" w:rsidRPr="00000000">
        <w:rPr>
          <w:rtl w:val="0"/>
        </w:rPr>
        <w:t xml:space="preserve">: While completeness is important, presenting information concisely ensures that it remains focused and easy to digest. Concise information avoids unnecessary complexity or verbosity, making it more accessible and understandable to stakeholders.</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User-Centric Design</w:t>
      </w:r>
      <w:r w:rsidDel="00000000" w:rsidR="00000000" w:rsidRPr="00000000">
        <w:rPr>
          <w:rtl w:val="0"/>
        </w:rPr>
        <w:t xml:space="preserve">: Designing information with the end-user in mind enhances its informativeness by tailoring it to meet the needs and preferences of stakeholders. User-centric design involves considering factors such as readability, navigation, and usability to optimize the delivery of information.</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Incorporating feedback mechanisms allows stakeholders to provide input or ask questions, fostering a two-way dialogue that enhances informativeness. Feedback helps identify areas for improvement and ensures that information remains relevant and useful.</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Continuously updating and refining information based on feedback and changing circumstances enhances its informativeness over time. Embracing a culture of continuous improvement ensures that information remains relevant, accurate, and valuable to stakeholders.</w:t>
      </w:r>
    </w:p>
    <w:p w:rsidR="00000000" w:rsidDel="00000000" w:rsidP="00000000" w:rsidRDefault="00000000" w:rsidRPr="00000000" w14:paraId="00000053">
      <w:pPr>
        <w:spacing w:after="240" w:before="240" w:lineRule="auto"/>
        <w:rPr/>
      </w:pPr>
      <w:r w:rsidDel="00000000" w:rsidR="00000000" w:rsidRPr="00000000">
        <w:rPr>
          <w:rtl w:val="0"/>
        </w:rPr>
        <w:t xml:space="preserve">By incorporating these qualities into the presentation and dissemination of information, organizations can enhance its informativeness and ensure that stakeholders receive the insights they need to make informed decisions or assessments.</w:t>
      </w:r>
    </w:p>
    <w:p w:rsidR="00000000" w:rsidDel="00000000" w:rsidP="00000000" w:rsidRDefault="00000000" w:rsidRPr="00000000" w14:paraId="00000054">
      <w:pPr>
        <w:rPr/>
      </w:pPr>
      <w:r w:rsidDel="00000000" w:rsidR="00000000" w:rsidRPr="00000000">
        <w:rPr>
          <w:rtl w:val="0"/>
        </w:rPr>
        <w:t xml:space="preserve">8)</w:t>
        <w:tab/>
        <w:t xml:space="preserve">Is it correct to state that: 1) the quality of portability, i.e., the ability to be used in different environments; 2) the quality of availability, i.e., the ability to be accessed when needed, and obtaining equivalent results over time for various measurements of the same item; 3) the quality of publicity, i.e., the ability to become public; contribute to fostering the quality of accessibility?</w:t>
      </w:r>
    </w:p>
    <w:p w:rsidR="00000000" w:rsidDel="00000000" w:rsidP="00000000" w:rsidRDefault="00000000" w:rsidRPr="00000000" w14:paraId="00000055">
      <w:pPr>
        <w:shd w:fill="19c37d" w:val="clear"/>
        <w:rPr/>
      </w:pPr>
      <w:r w:rsidDel="00000000" w:rsidR="00000000" w:rsidRPr="00000000">
        <w:rPr>
          <w:rtl w:val="0"/>
        </w:rPr>
        <w:t xml:space="preserve">ChatGPT</w:t>
      </w:r>
    </w:p>
    <w:p w:rsidR="00000000" w:rsidDel="00000000" w:rsidP="00000000" w:rsidRDefault="00000000" w:rsidRPr="00000000" w14:paraId="00000056">
      <w:pPr>
        <w:spacing w:after="240" w:before="240" w:lineRule="auto"/>
        <w:rPr/>
      </w:pPr>
      <w:r w:rsidDel="00000000" w:rsidR="00000000" w:rsidRPr="00000000">
        <w:rPr>
          <w:rtl w:val="0"/>
        </w:rPr>
        <w:t xml:space="preserve">Yes, it is correct to state that the qualities you mentioned contribute to fostering the quality of accessibility. Let's analyze each one in the context of accessibility:</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b w:val="1"/>
          <w:rtl w:val="0"/>
        </w:rPr>
        <w:t xml:space="preserve">Portability</w:t>
      </w:r>
      <w:r w:rsidDel="00000000" w:rsidR="00000000" w:rsidRPr="00000000">
        <w:rPr>
          <w:rtl w:val="0"/>
        </w:rPr>
        <w:t xml:space="preserve">: The ability for information or resources to be used in different environments enhances accessibility by ensuring that they can be accessed from various locations or platforms. Portability enables stakeholders to obtain the information they need regardless of their location or the device they are using, thereby improving accessibility.</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Availability refers to the ability for information or resources to be accessed when needed. Ensuring that information is consistently available and accessible over time enhances its accessibility. Stakeholders can rely on the consistent availability of information to make informed decisions or assessments whenever necessary.</w:t>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b w:val="1"/>
          <w:rtl w:val="0"/>
        </w:rPr>
        <w:t xml:space="preserve">Publicity</w:t>
      </w:r>
      <w:r w:rsidDel="00000000" w:rsidR="00000000" w:rsidRPr="00000000">
        <w:rPr>
          <w:rtl w:val="0"/>
        </w:rPr>
        <w:t xml:space="preserve">: The quality of publicity, or the ability for information to become public, also contributes to accessibility. Making information public increases its visibility and ensures that it is accessible to a wider audience. Publicity enhances accessibility by removing barriers to access and allowing stakeholders to easily find and access the information they need.</w:t>
      </w:r>
    </w:p>
    <w:p w:rsidR="00000000" w:rsidDel="00000000" w:rsidP="00000000" w:rsidRDefault="00000000" w:rsidRPr="00000000" w14:paraId="0000005A">
      <w:pPr>
        <w:spacing w:after="240" w:before="240" w:lineRule="auto"/>
        <w:rPr/>
      </w:pPr>
      <w:r w:rsidDel="00000000" w:rsidR="00000000" w:rsidRPr="00000000">
        <w:rPr>
          <w:rtl w:val="0"/>
        </w:rPr>
        <w:t xml:space="preserve">In summary, portability, availability, and publicity all contribute to fostering the quality of accessibility by ensuring that information or resources can be accessed easily and effectively by stakeholders, regardless of their location, timing, or level of access.</w:t>
      </w:r>
    </w:p>
    <w:p w:rsidR="00000000" w:rsidDel="00000000" w:rsidP="00000000" w:rsidRDefault="00000000" w:rsidRPr="00000000" w14:paraId="0000005B">
      <w:pPr>
        <w:rPr/>
      </w:pPr>
      <w:r w:rsidDel="00000000" w:rsidR="00000000" w:rsidRPr="00000000">
        <w:rPr>
          <w:rtl w:val="0"/>
        </w:rPr>
        <w:t xml:space="preserve">9)</w:t>
        <w:tab/>
        <w:t xml:space="preserve">What other qualities can foster the quality of being accessible?</w:t>
      </w:r>
    </w:p>
    <w:p w:rsidR="00000000" w:rsidDel="00000000" w:rsidP="00000000" w:rsidRDefault="00000000" w:rsidRPr="00000000" w14:paraId="0000005C">
      <w:pPr>
        <w:shd w:fill="19c37d" w:val="clear"/>
        <w:rPr/>
      </w:pPr>
      <w:r w:rsidDel="00000000" w:rsidR="00000000" w:rsidRPr="00000000">
        <w:rPr>
          <w:rtl w:val="0"/>
        </w:rPr>
        <w:t xml:space="preserve">ChatGPT</w:t>
      </w:r>
    </w:p>
    <w:p w:rsidR="00000000" w:rsidDel="00000000" w:rsidP="00000000" w:rsidRDefault="00000000" w:rsidRPr="00000000" w14:paraId="0000005D">
      <w:pPr>
        <w:spacing w:after="240" w:before="240" w:lineRule="auto"/>
        <w:rPr/>
      </w:pPr>
      <w:r w:rsidDel="00000000" w:rsidR="00000000" w:rsidRPr="00000000">
        <w:rPr>
          <w:rtl w:val="0"/>
        </w:rPr>
        <w:t xml:space="preserve">Certainly, several other qualities can foster the quality of being accessible:</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User-Friendly Design</w:t>
      </w:r>
      <w:r w:rsidDel="00000000" w:rsidR="00000000" w:rsidRPr="00000000">
        <w:rPr>
          <w:rtl w:val="0"/>
        </w:rPr>
        <w:t xml:space="preserve">: Designing interfaces, platforms, or documents with usability in mind enhances accessibility. User-friendly design features such as intuitive navigation, clear labeling, and adjustable settings accommodate users with diverse needs and preferences, making information more accessible to all.</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Ensuring compatibility with a wide range of devices, operating systems, browsers, or assistive technologies enhances accessibility. Compatibility allows users to access information using the devices and tools that best suit their needs, improving overall accessibility.</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Multimodal Presentation</w:t>
      </w:r>
      <w:r w:rsidDel="00000000" w:rsidR="00000000" w:rsidRPr="00000000">
        <w:rPr>
          <w:rtl w:val="0"/>
        </w:rPr>
        <w:t xml:space="preserve">: Providing information through multiple modalities such as text, audio, video, and graphics increases accessibility by catering to different learning styles and preferences. Multimodal presentation accommodates users with varying abilities and preferences, ensuring that information is accessible to a broader audience.</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Localization</w:t>
      </w:r>
      <w:r w:rsidDel="00000000" w:rsidR="00000000" w:rsidRPr="00000000">
        <w:rPr>
          <w:rtl w:val="0"/>
        </w:rPr>
        <w:t xml:space="preserve">: Translating information into different languages and adapting it to local contexts enhances accessibility for users with diverse linguistic backgrounds. Localization ensures that information is comprehensible and relevant to users from different cultural and linguistic backgrounds, improving overall accessibility.</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Searchability</w:t>
      </w:r>
      <w:r w:rsidDel="00000000" w:rsidR="00000000" w:rsidRPr="00000000">
        <w:rPr>
          <w:rtl w:val="0"/>
        </w:rPr>
        <w:t xml:space="preserve">: Implementing robust search functionality allows users to quickly and efficiently find the information they need, enhancing accessibility. Searchability reduces the time and effort required for users to locate relevant information, improving their overall experience and accessibility.</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Plain Language</w:t>
      </w:r>
      <w:r w:rsidDel="00000000" w:rsidR="00000000" w:rsidRPr="00000000">
        <w:rPr>
          <w:rtl w:val="0"/>
        </w:rPr>
        <w:t xml:space="preserve">: Presenting information in clear, straightforward language enhances accessibility, particularly for users with cognitive or literacy challenges. Using plain language techniques such as avoiding jargon, using short sentences, and defining technical terms improves comprehension and accessibility for all users.</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Providing options for customization and personalization allows users to adapt the presentation of information to meet their individual needs and preferences. Adaptability features such as adjustable font sizes, contrast settings, or content filters enhance accessibility by accommodating users with diverse requirements.</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Incorporating feedback mechanisms allows users to provide input, report issues, or request assistance, enhancing accessibility. Feedback mechanisms empower users to voice their needs and concerns, facilitating ongoing improvements to accessibility.</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Training and Support</w:t>
      </w:r>
      <w:r w:rsidDel="00000000" w:rsidR="00000000" w:rsidRPr="00000000">
        <w:rPr>
          <w:rtl w:val="0"/>
        </w:rPr>
        <w:t xml:space="preserve">: Offering training materials, tutorials, or support resources helps users navigate and utilize information effectively, enhancing accessibility. Training and support resources provide users with the knowledge and skills they need to access and interact with information, improving overall accessibility.</w:t>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b w:val="1"/>
          <w:rtl w:val="0"/>
        </w:rPr>
        <w:t xml:space="preserve">Compliance with Accessibility Standards</w:t>
      </w:r>
      <w:r w:rsidDel="00000000" w:rsidR="00000000" w:rsidRPr="00000000">
        <w:rPr>
          <w:rtl w:val="0"/>
        </w:rPr>
        <w:t xml:space="preserve">: Ensuring compliance with accessibility standards such as WCAG (Web Content Accessibility Guidelines) enhances accessibility by following best practices and guidelines established for creating accessible content. Compliance with accessibility standards helps remove barriers to access and ensures that information is usable by individuals with disabilities.</w:t>
      </w:r>
    </w:p>
    <w:p w:rsidR="00000000" w:rsidDel="00000000" w:rsidP="00000000" w:rsidRDefault="00000000" w:rsidRPr="00000000" w14:paraId="00000068">
      <w:pPr>
        <w:spacing w:after="240" w:before="240" w:lineRule="auto"/>
        <w:rPr/>
      </w:pPr>
      <w:r w:rsidDel="00000000" w:rsidR="00000000" w:rsidRPr="00000000">
        <w:rPr>
          <w:rtl w:val="0"/>
        </w:rPr>
        <w:t xml:space="preserve">By incorporating these qualities into the design, presentation, and delivery of information, organizations can enhance accessibility and ensure that information is readily available and usable by all users, regardless of their abilities or circumstances.</w:t>
      </w:r>
    </w:p>
    <w:p w:rsidR="00000000" w:rsidDel="00000000" w:rsidP="00000000" w:rsidRDefault="00000000" w:rsidRPr="00000000" w14:paraId="00000069">
      <w:pPr>
        <w:rPr/>
      </w:pPr>
      <w:r w:rsidDel="00000000" w:rsidR="00000000" w:rsidRPr="00000000">
        <w:rPr>
          <w:rtl w:val="0"/>
        </w:rPr>
        <w:t xml:space="preserve">10)</w:t>
        <w:tab/>
        <w:t xml:space="preserve">Is it correct to state that: 1) the quality of validity, i.e., the ability to be evaluated through experimentation or observation to identify if it aligns with user expectations; 2) the quality of controllability, i.e., the ability to be directed, supervised, and guided; 3) the quality of verifiability, i.e., the ability to identify if what is being done is correct; 4) the quality of traceability; 5) the quality of explanation, i.e., the ability to inform the reason and purpose of the software and its features; contribute to fostering the quality of auditability?</w:t>
      </w:r>
    </w:p>
    <w:p w:rsidR="00000000" w:rsidDel="00000000" w:rsidP="00000000" w:rsidRDefault="00000000" w:rsidRPr="00000000" w14:paraId="0000006A">
      <w:pPr>
        <w:shd w:fill="19c37d" w:val="clear"/>
        <w:rPr/>
      </w:pPr>
      <w:r w:rsidDel="00000000" w:rsidR="00000000" w:rsidRPr="00000000">
        <w:rPr>
          <w:rtl w:val="0"/>
        </w:rPr>
        <w:t xml:space="preserve">ChatGPT</w:t>
      </w:r>
    </w:p>
    <w:p w:rsidR="00000000" w:rsidDel="00000000" w:rsidP="00000000" w:rsidRDefault="00000000" w:rsidRPr="00000000" w14:paraId="0000006B">
      <w:pPr>
        <w:spacing w:after="240" w:before="240" w:lineRule="auto"/>
        <w:rPr/>
      </w:pPr>
      <w:r w:rsidDel="00000000" w:rsidR="00000000" w:rsidRPr="00000000">
        <w:rPr>
          <w:rtl w:val="0"/>
        </w:rPr>
        <w:t xml:space="preserve">Yes, it is correct to state that the qualities you listed contribute to fostering the quality of auditability. Let's analyze each one in the context of auditability:</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b w:val="1"/>
          <w:rtl w:val="0"/>
        </w:rPr>
        <w:t xml:space="preserve">Validity</w:t>
      </w:r>
      <w:r w:rsidDel="00000000" w:rsidR="00000000" w:rsidRPr="00000000">
        <w:rPr>
          <w:rtl w:val="0"/>
        </w:rPr>
        <w:t xml:space="preserve">: Validity ensures that the information or processes being audited align with user expectations and requirements. By evaluating the validity of data or procedures through experimentation or observation, auditors can assess whether they meet predefined criteria or standards, enhancing the auditability of the system.</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b w:val="1"/>
          <w:rtl w:val="0"/>
        </w:rPr>
        <w:t xml:space="preserve">Controllability</w:t>
      </w:r>
      <w:r w:rsidDel="00000000" w:rsidR="00000000" w:rsidRPr="00000000">
        <w:rPr>
          <w:rtl w:val="0"/>
        </w:rPr>
        <w:t xml:space="preserve">: Controllability refers to the ability to direct, supervise, and guide processes or operations. In the context of auditability, controllability allows auditors to exert control over the systems or processes being audited, enabling them to monitor and evaluate activities effectively, which fosters auditability.</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Verifiability</w:t>
      </w:r>
      <w:r w:rsidDel="00000000" w:rsidR="00000000" w:rsidRPr="00000000">
        <w:rPr>
          <w:rtl w:val="0"/>
        </w:rPr>
        <w:t xml:space="preserve">: Verifiability ensures that actions or outcomes can be confirmed or validated to determine their correctness. The ability to verify whether what is being done is correct enhances auditability by providing auditors with the means to assess the accuracy and reliability of information or processes being audited.</w:t>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b w:val="1"/>
          <w:rtl w:val="0"/>
        </w:rPr>
        <w:t xml:space="preserve">Traceability</w:t>
      </w:r>
      <w:r w:rsidDel="00000000" w:rsidR="00000000" w:rsidRPr="00000000">
        <w:rPr>
          <w:rtl w:val="0"/>
        </w:rPr>
        <w:t xml:space="preserve">: Traceability involves the ability to track and follow the development or history of data, processes, or activities. Traceability enhances auditability by providing a clear trail of actions, changes, or events, allowing auditors to trace back and verify the integrity and accountability of the system.</w:t>
      </w:r>
    </w:p>
    <w:p w:rsidR="00000000" w:rsidDel="00000000" w:rsidP="00000000" w:rsidRDefault="00000000" w:rsidRPr="00000000" w14:paraId="00000070">
      <w:pPr>
        <w:numPr>
          <w:ilvl w:val="0"/>
          <w:numId w:val="11"/>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Explanation involves providing reasons and purposes for software functionalities or actions. In the context of auditability, clear explanations of the rationale behind system configurations, processes, or decisions enhance auditability by facilitating understanding and assessment by auditors, ensuring transparency and accountability.</w:t>
      </w:r>
    </w:p>
    <w:p w:rsidR="00000000" w:rsidDel="00000000" w:rsidP="00000000" w:rsidRDefault="00000000" w:rsidRPr="00000000" w14:paraId="00000071">
      <w:pPr>
        <w:spacing w:after="240" w:before="240" w:lineRule="auto"/>
        <w:rPr/>
      </w:pPr>
      <w:r w:rsidDel="00000000" w:rsidR="00000000" w:rsidRPr="00000000">
        <w:rPr>
          <w:rtl w:val="0"/>
        </w:rPr>
        <w:t xml:space="preserve">In summary, each of these qualities—validity, controllability, verifiability, traceability, and explanation—contributes to fostering the quality of auditability by providing mechanisms for evaluating, monitoring, verifying, and understanding the processes, data, and actions within a system or organization.</w:t>
      </w:r>
    </w:p>
    <w:p w:rsidR="00000000" w:rsidDel="00000000" w:rsidP="00000000" w:rsidRDefault="00000000" w:rsidRPr="00000000" w14:paraId="00000072">
      <w:pPr>
        <w:rPr/>
      </w:pPr>
      <w:r w:rsidDel="00000000" w:rsidR="00000000" w:rsidRPr="00000000">
        <w:rPr>
          <w:rtl w:val="0"/>
        </w:rPr>
        <w:t xml:space="preserve">11)</w:t>
        <w:tab/>
        <w:t xml:space="preserve">What other qualities can foster the quality of auditability?</w:t>
      </w:r>
    </w:p>
    <w:p w:rsidR="00000000" w:rsidDel="00000000" w:rsidP="00000000" w:rsidRDefault="00000000" w:rsidRPr="00000000" w14:paraId="00000073">
      <w:pPr>
        <w:shd w:fill="19c37d" w:val="clear"/>
        <w:rPr/>
      </w:pPr>
      <w:r w:rsidDel="00000000" w:rsidR="00000000" w:rsidRPr="00000000">
        <w:rPr>
          <w:rtl w:val="0"/>
        </w:rPr>
        <w:t xml:space="preserve">ChatGPT</w:t>
      </w:r>
    </w:p>
    <w:p w:rsidR="00000000" w:rsidDel="00000000" w:rsidP="00000000" w:rsidRDefault="00000000" w:rsidRPr="00000000" w14:paraId="00000074">
      <w:pPr>
        <w:spacing w:after="240" w:before="240" w:lineRule="auto"/>
        <w:rPr/>
      </w:pPr>
      <w:r w:rsidDel="00000000" w:rsidR="00000000" w:rsidRPr="00000000">
        <w:rPr>
          <w:rtl w:val="0"/>
        </w:rPr>
        <w:t xml:space="preserve">Certainly, there are several other qualities that can foster the quality of auditability:</w:t>
      </w:r>
    </w:p>
    <w:p w:rsidR="00000000" w:rsidDel="00000000" w:rsidP="00000000" w:rsidRDefault="00000000" w:rsidRPr="00000000" w14:paraId="00000075">
      <w:pPr>
        <w:numPr>
          <w:ilvl w:val="0"/>
          <w:numId w:val="9"/>
        </w:numPr>
        <w:spacing w:after="0" w:afterAutospacing="0" w:before="240" w:lineRule="auto"/>
        <w:ind w:left="720" w:hanging="360"/>
      </w:pPr>
      <w:r w:rsidDel="00000000" w:rsidR="00000000" w:rsidRPr="00000000">
        <w:rPr>
          <w:b w:val="1"/>
          <w:rtl w:val="0"/>
        </w:rPr>
        <w:t xml:space="preserve">Comprehensiveness</w:t>
      </w:r>
      <w:r w:rsidDel="00000000" w:rsidR="00000000" w:rsidRPr="00000000">
        <w:rPr>
          <w:rtl w:val="0"/>
        </w:rPr>
        <w:t xml:space="preserve">: Ensuring that all relevant aspects of a system, process, or activity are subject to audit enhances auditability. A comprehensive audit scope ensures that no critical areas are overlooked, providing a thorough examination of the subject matter.</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Consistency in auditing practices, methodologies, and documentation promotes auditability by facilitating comparability and reliability over time. Consistent audit approaches ensure that audits are conducted systematically and that results can be reliably compared across different periods or contexts.</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Independence</w:t>
      </w:r>
      <w:r w:rsidDel="00000000" w:rsidR="00000000" w:rsidRPr="00000000">
        <w:rPr>
          <w:rtl w:val="0"/>
        </w:rPr>
        <w:t xml:space="preserve">: Independence of auditors from the entities or processes being audited is essential for auditability. Ensuring that auditors operate free from bias, conflict of interest, or undue influence enhances the credibility and objectivity of audit findings.</w:t>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Thorough documentation of audit processes, findings, and recommendations is crucial for auditability. Well-documented audits provide a clear record of the audit trail, enabling stakeholders to understand the rationale behind audit conclusions and facilitating follow-up actions or improvements.</w:t>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Transparency in the audit process promotes auditability by ensuring that audit activities, findings, and decisions are open and accessible to stakeholders. Transparent audits foster trust and confidence in the integrity and effectiveness of the audit process.</w:t>
      </w:r>
    </w:p>
    <w:p w:rsidR="00000000" w:rsidDel="00000000" w:rsidP="00000000" w:rsidRDefault="00000000" w:rsidRPr="00000000" w14:paraId="0000007A">
      <w:pPr>
        <w:numPr>
          <w:ilvl w:val="0"/>
          <w:numId w:val="9"/>
        </w:numPr>
        <w:spacing w:after="0" w:afterAutospacing="0" w:before="0" w:beforeAutospacing="0" w:lineRule="auto"/>
        <w:ind w:left="720" w:hanging="360"/>
      </w:pPr>
      <w:r w:rsidDel="00000000" w:rsidR="00000000" w:rsidRPr="00000000">
        <w:rPr>
          <w:b w:val="1"/>
          <w:rtl w:val="0"/>
        </w:rPr>
        <w:t xml:space="preserve">Risk-Based Approach</w:t>
      </w:r>
      <w:r w:rsidDel="00000000" w:rsidR="00000000" w:rsidRPr="00000000">
        <w:rPr>
          <w:rtl w:val="0"/>
        </w:rPr>
        <w:t xml:space="preserve">: Adopting a risk-based approach to auditing focuses resources on areas of highest risk or significance, maximizing the impact and efficiency of audits. A risk-based approach ensures that audit efforts are prioritized and aligned with organizational objectives, enhancing auditability by addressing key vulnerabilities or opportunities.</w:t>
      </w:r>
    </w:p>
    <w:p w:rsidR="00000000" w:rsidDel="00000000" w:rsidP="00000000" w:rsidRDefault="00000000" w:rsidRPr="00000000" w14:paraId="0000007B">
      <w:pPr>
        <w:numPr>
          <w:ilvl w:val="0"/>
          <w:numId w:val="9"/>
        </w:numPr>
        <w:spacing w:after="0" w:afterAutospacing="0" w:before="0" w:beforeAutospacing="0" w:lineRule="auto"/>
        <w:ind w:left="720" w:hanging="360"/>
      </w:pPr>
      <w:r w:rsidDel="00000000" w:rsidR="00000000" w:rsidRPr="00000000">
        <w:rPr>
          <w:b w:val="1"/>
          <w:rtl w:val="0"/>
        </w:rPr>
        <w:t xml:space="preserve">Timeliness</w:t>
      </w:r>
      <w:r w:rsidDel="00000000" w:rsidR="00000000" w:rsidRPr="00000000">
        <w:rPr>
          <w:rtl w:val="0"/>
        </w:rPr>
        <w:t xml:space="preserve">: Conducting audits in a timely manner ensures that findings are relevant and actionable. Timely audits enable stakeholders to address issues promptly, minimizing potential risks or disruptions and maximizing the value of audit insights.</w:t>
      </w:r>
    </w:p>
    <w:p w:rsidR="00000000" w:rsidDel="00000000" w:rsidP="00000000" w:rsidRDefault="00000000" w:rsidRPr="00000000" w14:paraId="0000007C">
      <w:pPr>
        <w:numPr>
          <w:ilvl w:val="0"/>
          <w:numId w:val="9"/>
        </w:numPr>
        <w:spacing w:after="0" w:afterAutospacing="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Embracing a culture of continuous improvement in auditing practices and processes enhances auditability over time. Continuously refining audit methodologies, tools, and approaches based on lessons learned and feedback ensures that audits remain effective and relevant in evolving environments.</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b w:val="1"/>
          <w:rtl w:val="0"/>
        </w:rPr>
        <w:t xml:space="preserve">Training and Competence</w:t>
      </w:r>
      <w:r w:rsidDel="00000000" w:rsidR="00000000" w:rsidRPr="00000000">
        <w:rPr>
          <w:rtl w:val="0"/>
        </w:rPr>
        <w:t xml:space="preserve">: Ensuring that auditors possess the necessary skills, knowledge, and competence enhances auditability. Providing training and development opportunities for auditors strengthens their ability to conduct thorough and insightful audits, thereby improving audit quality and effectiveness.</w:t>
      </w:r>
    </w:p>
    <w:p w:rsidR="00000000" w:rsidDel="00000000" w:rsidP="00000000" w:rsidRDefault="00000000" w:rsidRPr="00000000" w14:paraId="0000007E">
      <w:pPr>
        <w:numPr>
          <w:ilvl w:val="0"/>
          <w:numId w:val="9"/>
        </w:numPr>
        <w:spacing w:after="240" w:before="0" w:beforeAutospacing="0" w:lineRule="auto"/>
        <w:ind w:left="720" w:hanging="360"/>
      </w:pPr>
      <w:r w:rsidDel="00000000" w:rsidR="00000000" w:rsidRPr="00000000">
        <w:rPr>
          <w:b w:val="1"/>
          <w:rtl w:val="0"/>
        </w:rPr>
        <w:t xml:space="preserve">Accountability</w:t>
      </w:r>
      <w:r w:rsidDel="00000000" w:rsidR="00000000" w:rsidRPr="00000000">
        <w:rPr>
          <w:rtl w:val="0"/>
        </w:rPr>
        <w:t xml:space="preserve">: Holding auditors accountable for their actions and decisions promotes auditability by ensuring that audits are conducted with integrity, diligence, and professionalism. Establishing clear expectations and mechanisms for accountability fosters trust and confidence in audit processes and outcomes.</w:t>
      </w:r>
    </w:p>
    <w:p w:rsidR="00000000" w:rsidDel="00000000" w:rsidP="00000000" w:rsidRDefault="00000000" w:rsidRPr="00000000" w14:paraId="0000007F">
      <w:pPr>
        <w:spacing w:after="240" w:before="240" w:lineRule="auto"/>
        <w:rPr/>
      </w:pPr>
      <w:r w:rsidDel="00000000" w:rsidR="00000000" w:rsidRPr="00000000">
        <w:rPr>
          <w:rtl w:val="0"/>
        </w:rPr>
        <w:t xml:space="preserve">By incorporating these qualities into audit practices and processes, organizations can enhance the quality and effectiveness of audits, ultimately improving auditability and driving positive outcomes for stakeholders.</w:t>
      </w:r>
    </w:p>
    <w:p w:rsidR="00000000" w:rsidDel="00000000" w:rsidP="00000000" w:rsidRDefault="00000000" w:rsidRPr="00000000" w14:paraId="00000080">
      <w:pPr>
        <w:rPr/>
      </w:pPr>
      <w:r w:rsidDel="00000000" w:rsidR="00000000" w:rsidRPr="00000000">
        <w:rPr>
          <w:rtl w:val="0"/>
        </w:rPr>
        <w:t xml:space="preserve">12)</w:t>
        <w:tab/>
        <w:t xml:space="preserve">Is it correct to state that: 1) the quality of uniformity; 2) the quality of user-friendliness; 3) the quality of simplicity; 4) the quality of operability; 5) the quality of intuitiveness; 6) the quality of adaptability; 7) the quality of performance; contribute to fostering the quality of usability?</w:t>
      </w:r>
    </w:p>
    <w:p w:rsidR="00000000" w:rsidDel="00000000" w:rsidP="00000000" w:rsidRDefault="00000000" w:rsidRPr="00000000" w14:paraId="00000081">
      <w:pPr>
        <w:shd w:fill="19c37d" w:val="clear"/>
        <w:rPr/>
      </w:pPr>
      <w:r w:rsidDel="00000000" w:rsidR="00000000" w:rsidRPr="00000000">
        <w:rPr>
          <w:rtl w:val="0"/>
        </w:rPr>
        <w:t xml:space="preserve">ChatGPT</w:t>
      </w:r>
    </w:p>
    <w:p w:rsidR="00000000" w:rsidDel="00000000" w:rsidP="00000000" w:rsidRDefault="00000000" w:rsidRPr="00000000" w14:paraId="00000082">
      <w:pPr>
        <w:spacing w:after="240" w:before="240" w:lineRule="auto"/>
        <w:rPr/>
      </w:pPr>
      <w:r w:rsidDel="00000000" w:rsidR="00000000" w:rsidRPr="00000000">
        <w:rPr>
          <w:rtl w:val="0"/>
        </w:rPr>
        <w:t xml:space="preserve">Yes, it is correct to state that the qualities you listed contribute to fostering the quality of usability. Let's analyze each one in the context of usability:</w:t>
      </w:r>
    </w:p>
    <w:p w:rsidR="00000000" w:rsidDel="00000000" w:rsidP="00000000" w:rsidRDefault="00000000" w:rsidRPr="00000000" w14:paraId="00000083">
      <w:pPr>
        <w:numPr>
          <w:ilvl w:val="0"/>
          <w:numId w:val="8"/>
        </w:numPr>
        <w:spacing w:after="0" w:afterAutospacing="0" w:before="240" w:lineRule="auto"/>
        <w:ind w:left="720" w:hanging="360"/>
      </w:pPr>
      <w:r w:rsidDel="00000000" w:rsidR="00000000" w:rsidRPr="00000000">
        <w:rPr>
          <w:b w:val="1"/>
          <w:rtl w:val="0"/>
        </w:rPr>
        <w:t xml:space="preserve">Uniformity</w:t>
      </w:r>
      <w:r w:rsidDel="00000000" w:rsidR="00000000" w:rsidRPr="00000000">
        <w:rPr>
          <w:rtl w:val="0"/>
        </w:rPr>
        <w:t xml:space="preserve">: Consistency and uniformity in design elements, interfaces, and interactions contribute to usability by reducing cognitive load and making it easier for users to navigate and interact with systems or products. Uniformity ensures that users can apply their knowledge and skills consistently across different parts of a system, enhancing usability.</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User-Friendliness</w:t>
      </w:r>
      <w:r w:rsidDel="00000000" w:rsidR="00000000" w:rsidRPr="00000000">
        <w:rPr>
          <w:rtl w:val="0"/>
        </w:rPr>
        <w:t xml:space="preserve">: User-friendliness refers to the ease with which users can understand, navigate, and interact with a system or product. Designing systems or products with user-friendly features and interfaces enhances usability by minimizing complexity and maximizing user satisfaction and efficiency.</w:t>
      </w:r>
    </w:p>
    <w:p w:rsidR="00000000" w:rsidDel="00000000" w:rsidP="00000000" w:rsidRDefault="00000000" w:rsidRPr="00000000" w14:paraId="00000085">
      <w:pPr>
        <w:numPr>
          <w:ilvl w:val="0"/>
          <w:numId w:val="8"/>
        </w:numPr>
        <w:spacing w:after="0" w:afterAutospacing="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 Simplifying interfaces, processes, or interactions improves usability by reducing cognitive overhead and making it easier for users to accomplish tasks. Simplicity ensures that users can quickly grasp the purpose and functionality of a system or product, enhancing usability.</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b w:val="1"/>
          <w:rtl w:val="0"/>
        </w:rPr>
        <w:t xml:space="preserve">Operability</w:t>
      </w:r>
      <w:r w:rsidDel="00000000" w:rsidR="00000000" w:rsidRPr="00000000">
        <w:rPr>
          <w:rtl w:val="0"/>
        </w:rPr>
        <w:t xml:space="preserve">: Operability refers to the ease with which users can operate and control a system or product. Designing systems or products with intuitive controls, clear feedback, and straightforward operations enhances usability by empowering users to accomplish tasks efficiently and effectively.</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b w:val="1"/>
          <w:rtl w:val="0"/>
        </w:rPr>
        <w:t xml:space="preserve">Intuitiveness</w:t>
      </w:r>
      <w:r w:rsidDel="00000000" w:rsidR="00000000" w:rsidRPr="00000000">
        <w:rPr>
          <w:rtl w:val="0"/>
        </w:rPr>
        <w:t xml:space="preserve">: Intuitive design features and interfaces make it easy for users to understand and use a system or product without the need for extensive training or instruction. Intuitiveness enhances usability by reducing the learning curve and enabling users to interact with systems or products instinctively.</w:t>
      </w:r>
    </w:p>
    <w:p w:rsidR="00000000" w:rsidDel="00000000" w:rsidP="00000000" w:rsidRDefault="00000000" w:rsidRPr="00000000" w14:paraId="00000088">
      <w:pPr>
        <w:numPr>
          <w:ilvl w:val="0"/>
          <w:numId w:val="8"/>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Designing systems or products that can adapt to users' needs, preferences, and contexts enhances usability. Adaptability ensures that users can customize their experiences and workflows to suit their individual requirements, improving overall usability and user satisfaction.</w:t>
      </w:r>
    </w:p>
    <w:p w:rsidR="00000000" w:rsidDel="00000000" w:rsidP="00000000" w:rsidRDefault="00000000" w:rsidRPr="00000000" w14:paraId="00000089">
      <w:pPr>
        <w:numPr>
          <w:ilvl w:val="0"/>
          <w:numId w:val="8"/>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Optimizing system or product performance, including speed, responsiveness, and reliability, contributes to usability by ensuring that users can accomplish tasks efficiently and without frustration. High-performance systems or products enhance usability by minimizing delays, errors, and interruptions during interactions.</w:t>
      </w:r>
    </w:p>
    <w:p w:rsidR="00000000" w:rsidDel="00000000" w:rsidP="00000000" w:rsidRDefault="00000000" w:rsidRPr="00000000" w14:paraId="0000008A">
      <w:pPr>
        <w:spacing w:after="240" w:before="240" w:lineRule="auto"/>
        <w:rPr/>
      </w:pPr>
      <w:r w:rsidDel="00000000" w:rsidR="00000000" w:rsidRPr="00000000">
        <w:rPr>
          <w:rtl w:val="0"/>
        </w:rPr>
        <w:t xml:space="preserve">In summary, each of these qualities—uniformity, user-friendliness, simplicity, operability, intuitiveness, adaptability, and performance—contributes to fostering the quality of usability by enhancing users' ability to understand, navigate, and interact with systems or products effectively and efficiently.</w:t>
      </w:r>
    </w:p>
    <w:p w:rsidR="00000000" w:rsidDel="00000000" w:rsidP="00000000" w:rsidRDefault="00000000" w:rsidRPr="00000000" w14:paraId="0000008B">
      <w:pPr>
        <w:rPr/>
      </w:pPr>
      <w:r w:rsidDel="00000000" w:rsidR="00000000" w:rsidRPr="00000000">
        <w:rPr>
          <w:rtl w:val="0"/>
        </w:rPr>
        <w:t xml:space="preserve">13)</w:t>
        <w:tab/>
        <w:t xml:space="preserve">What other qualities can foster the quality of usability?</w:t>
      </w:r>
    </w:p>
    <w:p w:rsidR="00000000" w:rsidDel="00000000" w:rsidP="00000000" w:rsidRDefault="00000000" w:rsidRPr="00000000" w14:paraId="0000008C">
      <w:pPr>
        <w:shd w:fill="19c37d" w:val="clear"/>
        <w:rPr/>
      </w:pPr>
      <w:r w:rsidDel="00000000" w:rsidR="00000000" w:rsidRPr="00000000">
        <w:rPr>
          <w:rtl w:val="0"/>
        </w:rPr>
        <w:t xml:space="preserve">ChatGPT</w:t>
      </w:r>
    </w:p>
    <w:p w:rsidR="00000000" w:rsidDel="00000000" w:rsidP="00000000" w:rsidRDefault="00000000" w:rsidRPr="00000000" w14:paraId="0000008D">
      <w:pPr>
        <w:spacing w:after="240" w:before="240" w:lineRule="auto"/>
        <w:rPr/>
      </w:pPr>
      <w:r w:rsidDel="00000000" w:rsidR="00000000" w:rsidRPr="00000000">
        <w:rPr>
          <w:rtl w:val="0"/>
        </w:rPr>
        <w:t xml:space="preserve">Certainly, there are several other qualities that can foster the quality of usability:</w:t>
      </w:r>
    </w:p>
    <w:p w:rsidR="00000000" w:rsidDel="00000000" w:rsidP="00000000" w:rsidRDefault="00000000" w:rsidRPr="00000000" w14:paraId="0000008E">
      <w:pPr>
        <w:numPr>
          <w:ilvl w:val="0"/>
          <w:numId w:val="12"/>
        </w:numPr>
        <w:spacing w:after="0" w:afterAutospacing="0" w:before="240" w:lineRule="auto"/>
        <w:ind w:left="720" w:hanging="360"/>
      </w:pPr>
      <w:r w:rsidDel="00000000" w:rsidR="00000000" w:rsidRPr="00000000">
        <w:rPr>
          <w:b w:val="1"/>
          <w:rtl w:val="0"/>
        </w:rPr>
        <w:t xml:space="preserve">Feedback</w:t>
      </w:r>
      <w:r w:rsidDel="00000000" w:rsidR="00000000" w:rsidRPr="00000000">
        <w:rPr>
          <w:rtl w:val="0"/>
        </w:rPr>
        <w:t xml:space="preserve">: Providing clear and timely feedback to users about their actions and the system's responses enhances usability. Feedback mechanisms, such as visual cues, notifications, or confirmation messages, help users understand the outcome of their interactions and navigate the system more effectively.</w:t>
      </w:r>
    </w:p>
    <w:p w:rsidR="00000000" w:rsidDel="00000000" w:rsidP="00000000" w:rsidRDefault="00000000" w:rsidRPr="00000000" w14:paraId="0000008F">
      <w:pPr>
        <w:numPr>
          <w:ilvl w:val="0"/>
          <w:numId w:val="12"/>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Designing robust error handling mechanisms that guide users through error situations and help them recover from mistakes improves usability. Clear error messages, suggestions for resolution, and options to undo actions or revert changes reduce user frustration and enhance usability.</w:t>
      </w:r>
    </w:p>
    <w:p w:rsidR="00000000" w:rsidDel="00000000" w:rsidP="00000000" w:rsidRDefault="00000000" w:rsidRPr="00000000" w14:paraId="00000090">
      <w:pPr>
        <w:numPr>
          <w:ilvl w:val="0"/>
          <w:numId w:val="12"/>
        </w:numPr>
        <w:spacing w:after="0" w:afterAutospacing="0" w:before="0" w:beforeAutospacing="0" w:lineRule="auto"/>
        <w:ind w:left="720" w:hanging="360"/>
      </w:pPr>
      <w:r w:rsidDel="00000000" w:rsidR="00000000" w:rsidRPr="00000000">
        <w:rPr>
          <w:b w:val="1"/>
          <w:rtl w:val="0"/>
        </w:rPr>
        <w:t xml:space="preserve">Consent and Control</w:t>
      </w:r>
      <w:r w:rsidDel="00000000" w:rsidR="00000000" w:rsidRPr="00000000">
        <w:rPr>
          <w:rtl w:val="0"/>
        </w:rPr>
        <w:t xml:space="preserve">: Giving users control over their interactions with the system, including options to customize settings, adjust preferences, and manage permissions, fosters usability. Empowering users to tailor their experiences according to their preferences enhances usability by accommodating diverse needs and preferences.</w:t>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Ensuring that the system is accessible to users with disabilities or impairments promotes usability. Designing interfaces and interactions that comply with accessibility standards and guidelines, such as WCAG (Web Content Accessibility Guidelines), ensures that all users can access and interact with the system effectively.</w:t>
      </w:r>
    </w:p>
    <w:p w:rsidR="00000000" w:rsidDel="00000000" w:rsidP="00000000" w:rsidRDefault="00000000" w:rsidRPr="00000000" w14:paraId="00000092">
      <w:pPr>
        <w:numPr>
          <w:ilvl w:val="0"/>
          <w:numId w:val="12"/>
        </w:numPr>
        <w:spacing w:after="0" w:afterAutospacing="0" w:before="0" w:beforeAutospacing="0" w:lineRule="auto"/>
        <w:ind w:left="720" w:hanging="360"/>
      </w:pPr>
      <w:r w:rsidDel="00000000" w:rsidR="00000000" w:rsidRPr="00000000">
        <w:rPr>
          <w:b w:val="1"/>
          <w:rtl w:val="0"/>
        </w:rPr>
        <w:t xml:space="preserve">Documentation and Help</w:t>
      </w:r>
      <w:r w:rsidDel="00000000" w:rsidR="00000000" w:rsidRPr="00000000">
        <w:rPr>
          <w:rtl w:val="0"/>
        </w:rPr>
        <w:t xml:space="preserve">: Providing comprehensive documentation, user guides, and help resources assists users in understanding and using the system, enhancing usability. Clear instructions, tutorials, and contextual help features support users in completing tasks and resolving issues, improving their overall experience.</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b w:val="1"/>
          <w:rtl w:val="0"/>
        </w:rPr>
        <w:t xml:space="preserve">Consent and Control</w:t>
      </w:r>
      <w:r w:rsidDel="00000000" w:rsidR="00000000" w:rsidRPr="00000000">
        <w:rPr>
          <w:rtl w:val="0"/>
        </w:rPr>
        <w:t xml:space="preserve">: Giving users control over their interactions with the system, including options to customize settings, adjust preferences, and manage permissions, fosters usability. Empowering users to tailor their experiences according to their preferences enhances usability by accommodating diverse needs and preferences.</w:t>
      </w:r>
    </w:p>
    <w:p w:rsidR="00000000" w:rsidDel="00000000" w:rsidP="00000000" w:rsidRDefault="00000000" w:rsidRPr="00000000" w14:paraId="00000094">
      <w:pPr>
        <w:numPr>
          <w:ilvl w:val="0"/>
          <w:numId w:val="12"/>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Designing interfaces and interactions that engage users and maintain their interest enhances usability. Incorporating interactive elements, gamification techniques, or personalization features encourages user participation and enhances the overall user experience.</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rtl w:val="0"/>
        </w:rPr>
        <w:t xml:space="preserve">Cross-Platform Compatibility</w:t>
      </w:r>
      <w:r w:rsidDel="00000000" w:rsidR="00000000" w:rsidRPr="00000000">
        <w:rPr>
          <w:rtl w:val="0"/>
        </w:rPr>
        <w:t xml:space="preserve">: Ensuring that the system is compatible with various devices, platforms, and screen sizes enhances usability. Designing responsive interfaces and scalable features that adapt to different screen resolutions and device capabilities ensures a consistent and seamless user experience across different platforms, improving usability.</w:t>
      </w:r>
    </w:p>
    <w:p w:rsidR="00000000" w:rsidDel="00000000" w:rsidP="00000000" w:rsidRDefault="00000000" w:rsidRPr="00000000" w14:paraId="00000096">
      <w:pPr>
        <w:numPr>
          <w:ilvl w:val="0"/>
          <w:numId w:val="12"/>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Optimizing system performance, including loading times, response times, and resource utilization, enhances usability. Fast and responsive systems provide users with a seamless experience, reducing frustration and improving overall satisfaction.</w:t>
      </w:r>
    </w:p>
    <w:p w:rsidR="00000000" w:rsidDel="00000000" w:rsidP="00000000" w:rsidRDefault="00000000" w:rsidRPr="00000000" w14:paraId="00000097">
      <w:pPr>
        <w:numPr>
          <w:ilvl w:val="0"/>
          <w:numId w:val="12"/>
        </w:numPr>
        <w:spacing w:after="240" w:before="0" w:beforeAutospacing="0" w:lineRule="auto"/>
        <w:ind w:left="720" w:hanging="360"/>
      </w:pPr>
      <w:r w:rsidDel="00000000" w:rsidR="00000000" w:rsidRPr="00000000">
        <w:rPr>
          <w:b w:val="1"/>
          <w:rtl w:val="0"/>
        </w:rPr>
        <w:t xml:space="preserve">Aesthetics</w:t>
      </w:r>
      <w:r w:rsidDel="00000000" w:rsidR="00000000" w:rsidRPr="00000000">
        <w:rPr>
          <w:rtl w:val="0"/>
        </w:rPr>
        <w:t xml:space="preserve">: Designing visually appealing interfaces that are aesthetically pleasing enhances usability. Thoughtful use of colors, typography, imagery, and layout contributes to a positive user experience and encourages user engagement.</w:t>
      </w:r>
    </w:p>
    <w:p w:rsidR="00000000" w:rsidDel="00000000" w:rsidP="00000000" w:rsidRDefault="00000000" w:rsidRPr="00000000" w14:paraId="00000098">
      <w:pPr>
        <w:spacing w:after="240" w:before="240" w:lineRule="auto"/>
        <w:rPr/>
      </w:pPr>
      <w:r w:rsidDel="00000000" w:rsidR="00000000" w:rsidRPr="00000000">
        <w:rPr>
          <w:rtl w:val="0"/>
        </w:rPr>
        <w:t xml:space="preserve">By incorporating these qualities into the design, development, and implementation of systems or products, organizations can enhance usability and ensure that users can interact with the system effectively, efficiently, and with satisfaction.</w:t>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