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7C4" w:rsidRPr="00CD77C4" w:rsidRDefault="00CD77C4" w:rsidP="00CD77C4">
      <w:pPr>
        <w:spacing w:after="0" w:line="240" w:lineRule="auto"/>
        <w:rPr>
          <w:rFonts w:ascii="Calibri" w:eastAsia="Times New Roman" w:hAnsi="Calibri" w:cs="Times New Roman"/>
          <w:color w:val="000000"/>
        </w:rPr>
      </w:pPr>
      <w:r w:rsidRPr="00CD77C4">
        <w:rPr>
          <w:rFonts w:ascii="Calibri" w:eastAsia="Times New Roman" w:hAnsi="Calibri" w:cs="Times New Roman"/>
          <w:color w:val="000000"/>
        </w:rPr>
        <w:t>## Acceptance Criteria</w:t>
      </w:r>
      <w:r w:rsidRPr="00CD77C4">
        <w:rPr>
          <w:rFonts w:ascii="Calibri" w:eastAsia="Times New Roman" w:hAnsi="Calibri" w:cs="Times New Roman"/>
          <w:color w:val="000000"/>
        </w:rPr>
        <w:br/>
      </w:r>
      <w:r w:rsidRPr="00CD77C4">
        <w:rPr>
          <w:rFonts w:ascii="Calibri" w:eastAsia="Times New Roman" w:hAnsi="Calibri" w:cs="Times New Roman"/>
          <w:color w:val="000000"/>
        </w:rPr>
        <w:br/>
      </w:r>
      <w:r w:rsidRPr="00CD77C4">
        <w:rPr>
          <w:rFonts w:ascii="Calibri" w:eastAsia="Times New Roman" w:hAnsi="Calibri" w:cs="Times New Roman"/>
          <w:color w:val="000000"/>
        </w:rPr>
        <w:br/>
      </w:r>
      <w:r w:rsidRPr="00CD77C4">
        <w:rPr>
          <w:rFonts w:ascii="Calibri" w:eastAsia="Times New Roman" w:hAnsi="Calibri" w:cs="Times New Roman"/>
          <w:color w:val="000000"/>
        </w:rPr>
        <w:br/>
        <w:t>- [x] a user can tell that the current season is now over, i.e., after the season end date site clearly shows that permits can no longer be purchased until the next season begins (maybe use language like "check back in Fall 2018" instead of a particular date until the new season date is in the system.</w:t>
      </w:r>
      <w:r w:rsidRPr="00CD77C4">
        <w:rPr>
          <w:rFonts w:ascii="Calibri" w:eastAsia="Times New Roman" w:hAnsi="Calibri" w:cs="Times New Roman"/>
          <w:color w:val="000000"/>
        </w:rPr>
        <w:br/>
      </w:r>
      <w:r w:rsidRPr="00CD77C4">
        <w:rPr>
          <w:rFonts w:ascii="Calibri" w:eastAsia="Times New Roman" w:hAnsi="Calibri" w:cs="Times New Roman"/>
          <w:color w:val="000000"/>
        </w:rPr>
        <w:br/>
        <w:t xml:space="preserve">- [x] user cannot buy a permit or access any portions of the site for buying a permit (backend, frontend </w:t>
      </w:r>
      <w:proofErr w:type="spellStart"/>
      <w:r w:rsidRPr="00CD77C4">
        <w:rPr>
          <w:rFonts w:ascii="Calibri" w:eastAsia="Times New Roman" w:hAnsi="Calibri" w:cs="Times New Roman"/>
          <w:color w:val="000000"/>
        </w:rPr>
        <w:t>urls</w:t>
      </w:r>
      <w:proofErr w:type="spellEnd"/>
      <w:r w:rsidRPr="00CD77C4">
        <w:rPr>
          <w:rFonts w:ascii="Calibri" w:eastAsia="Times New Roman" w:hAnsi="Calibri" w:cs="Times New Roman"/>
          <w:color w:val="000000"/>
        </w:rPr>
        <w:t xml:space="preserve"> all secured and redirected - check redirect url back from pay.gov too)</w:t>
      </w:r>
      <w:r w:rsidRPr="00CD77C4">
        <w:rPr>
          <w:rFonts w:ascii="Calibri" w:eastAsia="Times New Roman" w:hAnsi="Calibri" w:cs="Times New Roman"/>
          <w:color w:val="000000"/>
        </w:rPr>
        <w:br/>
      </w:r>
      <w:r w:rsidRPr="00CD77C4">
        <w:rPr>
          <w:rFonts w:ascii="Calibri" w:eastAsia="Times New Roman" w:hAnsi="Calibri" w:cs="Times New Roman"/>
          <w:color w:val="000000"/>
        </w:rPr>
        <w:br/>
        <w:t>- [x] developers can easily flag whether season date is open or closed for testing etc. documented in readme</w:t>
      </w:r>
      <w:r w:rsidRPr="00CD77C4">
        <w:rPr>
          <w:rFonts w:ascii="Calibri" w:eastAsia="Times New Roman" w:hAnsi="Calibri" w:cs="Times New Roman"/>
          <w:color w:val="000000"/>
        </w:rPr>
        <w:br/>
      </w:r>
      <w:r w:rsidRPr="00CD77C4">
        <w:rPr>
          <w:rFonts w:ascii="Calibri" w:eastAsia="Times New Roman" w:hAnsi="Calibri" w:cs="Times New Roman"/>
          <w:color w:val="000000"/>
        </w:rPr>
        <w:br/>
      </w:r>
      <w:r w:rsidRPr="00CD77C4">
        <w:rPr>
          <w:rFonts w:ascii="Calibri" w:eastAsia="Times New Roman" w:hAnsi="Calibri" w:cs="Times New Roman"/>
          <w:color w:val="000000"/>
        </w:rPr>
        <w:br/>
      </w:r>
      <w:r w:rsidRPr="00CD77C4">
        <w:rPr>
          <w:rFonts w:ascii="Calibri" w:eastAsia="Times New Roman" w:hAnsi="Calibri" w:cs="Times New Roman"/>
          <w:color w:val="000000"/>
        </w:rPr>
        <w:br/>
        <w:t>## Tasks</w:t>
      </w:r>
      <w:r w:rsidRPr="00CD77C4">
        <w:rPr>
          <w:rFonts w:ascii="Calibri" w:eastAsia="Times New Roman" w:hAnsi="Calibri" w:cs="Times New Roman"/>
          <w:color w:val="000000"/>
        </w:rPr>
        <w:br/>
      </w:r>
      <w:r w:rsidRPr="00CD77C4">
        <w:rPr>
          <w:rFonts w:ascii="Calibri" w:eastAsia="Times New Roman" w:hAnsi="Calibri" w:cs="Times New Roman"/>
          <w:color w:val="000000"/>
        </w:rPr>
        <w:br/>
        <w:t>- [x] update user flow</w:t>
      </w:r>
      <w:r w:rsidRPr="00CD77C4">
        <w:rPr>
          <w:rFonts w:ascii="Calibri" w:eastAsia="Times New Roman" w:hAnsi="Calibri" w:cs="Times New Roman"/>
          <w:color w:val="000000"/>
        </w:rPr>
        <w:br/>
      </w:r>
      <w:r w:rsidRPr="00CD77C4">
        <w:rPr>
          <w:rFonts w:ascii="Calibri" w:eastAsia="Times New Roman" w:hAnsi="Calibri" w:cs="Times New Roman"/>
          <w:color w:val="000000"/>
        </w:rPr>
        <w:br/>
        <w:t>- [x] design what user sees when they click "buy" and the season is not yet open (text and view) (Jane/Bryan)</w:t>
      </w:r>
      <w:r w:rsidRPr="00CD77C4">
        <w:rPr>
          <w:rFonts w:ascii="Calibri" w:eastAsia="Times New Roman" w:hAnsi="Calibri" w:cs="Times New Roman"/>
          <w:color w:val="000000"/>
        </w:rPr>
        <w:br/>
      </w:r>
      <w:r w:rsidRPr="00CD77C4">
        <w:rPr>
          <w:rFonts w:ascii="Calibri" w:eastAsia="Times New Roman" w:hAnsi="Calibri" w:cs="Times New Roman"/>
          <w:color w:val="000000"/>
        </w:rPr>
        <w:br/>
        <w:t>- [x] modify the forest page with new alert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figure out how to run specs for season date started and season date not started (similar to authenticated on circle maybe)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determine if the landing page should indicate season is not yet open (Jane/Bryan)</w:t>
      </w:r>
      <w:r w:rsidRPr="00CD77C4">
        <w:rPr>
          <w:rFonts w:ascii="Calibri" w:eastAsia="Times New Roman" w:hAnsi="Calibri" w:cs="Times New Roman"/>
          <w:color w:val="000000"/>
        </w:rPr>
        <w:br/>
      </w:r>
      <w:r w:rsidRPr="00CD77C4">
        <w:rPr>
          <w:rFonts w:ascii="Calibri" w:eastAsia="Times New Roman" w:hAnsi="Calibri" w:cs="Times New Roman"/>
          <w:color w:val="000000"/>
        </w:rPr>
        <w:br/>
        <w:t>- [x] ensure that the existing links and buttons work when season is open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backend return 404 on all permit purchase endpoints if season not started (toggle as above)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same with /applications and all application routes on frontend (note that end date changes per forest)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change `</w:t>
      </w:r>
      <w:proofErr w:type="spellStart"/>
      <w:r w:rsidRPr="00CD77C4">
        <w:rPr>
          <w:rFonts w:ascii="Calibri" w:eastAsia="Times New Roman" w:hAnsi="Calibri" w:cs="Times New Roman"/>
          <w:color w:val="000000"/>
        </w:rPr>
        <w:t>undoAllSeed</w:t>
      </w:r>
      <w:proofErr w:type="spellEnd"/>
      <w:r w:rsidRPr="00CD77C4">
        <w:rPr>
          <w:rFonts w:ascii="Calibri" w:eastAsia="Times New Roman" w:hAnsi="Calibri" w:cs="Times New Roman"/>
          <w:color w:val="000000"/>
        </w:rPr>
        <w:t xml:space="preserve">` to undo both intake and </w:t>
      </w:r>
      <w:proofErr w:type="spellStart"/>
      <w:r w:rsidRPr="00CD77C4">
        <w:rPr>
          <w:rFonts w:ascii="Calibri" w:eastAsia="Times New Roman" w:hAnsi="Calibri" w:cs="Times New Roman"/>
          <w:color w:val="000000"/>
        </w:rPr>
        <w:t>christmas</w:t>
      </w:r>
      <w:proofErr w:type="spellEnd"/>
      <w:r w:rsidRPr="00CD77C4">
        <w:rPr>
          <w:rFonts w:ascii="Calibri" w:eastAsia="Times New Roman" w:hAnsi="Calibri" w:cs="Times New Roman"/>
          <w:color w:val="000000"/>
        </w:rPr>
        <w:t xml:space="preserve"> tree seed files (</w:t>
      </w:r>
      <w:proofErr w:type="spellStart"/>
      <w:r w:rsidRPr="00CD77C4">
        <w:rPr>
          <w:rFonts w:ascii="Calibri" w:eastAsia="Times New Roman" w:hAnsi="Calibri" w:cs="Times New Roman"/>
          <w:color w:val="000000"/>
        </w:rPr>
        <w:t>shekar</w:t>
      </w:r>
      <w:proofErr w:type="spellEnd"/>
      <w:r w:rsidRPr="00CD77C4">
        <w:rPr>
          <w:rFonts w:ascii="Calibri" w:eastAsia="Times New Roman" w:hAnsi="Calibri" w:cs="Times New Roman"/>
          <w:color w:val="000000"/>
        </w:rPr>
        <w:t>)</w:t>
      </w:r>
      <w:r w:rsidRPr="00CD77C4">
        <w:rPr>
          <w:rFonts w:ascii="Calibri" w:eastAsia="Times New Roman" w:hAnsi="Calibri" w:cs="Times New Roman"/>
          <w:color w:val="000000"/>
        </w:rPr>
        <w:br/>
      </w:r>
      <w:r w:rsidRPr="00CD77C4">
        <w:rPr>
          <w:rFonts w:ascii="Calibri" w:eastAsia="Times New Roman" w:hAnsi="Calibri" w:cs="Times New Roman"/>
          <w:color w:val="000000"/>
        </w:rPr>
        <w:br/>
        <w:t>- [x] remove console log from frontend code (error-</w:t>
      </w:r>
      <w:proofErr w:type="spellStart"/>
      <w:r w:rsidRPr="00CD77C4">
        <w:rPr>
          <w:rFonts w:ascii="Calibri" w:eastAsia="Times New Roman" w:hAnsi="Calibri" w:cs="Times New Roman"/>
          <w:color w:val="000000"/>
        </w:rPr>
        <w:t>message.component.ts</w:t>
      </w:r>
      <w:proofErr w:type="spellEnd"/>
      <w:r w:rsidRPr="00CD77C4">
        <w:rPr>
          <w:rFonts w:ascii="Calibri" w:eastAsia="Times New Roman" w:hAnsi="Calibri" w:cs="Times New Roman"/>
          <w:color w:val="000000"/>
        </w:rPr>
        <w:t>)</w:t>
      </w:r>
      <w:r w:rsidRPr="00CD77C4">
        <w:rPr>
          <w:rFonts w:ascii="Calibri" w:eastAsia="Times New Roman" w:hAnsi="Calibri" w:cs="Times New Roman"/>
          <w:color w:val="000000"/>
        </w:rPr>
        <w:br/>
      </w:r>
      <w:r w:rsidRPr="00CD77C4">
        <w:rPr>
          <w:rFonts w:ascii="Calibri" w:eastAsia="Times New Roman" w:hAnsi="Calibri" w:cs="Times New Roman"/>
          <w:color w:val="000000"/>
        </w:rPr>
        <w:br/>
        <w:t>- [x] add info alert to frontend to indicate forest data is manipulated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fix special use sidebars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ml:space="preserve">- [x] </w:t>
      </w:r>
      <w:proofErr w:type="spellStart"/>
      <w:r w:rsidRPr="00CD77C4">
        <w:rPr>
          <w:rFonts w:ascii="Calibri" w:eastAsia="Times New Roman" w:hAnsi="Calibri" w:cs="Times New Roman"/>
          <w:color w:val="000000"/>
        </w:rPr>
        <w:t>tts</w:t>
      </w:r>
      <w:proofErr w:type="spellEnd"/>
      <w:r w:rsidRPr="00CD77C4">
        <w:rPr>
          <w:rFonts w:ascii="Calibri" w:eastAsia="Times New Roman" w:hAnsi="Calibri" w:cs="Times New Roman"/>
          <w:color w:val="000000"/>
        </w:rPr>
        <w:t xml:space="preserve"> approval</w:t>
      </w:r>
      <w:r w:rsidRPr="00CD77C4">
        <w:rPr>
          <w:rFonts w:ascii="Calibri" w:eastAsia="Times New Roman" w:hAnsi="Calibri" w:cs="Times New Roman"/>
          <w:color w:val="000000"/>
        </w:rPr>
        <w:br/>
      </w:r>
      <w:r w:rsidRPr="00CD77C4">
        <w:rPr>
          <w:rFonts w:ascii="Calibri" w:eastAsia="Times New Roman" w:hAnsi="Calibri" w:cs="Times New Roman"/>
          <w:color w:val="000000"/>
        </w:rPr>
        <w:br/>
        <w:t>- [x] PO approval</w:t>
      </w:r>
      <w:r w:rsidRPr="00CD77C4">
        <w:rPr>
          <w:rFonts w:ascii="Calibri" w:eastAsia="Times New Roman" w:hAnsi="Calibri" w:cs="Times New Roman"/>
          <w:color w:val="000000"/>
        </w:rPr>
        <w:br/>
      </w:r>
      <w:r w:rsidRPr="00CD77C4">
        <w:rPr>
          <w:rFonts w:ascii="Calibri" w:eastAsia="Times New Roman" w:hAnsi="Calibri" w:cs="Times New Roman"/>
          <w:color w:val="000000"/>
        </w:rPr>
        <w:lastRenderedPageBreak/>
        <w:br/>
      </w:r>
      <w:r w:rsidRPr="00CD77C4">
        <w:rPr>
          <w:rFonts w:ascii="Calibri" w:eastAsia="Times New Roman" w:hAnsi="Calibri" w:cs="Times New Roman"/>
          <w:color w:val="000000"/>
        </w:rPr>
        <w:br/>
      </w:r>
      <w:r w:rsidRPr="00CD77C4">
        <w:rPr>
          <w:rFonts w:ascii="Calibri" w:eastAsia="Times New Roman" w:hAnsi="Calibri" w:cs="Times New Roman"/>
          <w:color w:val="000000"/>
        </w:rPr>
        <w:br/>
        <w:t>## Definition of Done</w:t>
      </w:r>
      <w:r w:rsidRPr="00CD77C4">
        <w:rPr>
          <w:rFonts w:ascii="Calibri" w:eastAsia="Times New Roman" w:hAnsi="Calibri" w:cs="Times New Roman"/>
          <w:color w:val="000000"/>
        </w:rPr>
        <w:br/>
      </w:r>
      <w:r w:rsidRPr="00CD77C4">
        <w:rPr>
          <w:rFonts w:ascii="Calibri" w:eastAsia="Times New Roman" w:hAnsi="Calibri" w:cs="Times New Roman"/>
          <w:color w:val="000000"/>
        </w:rPr>
        <w:br/>
        <w:t>- [x] Code unit / e2e tested and comply with QWASP</w:t>
      </w:r>
      <w:r w:rsidRPr="00CD77C4">
        <w:rPr>
          <w:rFonts w:ascii="Calibri" w:eastAsia="Times New Roman" w:hAnsi="Calibri" w:cs="Times New Roman"/>
          <w:color w:val="000000"/>
        </w:rPr>
        <w:br/>
      </w:r>
      <w:r w:rsidRPr="00CD77C4">
        <w:rPr>
          <w:rFonts w:ascii="Calibri" w:eastAsia="Times New Roman" w:hAnsi="Calibri" w:cs="Times New Roman"/>
          <w:color w:val="000000"/>
        </w:rPr>
        <w:br/>
        <w:t>- [x] No new security vulnerabilities</w:t>
      </w:r>
      <w:r w:rsidRPr="00CD77C4">
        <w:rPr>
          <w:rFonts w:ascii="Calibri" w:eastAsia="Times New Roman" w:hAnsi="Calibri" w:cs="Times New Roman"/>
          <w:color w:val="000000"/>
        </w:rPr>
        <w:br/>
      </w:r>
      <w:r w:rsidRPr="00CD77C4">
        <w:rPr>
          <w:rFonts w:ascii="Calibri" w:eastAsia="Times New Roman" w:hAnsi="Calibri" w:cs="Times New Roman"/>
          <w:color w:val="000000"/>
        </w:rPr>
        <w:br/>
        <w:t>- [x] Internal team code review</w:t>
      </w:r>
      <w:r w:rsidRPr="00CD77C4">
        <w:rPr>
          <w:rFonts w:ascii="Calibri" w:eastAsia="Times New Roman" w:hAnsi="Calibri" w:cs="Times New Roman"/>
          <w:color w:val="000000"/>
        </w:rPr>
        <w:br/>
      </w:r>
      <w:r w:rsidRPr="00CD77C4">
        <w:rPr>
          <w:rFonts w:ascii="Calibri" w:eastAsia="Times New Roman" w:hAnsi="Calibri" w:cs="Times New Roman"/>
          <w:color w:val="000000"/>
        </w:rPr>
        <w:br/>
        <w:t xml:space="preserve">- [x] Documentation / readme.md / </w:t>
      </w:r>
      <w:proofErr w:type="spellStart"/>
      <w:r w:rsidRPr="00CD77C4">
        <w:rPr>
          <w:rFonts w:ascii="Calibri" w:eastAsia="Times New Roman" w:hAnsi="Calibri" w:cs="Times New Roman"/>
          <w:color w:val="000000"/>
        </w:rPr>
        <w:t>CircleCI</w:t>
      </w:r>
      <w:proofErr w:type="spellEnd"/>
      <w:r w:rsidRPr="00CD77C4">
        <w:rPr>
          <w:rFonts w:ascii="Calibri" w:eastAsia="Times New Roman" w:hAnsi="Calibri" w:cs="Times New Roman"/>
          <w:color w:val="000000"/>
        </w:rPr>
        <w:t xml:space="preserve"> updated</w:t>
      </w:r>
      <w:r w:rsidRPr="00CD77C4">
        <w:rPr>
          <w:rFonts w:ascii="Calibri" w:eastAsia="Times New Roman" w:hAnsi="Calibri" w:cs="Times New Roman"/>
          <w:color w:val="000000"/>
        </w:rPr>
        <w:br/>
      </w:r>
      <w:r w:rsidRPr="00CD77C4">
        <w:rPr>
          <w:rFonts w:ascii="Calibri" w:eastAsia="Times New Roman" w:hAnsi="Calibri" w:cs="Times New Roman"/>
          <w:color w:val="000000"/>
        </w:rPr>
        <w:br/>
        <w:t>- [x] Docker updated</w:t>
      </w:r>
      <w:r w:rsidRPr="00CD77C4">
        <w:rPr>
          <w:rFonts w:ascii="Calibri" w:eastAsia="Times New Roman" w:hAnsi="Calibri" w:cs="Times New Roman"/>
          <w:color w:val="000000"/>
        </w:rPr>
        <w:br/>
      </w:r>
      <w:r w:rsidRPr="00CD77C4">
        <w:rPr>
          <w:rFonts w:ascii="Calibri" w:eastAsia="Times New Roman" w:hAnsi="Calibri" w:cs="Times New Roman"/>
          <w:color w:val="000000"/>
        </w:rPr>
        <w:br/>
        <w:t>- [x] Compare finished design with mockup</w:t>
      </w:r>
      <w:r w:rsidRPr="00CD77C4">
        <w:rPr>
          <w:rFonts w:ascii="Calibri" w:eastAsia="Times New Roman" w:hAnsi="Calibri" w:cs="Times New Roman"/>
          <w:color w:val="000000"/>
        </w:rPr>
        <w:br/>
      </w:r>
      <w:r w:rsidRPr="00CD77C4">
        <w:rPr>
          <w:rFonts w:ascii="Calibri" w:eastAsia="Times New Roman" w:hAnsi="Calibri" w:cs="Times New Roman"/>
          <w:color w:val="000000"/>
        </w:rPr>
        <w:br/>
        <w:t>- [ ] Usability tested</w:t>
      </w:r>
    </w:p>
    <w:p w:rsidR="0056467A" w:rsidRDefault="00CD77C4">
      <w:bookmarkStart w:id="0" w:name="_GoBack"/>
      <w:bookmarkEnd w:id="0"/>
    </w:p>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C4"/>
    <w:rsid w:val="00186948"/>
    <w:rsid w:val="00CD77C4"/>
    <w:rsid w:val="00E8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2CCBA-5295-4618-8793-FDE3F5AF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55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1</cp:revision>
  <dcterms:created xsi:type="dcterms:W3CDTF">2018-06-20T18:05:00Z</dcterms:created>
  <dcterms:modified xsi:type="dcterms:W3CDTF">2018-06-20T18:05:00Z</dcterms:modified>
</cp:coreProperties>
</file>