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4DD" w:rsidRPr="005B6287" w:rsidRDefault="005B6287" w:rsidP="005B6287">
      <w:pPr>
        <w:ind w:firstLine="3261"/>
        <w:rPr>
          <w:b/>
          <w:sz w:val="36"/>
          <w:szCs w:val="36"/>
          <w:lang w:val="en-US"/>
        </w:rPr>
      </w:pPr>
      <w:r w:rsidRPr="005B6287">
        <w:rPr>
          <w:b/>
          <w:sz w:val="36"/>
          <w:szCs w:val="36"/>
          <w:lang w:val="en-US"/>
        </w:rPr>
        <w:t>ASSIGNMENT NO.5</w:t>
      </w:r>
    </w:p>
    <w:p w:rsidR="00437E4D" w:rsidRDefault="00437E4D" w:rsidP="005B6287">
      <w:pPr>
        <w:rPr>
          <w:b/>
          <w:lang w:val="en-US"/>
        </w:rPr>
      </w:pPr>
    </w:p>
    <w:p w:rsidR="001D73E0" w:rsidRPr="001D73E0" w:rsidRDefault="001D73E0" w:rsidP="005B6287">
      <w:pPr>
        <w:rPr>
          <w:b/>
        </w:rPr>
      </w:pPr>
      <w:r w:rsidRPr="001D73E0">
        <w:rPr>
          <w:b/>
          <w:lang w:val="en-US"/>
        </w:rPr>
        <w:t xml:space="preserve"> </w:t>
      </w:r>
      <w:r w:rsidR="005B6287" w:rsidRPr="001D73E0">
        <w:rPr>
          <w:b/>
          <w:lang w:val="en-US"/>
        </w:rPr>
        <w:t>Question:</w:t>
      </w:r>
      <w:r w:rsidRPr="001D73E0">
        <w:rPr>
          <w:b/>
        </w:rPr>
        <w:t xml:space="preserve">  </w:t>
      </w:r>
      <w:r w:rsidRPr="001D73E0">
        <w:rPr>
          <w:b/>
        </w:rPr>
        <w:t>What is Automation Testing?</w:t>
      </w:r>
    </w:p>
    <w:p w:rsidR="00437E4D" w:rsidRPr="00437E4D" w:rsidRDefault="001D73E0" w:rsidP="00437E4D">
      <w:pPr>
        <w:pStyle w:val="Default"/>
        <w:rPr>
          <w:rFonts w:asciiTheme="minorHAnsi" w:hAnsiTheme="minorHAnsi" w:cstheme="minorHAnsi"/>
          <w:sz w:val="22"/>
          <w:szCs w:val="22"/>
        </w:rPr>
      </w:pPr>
      <w:r w:rsidRPr="001D73E0">
        <w:rPr>
          <w:b/>
        </w:rPr>
        <w:t>Answer:</w:t>
      </w:r>
      <w:r w:rsidR="00437E4D" w:rsidRPr="00437E4D">
        <w:rPr>
          <w:sz w:val="28"/>
          <w:szCs w:val="28"/>
        </w:rPr>
        <w:t xml:space="preserve"> </w:t>
      </w:r>
      <w:r w:rsidR="00437E4D" w:rsidRPr="00437E4D">
        <w:rPr>
          <w:rFonts w:asciiTheme="minorHAnsi" w:hAnsiTheme="minorHAnsi" w:cstheme="minorHAnsi"/>
          <w:sz w:val="22"/>
          <w:szCs w:val="22"/>
        </w:rPr>
        <w:t xml:space="preserve">Test automation is the use of software to control the execution of tests, the comparison of actual outcomes to predicted outcomes, the setting up of test preconditions, and other test control and test reporting functions. </w:t>
      </w:r>
    </w:p>
    <w:p w:rsidR="001D73E0" w:rsidRPr="00437E4D" w:rsidRDefault="00437E4D" w:rsidP="00437E4D">
      <w:pPr>
        <w:rPr>
          <w:rFonts w:cstheme="minorHAnsi"/>
          <w:b/>
        </w:rPr>
      </w:pPr>
      <w:r w:rsidRPr="00437E4D">
        <w:rPr>
          <w:rFonts w:cstheme="minorHAnsi"/>
        </w:rPr>
        <w:t>Commonly, test automation involves automating a manual process already in place that uses a formalized testing process.</w:t>
      </w:r>
    </w:p>
    <w:p w:rsidR="001D73E0" w:rsidRPr="001D73E0" w:rsidRDefault="001D73E0" w:rsidP="005B6287">
      <w:pPr>
        <w:rPr>
          <w:b/>
        </w:rPr>
      </w:pPr>
      <w:r w:rsidRPr="001D73E0">
        <w:rPr>
          <w:b/>
        </w:rPr>
        <w:t xml:space="preserve"> </w:t>
      </w:r>
      <w:r w:rsidRPr="001D73E0">
        <w:rPr>
          <w:b/>
          <w:lang w:val="en-US"/>
        </w:rPr>
        <w:t>Question:</w:t>
      </w:r>
      <w:r w:rsidRPr="001D73E0">
        <w:rPr>
          <w:b/>
        </w:rPr>
        <w:t xml:space="preserve">  Which Are The Browsers Supported By Selenium Ide?</w:t>
      </w:r>
    </w:p>
    <w:p w:rsidR="001D73E0" w:rsidRPr="001B1E65" w:rsidRDefault="001D73E0" w:rsidP="001D73E0">
      <w:r>
        <w:rPr>
          <w:b/>
        </w:rPr>
        <w:t xml:space="preserve"> </w:t>
      </w:r>
      <w:r w:rsidRPr="001D73E0">
        <w:rPr>
          <w:b/>
        </w:rPr>
        <w:t>Answer:</w:t>
      </w:r>
      <w:r w:rsidR="001B1E65">
        <w:rPr>
          <w:b/>
        </w:rPr>
        <w:t xml:space="preserve"> </w:t>
      </w:r>
      <w:r w:rsidR="001B1E65">
        <w:t>Selenium ide can run teste across</w:t>
      </w:r>
      <w:r w:rsidR="001B1E65">
        <w:rPr>
          <w:b/>
        </w:rPr>
        <w:t xml:space="preserve"> </w:t>
      </w:r>
      <w:r w:rsidR="001B1E65">
        <w:t>different browsers like Firefox, Internet Explorer, crome, opera &amp; etc.</w:t>
      </w:r>
    </w:p>
    <w:p w:rsidR="001D73E0" w:rsidRPr="001D73E0" w:rsidRDefault="001D73E0" w:rsidP="005B6287">
      <w:pPr>
        <w:rPr>
          <w:b/>
        </w:rPr>
      </w:pPr>
      <w:r w:rsidRPr="001D73E0">
        <w:rPr>
          <w:b/>
        </w:rPr>
        <w:t xml:space="preserve"> </w:t>
      </w:r>
      <w:r w:rsidRPr="001D73E0">
        <w:rPr>
          <w:b/>
          <w:lang w:val="en-US"/>
        </w:rPr>
        <w:t>Question:</w:t>
      </w:r>
      <w:r w:rsidRPr="001D73E0">
        <w:rPr>
          <w:b/>
        </w:rPr>
        <w:t xml:space="preserve">  What are the benefits of Automation Testing?</w:t>
      </w:r>
    </w:p>
    <w:p w:rsidR="00770375" w:rsidRPr="008C48B8" w:rsidRDefault="001D73E0" w:rsidP="00770375">
      <w:pPr>
        <w:pStyle w:val="Heading5"/>
        <w:shd w:val="clear" w:color="auto" w:fill="FFFFFF"/>
        <w:spacing w:before="0" w:beforeAutospacing="0"/>
        <w:rPr>
          <w:rFonts w:asciiTheme="minorHAnsi" w:eastAsiaTheme="minorHAnsi" w:hAnsiTheme="minorHAnsi" w:cstheme="minorBidi"/>
          <w:b w:val="0"/>
          <w:bCs w:val="0"/>
          <w:sz w:val="22"/>
          <w:szCs w:val="22"/>
          <w:lang w:eastAsia="en-US"/>
        </w:rPr>
      </w:pPr>
      <w:r w:rsidRPr="008C48B8">
        <w:t xml:space="preserve"> </w:t>
      </w:r>
      <w:r w:rsidRPr="008C48B8">
        <w:rPr>
          <w:rFonts w:asciiTheme="minorHAnsi" w:hAnsiTheme="minorHAnsi" w:cstheme="minorHAnsi"/>
          <w:sz w:val="22"/>
          <w:szCs w:val="22"/>
        </w:rPr>
        <w:t>Answer:</w:t>
      </w:r>
      <w:r w:rsidR="00770375" w:rsidRPr="00770375">
        <w:rPr>
          <w:rStyle w:val="Heading5Char"/>
          <w:b/>
          <w:bCs/>
          <w:color w:val="212529"/>
          <w:sz w:val="26"/>
          <w:szCs w:val="26"/>
        </w:rPr>
        <w:t xml:space="preserve"> </w:t>
      </w:r>
      <w:r w:rsidR="008C48B8">
        <w:rPr>
          <w:rStyle w:val="Heading5Char"/>
          <w:b/>
          <w:bCs/>
          <w:color w:val="212529"/>
          <w:sz w:val="26"/>
          <w:szCs w:val="26"/>
        </w:rPr>
        <w:t xml:space="preserve"> </w:t>
      </w:r>
      <w:r w:rsidR="00770375" w:rsidRPr="008C48B8">
        <w:rPr>
          <w:rFonts w:asciiTheme="minorHAnsi" w:eastAsiaTheme="minorHAnsi" w:hAnsiTheme="minorHAnsi" w:cstheme="minorBidi"/>
          <w:b w:val="0"/>
          <w:bCs w:val="0"/>
          <w:sz w:val="22"/>
          <w:szCs w:val="22"/>
          <w:lang w:eastAsia="en-US"/>
        </w:rPr>
        <w:t>1. Enhanced Results</w:t>
      </w:r>
    </w:p>
    <w:p w:rsidR="00770375" w:rsidRPr="008C48B8" w:rsidRDefault="008C48B8" w:rsidP="008C48B8">
      <w:pPr>
        <w:pStyle w:val="Heading5"/>
        <w:shd w:val="clear" w:color="auto" w:fill="FFFFFF"/>
        <w:spacing w:before="0" w:before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sz w:val="22"/>
          <w:szCs w:val="22"/>
          <w:lang w:eastAsia="en-US"/>
        </w:rPr>
        <w:t xml:space="preserve">                 </w:t>
      </w:r>
      <w:r w:rsidR="00770375" w:rsidRPr="008C48B8">
        <w:rPr>
          <w:rFonts w:asciiTheme="minorHAnsi" w:eastAsiaTheme="minorHAnsi" w:hAnsiTheme="minorHAnsi" w:cstheme="minorBidi"/>
          <w:b w:val="0"/>
          <w:sz w:val="22"/>
          <w:szCs w:val="22"/>
          <w:lang w:eastAsia="en-US"/>
        </w:rPr>
        <w:t>2.  Swifter Feedback system</w:t>
      </w:r>
    </w:p>
    <w:p w:rsidR="00770375" w:rsidRPr="008C48B8" w:rsidRDefault="00770375" w:rsidP="008C48B8">
      <w:pPr>
        <w:pStyle w:val="Heading5"/>
        <w:shd w:val="clear" w:color="auto" w:fill="FFFFFF"/>
        <w:spacing w:before="0" w:beforeAutospacing="0"/>
        <w:ind w:firstLine="851"/>
        <w:rPr>
          <w:rFonts w:asciiTheme="minorHAnsi" w:eastAsiaTheme="minorHAnsi" w:hAnsiTheme="minorHAnsi" w:cstheme="minorBidi"/>
          <w:b w:val="0"/>
          <w:sz w:val="22"/>
          <w:szCs w:val="22"/>
          <w:lang w:eastAsia="en-US"/>
        </w:rPr>
      </w:pPr>
      <w:r w:rsidRPr="008C48B8">
        <w:rPr>
          <w:rFonts w:asciiTheme="minorHAnsi" w:eastAsiaTheme="minorHAnsi" w:hAnsiTheme="minorHAnsi" w:cstheme="minorBidi"/>
          <w:b w:val="0"/>
          <w:sz w:val="22"/>
          <w:szCs w:val="22"/>
          <w:lang w:eastAsia="en-US"/>
        </w:rPr>
        <w:t>3.  Brand Enhancement</w:t>
      </w:r>
    </w:p>
    <w:p w:rsidR="008C48B8" w:rsidRPr="008C48B8" w:rsidRDefault="008C48B8" w:rsidP="008C48B8">
      <w:pPr>
        <w:pStyle w:val="Heading5"/>
        <w:shd w:val="clear" w:color="auto" w:fill="FFFFFF"/>
        <w:spacing w:before="0" w:beforeAutospacing="0"/>
        <w:ind w:firstLine="851"/>
        <w:rPr>
          <w:rFonts w:asciiTheme="minorHAnsi" w:eastAsiaTheme="minorHAnsi" w:hAnsiTheme="minorHAnsi" w:cstheme="minorBidi"/>
          <w:b w:val="0"/>
          <w:bCs w:val="0"/>
          <w:sz w:val="22"/>
          <w:szCs w:val="22"/>
          <w:lang w:eastAsia="en-US"/>
        </w:rPr>
      </w:pPr>
      <w:r w:rsidRPr="008C48B8">
        <w:rPr>
          <w:rFonts w:asciiTheme="minorHAnsi" w:eastAsiaTheme="minorHAnsi" w:hAnsiTheme="minorHAnsi" w:cstheme="minorBidi"/>
          <w:b w:val="0"/>
          <w:sz w:val="22"/>
          <w:szCs w:val="22"/>
          <w:lang w:eastAsia="en-US"/>
        </w:rPr>
        <w:t>4. Cost-effective</w:t>
      </w:r>
    </w:p>
    <w:p w:rsidR="008C48B8" w:rsidRPr="008C48B8" w:rsidRDefault="008C48B8" w:rsidP="008C48B8">
      <w:pPr>
        <w:pStyle w:val="Heading5"/>
        <w:shd w:val="clear" w:color="auto" w:fill="FFFFFF"/>
        <w:spacing w:before="0" w:beforeAutospacing="0"/>
        <w:ind w:firstLine="851"/>
        <w:rPr>
          <w:rFonts w:asciiTheme="minorHAnsi" w:eastAsiaTheme="minorHAnsi" w:hAnsiTheme="minorHAnsi" w:cstheme="minorBidi"/>
          <w:b w:val="0"/>
          <w:bCs w:val="0"/>
          <w:sz w:val="22"/>
          <w:szCs w:val="22"/>
          <w:lang w:eastAsia="en-US"/>
        </w:rPr>
      </w:pPr>
      <w:r w:rsidRPr="008C48B8">
        <w:rPr>
          <w:rFonts w:asciiTheme="minorHAnsi" w:eastAsiaTheme="minorHAnsi" w:hAnsiTheme="minorHAnsi" w:cstheme="minorBidi"/>
          <w:b w:val="0"/>
          <w:sz w:val="22"/>
          <w:szCs w:val="22"/>
          <w:lang w:eastAsia="en-US"/>
        </w:rPr>
        <w:t>5. Efficiency Testing</w:t>
      </w:r>
    </w:p>
    <w:p w:rsidR="008C48B8" w:rsidRPr="008C48B8" w:rsidRDefault="008C48B8" w:rsidP="008C48B8">
      <w:pPr>
        <w:pStyle w:val="Heading5"/>
        <w:shd w:val="clear" w:color="auto" w:fill="FFFFFF"/>
        <w:spacing w:before="0" w:beforeAutospacing="0"/>
        <w:ind w:firstLine="851"/>
        <w:rPr>
          <w:rFonts w:asciiTheme="minorHAnsi" w:eastAsiaTheme="minorHAnsi" w:hAnsiTheme="minorHAnsi" w:cstheme="minorBidi"/>
          <w:b w:val="0"/>
          <w:bCs w:val="0"/>
          <w:sz w:val="22"/>
          <w:szCs w:val="22"/>
          <w:lang w:eastAsia="en-US"/>
        </w:rPr>
      </w:pPr>
      <w:r w:rsidRPr="008C48B8">
        <w:rPr>
          <w:rFonts w:asciiTheme="minorHAnsi" w:eastAsiaTheme="minorHAnsi" w:hAnsiTheme="minorHAnsi" w:cstheme="minorBidi"/>
          <w:b w:val="0"/>
          <w:sz w:val="22"/>
          <w:szCs w:val="22"/>
          <w:lang w:eastAsia="en-US"/>
        </w:rPr>
        <w:t>6.  Increase in Coverage Area</w:t>
      </w:r>
    </w:p>
    <w:p w:rsidR="008C48B8" w:rsidRPr="008C48B8" w:rsidRDefault="008C48B8" w:rsidP="008C48B8">
      <w:pPr>
        <w:pStyle w:val="Heading5"/>
        <w:shd w:val="clear" w:color="auto" w:fill="FFFFFF"/>
        <w:spacing w:before="0" w:beforeAutospacing="0"/>
        <w:ind w:firstLine="851"/>
        <w:rPr>
          <w:rFonts w:asciiTheme="minorHAnsi" w:eastAsiaTheme="minorHAnsi" w:hAnsiTheme="minorHAnsi" w:cstheme="minorBidi"/>
          <w:b w:val="0"/>
          <w:bCs w:val="0"/>
          <w:sz w:val="22"/>
          <w:szCs w:val="22"/>
          <w:lang w:eastAsia="en-US"/>
        </w:rPr>
      </w:pPr>
      <w:r w:rsidRPr="008C48B8">
        <w:rPr>
          <w:rFonts w:asciiTheme="minorHAnsi" w:eastAsiaTheme="minorHAnsi" w:hAnsiTheme="minorHAnsi" w:cstheme="minorBidi"/>
          <w:b w:val="0"/>
          <w:sz w:val="22"/>
          <w:szCs w:val="22"/>
          <w:lang w:eastAsia="en-US"/>
        </w:rPr>
        <w:t>7.  Detailed Testing</w:t>
      </w:r>
    </w:p>
    <w:p w:rsidR="001D73E0" w:rsidRDefault="001D73E0" w:rsidP="005B6287">
      <w:pPr>
        <w:rPr>
          <w:b/>
        </w:rPr>
      </w:pPr>
      <w:r w:rsidRPr="001D73E0">
        <w:rPr>
          <w:b/>
        </w:rPr>
        <w:t xml:space="preserve"> </w:t>
      </w:r>
      <w:r w:rsidRPr="001D73E0">
        <w:rPr>
          <w:b/>
          <w:lang w:val="en-US"/>
        </w:rPr>
        <w:t>Question:</w:t>
      </w:r>
      <w:r w:rsidRPr="001D73E0">
        <w:rPr>
          <w:b/>
        </w:rPr>
        <w:t xml:space="preserve">  What are the advantages of Selenium?</w:t>
      </w:r>
    </w:p>
    <w:p w:rsidR="00586465" w:rsidRPr="001D73E0" w:rsidRDefault="00586465" w:rsidP="005B6287">
      <w:pPr>
        <w:rPr>
          <w:b/>
        </w:rPr>
      </w:pPr>
      <w:r w:rsidRPr="001D73E0">
        <w:rPr>
          <w:b/>
        </w:rPr>
        <w:t>Answer:</w:t>
      </w:r>
    </w:p>
    <w:p w:rsidR="008C48B8" w:rsidRPr="00586465" w:rsidRDefault="001D73E0" w:rsidP="00586465">
      <w:pPr>
        <w:numPr>
          <w:ilvl w:val="0"/>
          <w:numId w:val="1"/>
        </w:numPr>
        <w:shd w:val="clear" w:color="auto" w:fill="FFFFFF"/>
        <w:spacing w:before="100" w:beforeAutospacing="1" w:after="60" w:line="360" w:lineRule="atLeast"/>
        <w:ind w:left="0" w:firstLine="851"/>
        <w:rPr>
          <w:rFonts w:eastAsia="Times New Roman" w:cstheme="minorHAnsi"/>
          <w:color w:val="333333"/>
          <w:lang w:eastAsia="en-IN"/>
        </w:rPr>
      </w:pPr>
      <w:r w:rsidRPr="00586465">
        <w:rPr>
          <w:rFonts w:cstheme="minorHAnsi"/>
          <w:b/>
        </w:rPr>
        <w:t xml:space="preserve"> </w:t>
      </w:r>
      <w:r w:rsidR="008C48B8" w:rsidRPr="00586465">
        <w:rPr>
          <w:rFonts w:eastAsia="Times New Roman" w:cstheme="minorHAnsi"/>
          <w:b/>
          <w:bCs/>
          <w:color w:val="333333"/>
          <w:lang w:eastAsia="en-IN"/>
        </w:rPr>
        <w:t>Speed Control</w:t>
      </w:r>
      <w:r w:rsidR="008C48B8" w:rsidRPr="00586465">
        <w:rPr>
          <w:rFonts w:eastAsia="Times New Roman" w:cstheme="minorHAnsi"/>
          <w:color w:val="333333"/>
          <w:lang w:eastAsia="en-IN"/>
        </w:rPr>
        <w:t> – Helps control the speed of test cases</w:t>
      </w:r>
    </w:p>
    <w:p w:rsidR="008C48B8" w:rsidRPr="008C48B8" w:rsidRDefault="008C48B8" w:rsidP="00586465">
      <w:pPr>
        <w:numPr>
          <w:ilvl w:val="0"/>
          <w:numId w:val="1"/>
        </w:numPr>
        <w:shd w:val="clear" w:color="auto" w:fill="FFFFFF"/>
        <w:spacing w:before="100" w:beforeAutospacing="1" w:after="60" w:line="360" w:lineRule="atLeast"/>
        <w:ind w:left="0" w:firstLine="851"/>
        <w:rPr>
          <w:rFonts w:eastAsia="Times New Roman" w:cstheme="minorHAnsi"/>
          <w:color w:val="333333"/>
          <w:lang w:eastAsia="en-IN"/>
        </w:rPr>
      </w:pPr>
      <w:r w:rsidRPr="00586465">
        <w:rPr>
          <w:rFonts w:eastAsia="Times New Roman" w:cstheme="minorHAnsi"/>
          <w:b/>
          <w:bCs/>
          <w:color w:val="333333"/>
          <w:lang w:eastAsia="en-IN"/>
        </w:rPr>
        <w:t>Run All</w:t>
      </w:r>
      <w:r w:rsidRPr="008C48B8">
        <w:rPr>
          <w:rFonts w:eastAsia="Times New Roman" w:cstheme="minorHAnsi"/>
          <w:color w:val="333333"/>
          <w:lang w:eastAsia="en-IN"/>
        </w:rPr>
        <w:t> – Allows execution of the entire Test Suite</w:t>
      </w:r>
    </w:p>
    <w:p w:rsidR="008C48B8" w:rsidRPr="008C48B8" w:rsidRDefault="008C48B8" w:rsidP="00586465">
      <w:pPr>
        <w:numPr>
          <w:ilvl w:val="0"/>
          <w:numId w:val="1"/>
        </w:numPr>
        <w:shd w:val="clear" w:color="auto" w:fill="FFFFFF"/>
        <w:spacing w:before="100" w:beforeAutospacing="1" w:after="60" w:line="360" w:lineRule="atLeast"/>
        <w:ind w:left="0" w:firstLine="851"/>
        <w:rPr>
          <w:rFonts w:eastAsia="Times New Roman" w:cstheme="minorHAnsi"/>
          <w:color w:val="333333"/>
          <w:lang w:eastAsia="en-IN"/>
        </w:rPr>
      </w:pPr>
      <w:r w:rsidRPr="00586465">
        <w:rPr>
          <w:rFonts w:eastAsia="Times New Roman" w:cstheme="minorHAnsi"/>
          <w:b/>
          <w:bCs/>
          <w:color w:val="333333"/>
          <w:lang w:eastAsia="en-IN"/>
        </w:rPr>
        <w:t>Run</w:t>
      </w:r>
      <w:r w:rsidRPr="008C48B8">
        <w:rPr>
          <w:rFonts w:eastAsia="Times New Roman" w:cstheme="minorHAnsi"/>
          <w:color w:val="333333"/>
          <w:lang w:eastAsia="en-IN"/>
        </w:rPr>
        <w:t> – Runs the currently selected test</w:t>
      </w:r>
    </w:p>
    <w:p w:rsidR="008C48B8" w:rsidRPr="008C48B8" w:rsidRDefault="008C48B8" w:rsidP="00586465">
      <w:pPr>
        <w:numPr>
          <w:ilvl w:val="0"/>
          <w:numId w:val="1"/>
        </w:numPr>
        <w:shd w:val="clear" w:color="auto" w:fill="FFFFFF"/>
        <w:spacing w:before="100" w:beforeAutospacing="1" w:after="60" w:line="360" w:lineRule="atLeast"/>
        <w:ind w:left="0" w:firstLine="851"/>
        <w:rPr>
          <w:rFonts w:eastAsia="Times New Roman" w:cstheme="minorHAnsi"/>
          <w:color w:val="333333"/>
          <w:lang w:eastAsia="en-IN"/>
        </w:rPr>
      </w:pPr>
      <w:r w:rsidRPr="00586465">
        <w:rPr>
          <w:rFonts w:eastAsia="Times New Roman" w:cstheme="minorHAnsi"/>
          <w:b/>
          <w:bCs/>
          <w:color w:val="333333"/>
          <w:lang w:eastAsia="en-IN"/>
        </w:rPr>
        <w:t>Pause/Resume</w:t>
      </w:r>
      <w:r w:rsidRPr="008C48B8">
        <w:rPr>
          <w:rFonts w:eastAsia="Times New Roman" w:cstheme="minorHAnsi"/>
          <w:color w:val="333333"/>
          <w:lang w:eastAsia="en-IN"/>
        </w:rPr>
        <w:t> – Allows a user to pause and resume a particular test case</w:t>
      </w:r>
    </w:p>
    <w:p w:rsidR="008C48B8" w:rsidRPr="008C48B8" w:rsidRDefault="008C48B8" w:rsidP="00586465">
      <w:pPr>
        <w:numPr>
          <w:ilvl w:val="0"/>
          <w:numId w:val="1"/>
        </w:numPr>
        <w:shd w:val="clear" w:color="auto" w:fill="FFFFFF"/>
        <w:spacing w:before="100" w:beforeAutospacing="1" w:after="60" w:line="360" w:lineRule="atLeast"/>
        <w:ind w:left="0" w:firstLine="851"/>
        <w:rPr>
          <w:rFonts w:eastAsia="Times New Roman" w:cstheme="minorHAnsi"/>
          <w:color w:val="333333"/>
          <w:lang w:eastAsia="en-IN"/>
        </w:rPr>
      </w:pPr>
      <w:r w:rsidRPr="00586465">
        <w:rPr>
          <w:rFonts w:eastAsia="Times New Roman" w:cstheme="minorHAnsi"/>
          <w:b/>
          <w:bCs/>
          <w:color w:val="333333"/>
          <w:lang w:eastAsia="en-IN"/>
        </w:rPr>
        <w:t>Step</w:t>
      </w:r>
      <w:r w:rsidRPr="008C48B8">
        <w:rPr>
          <w:rFonts w:eastAsia="Times New Roman" w:cstheme="minorHAnsi"/>
          <w:color w:val="333333"/>
          <w:lang w:eastAsia="en-IN"/>
        </w:rPr>
        <w:t> – Helps step into each specific command in the test script</w:t>
      </w:r>
    </w:p>
    <w:p w:rsidR="008C48B8" w:rsidRDefault="008C48B8" w:rsidP="00586465">
      <w:pPr>
        <w:numPr>
          <w:ilvl w:val="0"/>
          <w:numId w:val="1"/>
        </w:numPr>
        <w:shd w:val="clear" w:color="auto" w:fill="FFFFFF"/>
        <w:spacing w:before="100" w:beforeAutospacing="1" w:after="0" w:line="360" w:lineRule="atLeast"/>
        <w:ind w:left="0" w:firstLine="851"/>
        <w:rPr>
          <w:rFonts w:eastAsia="Times New Roman" w:cstheme="minorHAnsi"/>
          <w:color w:val="333333"/>
          <w:lang w:eastAsia="en-IN"/>
        </w:rPr>
      </w:pPr>
      <w:r w:rsidRPr="00586465">
        <w:rPr>
          <w:rFonts w:eastAsia="Times New Roman" w:cstheme="minorHAnsi"/>
          <w:b/>
          <w:bCs/>
          <w:color w:val="333333"/>
          <w:lang w:eastAsia="en-IN"/>
        </w:rPr>
        <w:t>Rollup</w:t>
      </w:r>
      <w:r w:rsidRPr="008C48B8">
        <w:rPr>
          <w:rFonts w:eastAsia="Times New Roman" w:cstheme="minorHAnsi"/>
          <w:color w:val="333333"/>
          <w:lang w:eastAsia="en-IN"/>
        </w:rPr>
        <w:t> – Helps group all the Selenese Commands together and make them execute as a single operation</w:t>
      </w:r>
    </w:p>
    <w:p w:rsidR="00586465" w:rsidRDefault="00586465" w:rsidP="001D73E0">
      <w:pPr>
        <w:rPr>
          <w:rFonts w:eastAsia="Times New Roman" w:cstheme="minorHAnsi"/>
          <w:color w:val="333333"/>
          <w:lang w:eastAsia="en-IN"/>
        </w:rPr>
      </w:pPr>
    </w:p>
    <w:p w:rsidR="00586465" w:rsidRDefault="001D73E0" w:rsidP="00586465">
      <w:pPr>
        <w:rPr>
          <w:b/>
        </w:rPr>
      </w:pPr>
      <w:r w:rsidRPr="001D73E0">
        <w:rPr>
          <w:b/>
        </w:rPr>
        <w:t xml:space="preserve"> </w:t>
      </w:r>
      <w:r w:rsidRPr="001D73E0">
        <w:rPr>
          <w:b/>
          <w:lang w:val="en-US"/>
        </w:rPr>
        <w:t>Question:</w:t>
      </w:r>
      <w:r w:rsidRPr="001D73E0">
        <w:rPr>
          <w:b/>
        </w:rPr>
        <w:t xml:space="preserve">  Why testers should opt for Selenium and not QTP?</w:t>
      </w:r>
    </w:p>
    <w:p w:rsidR="00586465" w:rsidRPr="007E6A00" w:rsidRDefault="001D73E0" w:rsidP="007E6A00">
      <w:pPr>
        <w:rPr>
          <w:b/>
        </w:rPr>
      </w:pPr>
      <w:r w:rsidRPr="007E6A00">
        <w:rPr>
          <w:b/>
        </w:rPr>
        <w:t>Answer</w:t>
      </w:r>
      <w:r w:rsidRPr="007E6A00">
        <w:rPr>
          <w:rFonts w:cstheme="minorHAnsi"/>
          <w:b/>
        </w:rPr>
        <w:t>:</w:t>
      </w:r>
      <w:r w:rsidR="00586465" w:rsidRPr="007E6A00">
        <w:rPr>
          <w:rFonts w:cstheme="minorHAnsi"/>
          <w:color w:val="333333"/>
        </w:rPr>
        <w:t xml:space="preserve"> </w:t>
      </w:r>
      <w:r w:rsidR="007E6A00">
        <w:rPr>
          <w:rFonts w:cstheme="minorHAnsi"/>
          <w:color w:val="333333"/>
        </w:rPr>
        <w:t>1.</w:t>
      </w:r>
      <w:r w:rsidR="00586465" w:rsidRPr="007E6A00">
        <w:rPr>
          <w:rFonts w:eastAsia="Times New Roman" w:cstheme="minorHAnsi"/>
          <w:color w:val="333333"/>
          <w:lang w:eastAsia="en-IN"/>
        </w:rPr>
        <w:t>QTP/UFT only supports the VBScript programming language. Test scripts cannot be written in any other language. Selenium, however, supports a </w:t>
      </w:r>
      <w:hyperlink r:id="rId5" w:tooltip="Supported Programming Languages" w:history="1">
        <w:r w:rsidR="00586465" w:rsidRPr="007E6A00">
          <w:rPr>
            <w:rFonts w:eastAsia="Times New Roman" w:cstheme="minorHAnsi"/>
            <w:lang w:eastAsia="en-IN"/>
          </w:rPr>
          <w:t xml:space="preserve">wide range of programming </w:t>
        </w:r>
        <w:r w:rsidR="00586465" w:rsidRPr="007E6A00">
          <w:rPr>
            <w:rFonts w:eastAsia="Times New Roman" w:cstheme="minorHAnsi"/>
            <w:lang w:eastAsia="en-IN"/>
          </w:rPr>
          <w:lastRenderedPageBreak/>
          <w:t>languages</w:t>
        </w:r>
      </w:hyperlink>
      <w:r w:rsidR="00586465" w:rsidRPr="007E6A00">
        <w:rPr>
          <w:rFonts w:eastAsia="Times New Roman" w:cstheme="minorHAnsi"/>
          <w:lang w:eastAsia="en-IN"/>
        </w:rPr>
        <w:t>.</w:t>
      </w:r>
      <w:r w:rsidR="007E6A00">
        <w:rPr>
          <w:rFonts w:eastAsia="Times New Roman" w:cstheme="minorHAnsi"/>
          <w:lang w:eastAsia="en-IN"/>
        </w:rPr>
        <w:t xml:space="preserve"> </w:t>
      </w:r>
      <w:r w:rsidR="00586465" w:rsidRPr="00586465">
        <w:rPr>
          <w:rFonts w:eastAsia="Times New Roman" w:cstheme="minorHAnsi"/>
          <w:color w:val="333333"/>
          <w:lang w:eastAsia="en-IN"/>
        </w:rPr>
        <w:t>QTP/UFT test scripts run only on the Windows environment. They cannot be run across all browsers. On the other hand, Selenium is OS independent and allows test scripts to run across all browsers.</w:t>
      </w:r>
      <w:r w:rsidR="007E6A00">
        <w:rPr>
          <w:rFonts w:eastAsia="Times New Roman" w:cstheme="minorHAnsi"/>
          <w:color w:val="333333"/>
          <w:lang w:eastAsia="en-IN"/>
        </w:rPr>
        <w:t xml:space="preserve"> </w:t>
      </w:r>
      <w:bookmarkStart w:id="0" w:name="_GoBack"/>
      <w:bookmarkEnd w:id="0"/>
      <w:r w:rsidR="00586465" w:rsidRPr="007E6A00">
        <w:rPr>
          <w:rFonts w:eastAsia="Times New Roman" w:cstheme="minorHAnsi"/>
          <w:color w:val="333333"/>
          <w:lang w:eastAsia="en-IN"/>
        </w:rPr>
        <w:t>QTP/UFT does not support different IDEs. It works only on QTP/UFT developed IDEs.</w:t>
      </w:r>
    </w:p>
    <w:p w:rsidR="001D73E0" w:rsidRPr="001D73E0" w:rsidRDefault="001D73E0" w:rsidP="001D73E0">
      <w:pPr>
        <w:rPr>
          <w:b/>
        </w:rPr>
      </w:pPr>
    </w:p>
    <w:p w:rsidR="001D73E0" w:rsidRPr="005B6287" w:rsidRDefault="001D73E0" w:rsidP="005B6287">
      <w:pPr>
        <w:rPr>
          <w:lang w:val="en-US"/>
        </w:rPr>
      </w:pPr>
    </w:p>
    <w:sectPr w:rsidR="001D73E0" w:rsidRPr="005B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508BF"/>
    <w:multiLevelType w:val="multilevel"/>
    <w:tmpl w:val="4A92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720ADD"/>
    <w:multiLevelType w:val="multilevel"/>
    <w:tmpl w:val="EF5C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DF7473"/>
    <w:multiLevelType w:val="hybridMultilevel"/>
    <w:tmpl w:val="CAC2EEA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9C"/>
    <w:rsid w:val="001B1E65"/>
    <w:rsid w:val="001D73E0"/>
    <w:rsid w:val="002A34DD"/>
    <w:rsid w:val="00437E4D"/>
    <w:rsid w:val="00586465"/>
    <w:rsid w:val="005B6287"/>
    <w:rsid w:val="00770375"/>
    <w:rsid w:val="007E4D9C"/>
    <w:rsid w:val="007E6A00"/>
    <w:rsid w:val="008C4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41509-09EE-436E-B876-605B782D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77037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7E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770375"/>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770375"/>
    <w:rPr>
      <w:b/>
      <w:bCs/>
    </w:rPr>
  </w:style>
  <w:style w:type="character" w:styleId="Hyperlink">
    <w:name w:val="Hyperlink"/>
    <w:basedOn w:val="DefaultParagraphFont"/>
    <w:uiPriority w:val="99"/>
    <w:semiHidden/>
    <w:unhideWhenUsed/>
    <w:rsid w:val="00586465"/>
    <w:rPr>
      <w:color w:val="0000FF"/>
      <w:u w:val="single"/>
    </w:rPr>
  </w:style>
  <w:style w:type="paragraph" w:styleId="ListParagraph">
    <w:name w:val="List Paragraph"/>
    <w:basedOn w:val="Normal"/>
    <w:uiPriority w:val="34"/>
    <w:qFormat/>
    <w:rsid w:val="007E6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4239">
      <w:bodyDiv w:val="1"/>
      <w:marLeft w:val="0"/>
      <w:marRight w:val="0"/>
      <w:marTop w:val="0"/>
      <w:marBottom w:val="0"/>
      <w:divBdr>
        <w:top w:val="none" w:sz="0" w:space="0" w:color="auto"/>
        <w:left w:val="none" w:sz="0" w:space="0" w:color="auto"/>
        <w:bottom w:val="none" w:sz="0" w:space="0" w:color="auto"/>
        <w:right w:val="none" w:sz="0" w:space="0" w:color="auto"/>
      </w:divBdr>
    </w:div>
    <w:div w:id="135227607">
      <w:bodyDiv w:val="1"/>
      <w:marLeft w:val="0"/>
      <w:marRight w:val="0"/>
      <w:marTop w:val="0"/>
      <w:marBottom w:val="0"/>
      <w:divBdr>
        <w:top w:val="none" w:sz="0" w:space="0" w:color="auto"/>
        <w:left w:val="none" w:sz="0" w:space="0" w:color="auto"/>
        <w:bottom w:val="none" w:sz="0" w:space="0" w:color="auto"/>
        <w:right w:val="none" w:sz="0" w:space="0" w:color="auto"/>
      </w:divBdr>
    </w:div>
    <w:div w:id="616835429">
      <w:bodyDiv w:val="1"/>
      <w:marLeft w:val="0"/>
      <w:marRight w:val="0"/>
      <w:marTop w:val="0"/>
      <w:marBottom w:val="0"/>
      <w:divBdr>
        <w:top w:val="none" w:sz="0" w:space="0" w:color="auto"/>
        <w:left w:val="none" w:sz="0" w:space="0" w:color="auto"/>
        <w:bottom w:val="none" w:sz="0" w:space="0" w:color="auto"/>
        <w:right w:val="none" w:sz="0" w:space="0" w:color="auto"/>
      </w:divBdr>
    </w:div>
    <w:div w:id="1423258062">
      <w:bodyDiv w:val="1"/>
      <w:marLeft w:val="0"/>
      <w:marRight w:val="0"/>
      <w:marTop w:val="0"/>
      <w:marBottom w:val="0"/>
      <w:divBdr>
        <w:top w:val="none" w:sz="0" w:space="0" w:color="auto"/>
        <w:left w:val="none" w:sz="0" w:space="0" w:color="auto"/>
        <w:bottom w:val="none" w:sz="0" w:space="0" w:color="auto"/>
        <w:right w:val="none" w:sz="0" w:space="0" w:color="auto"/>
      </w:divBdr>
    </w:div>
    <w:div w:id="1478259046">
      <w:bodyDiv w:val="1"/>
      <w:marLeft w:val="0"/>
      <w:marRight w:val="0"/>
      <w:marTop w:val="0"/>
      <w:marBottom w:val="0"/>
      <w:divBdr>
        <w:top w:val="none" w:sz="0" w:space="0" w:color="auto"/>
        <w:left w:val="none" w:sz="0" w:space="0" w:color="auto"/>
        <w:bottom w:val="none" w:sz="0" w:space="0" w:color="auto"/>
        <w:right w:val="none" w:sz="0" w:space="0" w:color="auto"/>
      </w:divBdr>
    </w:div>
    <w:div w:id="1496797780">
      <w:bodyDiv w:val="1"/>
      <w:marLeft w:val="0"/>
      <w:marRight w:val="0"/>
      <w:marTop w:val="0"/>
      <w:marBottom w:val="0"/>
      <w:divBdr>
        <w:top w:val="none" w:sz="0" w:space="0" w:color="auto"/>
        <w:left w:val="none" w:sz="0" w:space="0" w:color="auto"/>
        <w:bottom w:val="none" w:sz="0" w:space="0" w:color="auto"/>
        <w:right w:val="none" w:sz="0" w:space="0" w:color="auto"/>
      </w:divBdr>
    </w:div>
    <w:div w:id="1567455980">
      <w:bodyDiv w:val="1"/>
      <w:marLeft w:val="0"/>
      <w:marRight w:val="0"/>
      <w:marTop w:val="0"/>
      <w:marBottom w:val="0"/>
      <w:divBdr>
        <w:top w:val="none" w:sz="0" w:space="0" w:color="auto"/>
        <w:left w:val="none" w:sz="0" w:space="0" w:color="auto"/>
        <w:bottom w:val="none" w:sz="0" w:space="0" w:color="auto"/>
        <w:right w:val="none" w:sz="0" w:space="0" w:color="auto"/>
      </w:divBdr>
    </w:div>
    <w:div w:id="1679237137">
      <w:bodyDiv w:val="1"/>
      <w:marLeft w:val="0"/>
      <w:marRight w:val="0"/>
      <w:marTop w:val="0"/>
      <w:marBottom w:val="0"/>
      <w:divBdr>
        <w:top w:val="none" w:sz="0" w:space="0" w:color="auto"/>
        <w:left w:val="none" w:sz="0" w:space="0" w:color="auto"/>
        <w:bottom w:val="none" w:sz="0" w:space="0" w:color="auto"/>
        <w:right w:val="none" w:sz="0" w:space="0" w:color="auto"/>
      </w:divBdr>
    </w:div>
    <w:div w:id="194001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rowserstack.com/docs/automate/selen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abhijeet</cp:lastModifiedBy>
  <cp:revision>2</cp:revision>
  <dcterms:created xsi:type="dcterms:W3CDTF">2023-05-29T11:02:00Z</dcterms:created>
  <dcterms:modified xsi:type="dcterms:W3CDTF">2023-05-29T12:28:00Z</dcterms:modified>
</cp:coreProperties>
</file>