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F240" w14:textId="1D022046" w:rsidR="008C07EF" w:rsidRDefault="007D09D7" w:rsidP="008C07EF">
      <w:pPr>
        <w:pStyle w:val="1"/>
        <w:rPr>
          <w:rtl/>
        </w:rPr>
      </w:pPr>
      <w:r>
        <w:rPr>
          <w:rFonts w:hint="cs"/>
          <w:rtl/>
        </w:rPr>
        <w:t xml:space="preserve">שיעור לפורים </w:t>
      </w:r>
      <w:r>
        <w:rPr>
          <w:rtl/>
        </w:rPr>
        <w:t>–</w:t>
      </w:r>
      <w:r>
        <w:rPr>
          <w:rFonts w:hint="cs"/>
          <w:rtl/>
        </w:rPr>
        <w:t xml:space="preserve"> הרב מאיר אברג'ל</w:t>
      </w:r>
    </w:p>
    <w:p w14:paraId="759CE7E8" w14:textId="201C0B5A" w:rsidR="008C07EF" w:rsidRPr="008C07EF" w:rsidRDefault="008C07EF" w:rsidP="008C07EF">
      <w:pPr>
        <w:pStyle w:val="1"/>
        <w:rPr>
          <w:rtl/>
        </w:rPr>
      </w:pPr>
      <w:r>
        <w:rPr>
          <w:rFonts w:hint="cs"/>
          <w:rtl/>
        </w:rPr>
        <w:t>מאמר מתוך הספר "פחד יצחק"</w:t>
      </w:r>
      <w:r>
        <w:rPr>
          <w:rStyle w:val="ab"/>
          <w:rtl/>
        </w:rPr>
        <w:footnoteReference w:id="1"/>
      </w:r>
    </w:p>
    <w:p w14:paraId="6BBE9554" w14:textId="52B6B1C2" w:rsidR="005B52C2" w:rsidRDefault="005B52C2" w:rsidP="008C07EF">
      <w:pPr>
        <w:rPr>
          <w:rtl/>
        </w:rPr>
      </w:pPr>
      <w:r>
        <w:rPr>
          <w:rFonts w:hint="cs"/>
          <w:rtl/>
        </w:rPr>
        <w:t>בגמרא</w:t>
      </w:r>
      <w:r w:rsidR="000C4818">
        <w:rPr>
          <w:rStyle w:val="ab"/>
          <w:rtl/>
        </w:rPr>
        <w:footnoteReference w:id="2"/>
      </w:r>
      <w:r>
        <w:rPr>
          <w:rFonts w:hint="cs"/>
          <w:rtl/>
        </w:rPr>
        <w:t xml:space="preserve"> כתוב שהפסוק "וראו כל אפסי ארץ את ישועת אלקינו"</w:t>
      </w:r>
      <w:r w:rsidR="002E6D1E">
        <w:rPr>
          <w:rStyle w:val="ab"/>
          <w:rtl/>
        </w:rPr>
        <w:footnoteReference w:id="3"/>
      </w:r>
      <w:r>
        <w:rPr>
          <w:rFonts w:hint="cs"/>
          <w:rtl/>
        </w:rPr>
        <w:t xml:space="preserve"> מדבר על ימי מרדכי ואסתר.</w:t>
      </w:r>
      <w:r w:rsidR="00A91971">
        <w:rPr>
          <w:rFonts w:hint="cs"/>
          <w:rtl/>
        </w:rPr>
        <w:t xml:space="preserve"> הפחד יצחק </w:t>
      </w:r>
      <w:r w:rsidR="00675303">
        <w:rPr>
          <w:rFonts w:hint="cs"/>
          <w:rtl/>
        </w:rPr>
        <w:t>מ</w:t>
      </w:r>
      <w:r w:rsidR="00A91971">
        <w:rPr>
          <w:rFonts w:hint="cs"/>
          <w:rtl/>
        </w:rPr>
        <w:t>סביר זאת להלן.</w:t>
      </w:r>
    </w:p>
    <w:p w14:paraId="5B6AB944" w14:textId="66388CFD" w:rsidR="00634A86" w:rsidRDefault="000C4818" w:rsidP="008C07EF">
      <w:pPr>
        <w:rPr>
          <w:rtl/>
        </w:rPr>
      </w:pPr>
      <w:r>
        <w:rPr>
          <w:rFonts w:hint="cs"/>
          <w:rtl/>
        </w:rPr>
        <w:t>במסכת ברכות</w:t>
      </w:r>
      <w:r>
        <w:rPr>
          <w:rStyle w:val="ab"/>
          <w:rtl/>
        </w:rPr>
        <w:footnoteReference w:id="4"/>
      </w:r>
      <w:r>
        <w:rPr>
          <w:rFonts w:hint="cs"/>
          <w:rtl/>
        </w:rPr>
        <w:t xml:space="preserve"> רב יצחק אמר שגם הקב"ה מקיים מצוות</w:t>
      </w:r>
      <w:r w:rsidR="00675303">
        <w:rPr>
          <w:rFonts w:hint="cs"/>
          <w:rtl/>
        </w:rPr>
        <w:t>.</w:t>
      </w:r>
    </w:p>
    <w:p w14:paraId="013F563B" w14:textId="333034EA" w:rsidR="000C4818" w:rsidRDefault="000C4818" w:rsidP="007D09D7">
      <w:pPr>
        <w:rPr>
          <w:rtl/>
        </w:rPr>
      </w:pPr>
      <w:r>
        <w:rPr>
          <w:rFonts w:hint="cs"/>
          <w:rtl/>
        </w:rPr>
        <w:t>קיום המצוות שלו עומד כביכול כנגד קיום המצוות שלנו.</w:t>
      </w:r>
    </w:p>
    <w:p w14:paraId="7A5162D5" w14:textId="38357AF6" w:rsidR="000C4818" w:rsidRDefault="000C4818" w:rsidP="007D09D7">
      <w:r>
        <w:rPr>
          <w:rFonts w:hint="cs"/>
          <w:rtl/>
        </w:rPr>
        <w:t xml:space="preserve">בתפילין של הקב"ה כתוב </w:t>
      </w:r>
      <w:r w:rsidR="00706C82">
        <w:rPr>
          <w:rFonts w:hint="cs"/>
          <w:rtl/>
        </w:rPr>
        <w:t>"מי כעמך ישראל גוי אחד בארץ"</w:t>
      </w:r>
      <w:r w:rsidR="002E6D1E">
        <w:rPr>
          <w:rStyle w:val="ab"/>
          <w:rtl/>
        </w:rPr>
        <w:footnoteReference w:id="5"/>
      </w:r>
      <w:r w:rsidR="00706C82">
        <w:rPr>
          <w:rFonts w:hint="cs"/>
          <w:rtl/>
        </w:rPr>
        <w:t xml:space="preserve"> </w:t>
      </w:r>
      <w:r w:rsidR="00706C82">
        <w:rPr>
          <w:rtl/>
        </w:rPr>
        <w:t>–</w:t>
      </w:r>
      <w:r w:rsidR="00706C82">
        <w:rPr>
          <w:rFonts w:hint="cs"/>
          <w:rtl/>
        </w:rPr>
        <w:t xml:space="preserve"> בתפילין שלנו נכתב על כבוד ה'</w:t>
      </w:r>
      <w:r w:rsidR="00675303">
        <w:rPr>
          <w:rFonts w:hint="cs"/>
          <w:rtl/>
        </w:rPr>
        <w:t xml:space="preserve"> ("שמע ישראל ה' אלקינו ה' אחד"</w:t>
      </w:r>
      <w:r w:rsidR="00421BF8">
        <w:rPr>
          <w:rStyle w:val="ab"/>
          <w:rtl/>
        </w:rPr>
        <w:footnoteReference w:id="6"/>
      </w:r>
      <w:r w:rsidR="00675303">
        <w:rPr>
          <w:rFonts w:hint="cs"/>
          <w:rtl/>
        </w:rPr>
        <w:t xml:space="preserve"> וכו')</w:t>
      </w:r>
      <w:r w:rsidR="00706C82">
        <w:rPr>
          <w:rFonts w:hint="cs"/>
          <w:rtl/>
        </w:rPr>
        <w:t>, ובתפילין של ה' כתוב על כבוד עם ישראל.</w:t>
      </w:r>
    </w:p>
    <w:p w14:paraId="7C81EC95" w14:textId="5B7AC9A2" w:rsidR="00675303" w:rsidRDefault="00634A86" w:rsidP="00675303">
      <w:pPr>
        <w:rPr>
          <w:rtl/>
        </w:rPr>
      </w:pPr>
      <w:r>
        <w:rPr>
          <w:rFonts w:hint="cs"/>
          <w:rtl/>
        </w:rPr>
        <w:t>אנחנו לא יודעים מה הקב"ה עושה או לא, אנחנו רק יכולים להמחיש את זה למושגים שלנו.</w:t>
      </w:r>
      <w:r w:rsidR="00675303">
        <w:rPr>
          <w:rFonts w:hint="cs"/>
          <w:rtl/>
        </w:rPr>
        <w:t xml:space="preserve"> אנחנו עוסקים רק בהופעתו של הקב"ה בעולמנו, ולא בקב"ה בעצמו.</w:t>
      </w:r>
    </w:p>
    <w:p w14:paraId="10962C4A" w14:textId="0824FF92" w:rsidR="00C832E9" w:rsidRDefault="00C832E9" w:rsidP="00675303">
      <w:pPr>
        <w:rPr>
          <w:rtl/>
        </w:rPr>
      </w:pPr>
      <w:r>
        <w:rPr>
          <w:rFonts w:hint="cs"/>
          <w:rtl/>
        </w:rPr>
        <w:t>עבודתנו לכבוד ה' מתחלקת לתרי"ג המצוות, ולמצוות הרשות שאנחנו עושים לשם שמיים. גם המצוות שאנחנו עושים לשם שמיים בוודאי נמצאות גם אצל הקב"ה.</w:t>
      </w:r>
      <w:r w:rsidR="00D71D2B">
        <w:rPr>
          <w:rFonts w:hint="cs"/>
          <w:rtl/>
        </w:rPr>
        <w:t xml:space="preserve"> נשאלת השאלה, מה הן המצוות שהקב"ה עושה שמקבילות למצוות הרשות שלנו?</w:t>
      </w:r>
    </w:p>
    <w:p w14:paraId="490D14FA" w14:textId="0B77CB03" w:rsidR="00D71D2B" w:rsidRDefault="00D71D2B" w:rsidP="00675303">
      <w:pPr>
        <w:rPr>
          <w:rtl/>
        </w:rPr>
      </w:pPr>
      <w:r>
        <w:rPr>
          <w:rFonts w:hint="cs"/>
          <w:rtl/>
        </w:rPr>
        <w:t xml:space="preserve">ידוע ההבדל בין הישועה במצרים לישועה בפרס </w:t>
      </w:r>
      <w:r>
        <w:rPr>
          <w:rtl/>
        </w:rPr>
        <w:t>–</w:t>
      </w:r>
      <w:r>
        <w:rPr>
          <w:rFonts w:hint="cs"/>
          <w:rtl/>
        </w:rPr>
        <w:t xml:space="preserve"> הנסים במצרים היו גלויים ובפרס היו נסתרים.</w:t>
      </w:r>
      <w:r w:rsidR="00481BCF">
        <w:rPr>
          <w:rFonts w:hint="cs"/>
          <w:rtl/>
        </w:rPr>
        <w:t xml:space="preserve"> אלה רק הסימנים החיצוניים של ההבדל ביניהם, שזה טבעי וזה לא.</w:t>
      </w:r>
    </w:p>
    <w:p w14:paraId="0DB3DEAD" w14:textId="66120C06" w:rsidR="0063261E" w:rsidRDefault="0063261E" w:rsidP="00675303">
      <w:pPr>
        <w:rPr>
          <w:rtl/>
        </w:rPr>
      </w:pPr>
      <w:r>
        <w:rPr>
          <w:rFonts w:hint="cs"/>
          <w:rtl/>
        </w:rPr>
        <w:t>כשאדם עושה מצווה</w:t>
      </w:r>
      <w:r w:rsidR="000E776E">
        <w:rPr>
          <w:rFonts w:hint="cs"/>
          <w:rtl/>
        </w:rPr>
        <w:t xml:space="preserve"> או עבירה</w:t>
      </w:r>
      <w:r>
        <w:rPr>
          <w:rFonts w:hint="cs"/>
          <w:rtl/>
        </w:rPr>
        <w:t>, הבירור של המצווה מתקיים מיד.</w:t>
      </w:r>
      <w:r w:rsidR="000E776E">
        <w:rPr>
          <w:rFonts w:hint="cs"/>
          <w:rtl/>
        </w:rPr>
        <w:t xml:space="preserve"> בדברי הרשות הדברים מתבררים עם הזמן. כל החלטה משמעותית שאנחנו מתלבטים לגביה היא דברי רשות.</w:t>
      </w:r>
      <w:r w:rsidR="003C460C">
        <w:rPr>
          <w:rFonts w:hint="cs"/>
          <w:rtl/>
        </w:rPr>
        <w:t xml:space="preserve"> בסוף יתברר אם הבחירה הייתה נכונה ולשם שמיים, או לא.</w:t>
      </w:r>
    </w:p>
    <w:p w14:paraId="5D643BF0" w14:textId="3AF73DF6" w:rsidR="00B07A16" w:rsidRDefault="00B07A16" w:rsidP="00675303">
      <w:pPr>
        <w:rPr>
          <w:rtl/>
        </w:rPr>
      </w:pPr>
      <w:r>
        <w:rPr>
          <w:rFonts w:hint="cs"/>
          <w:rtl/>
        </w:rPr>
        <w:t>אם המצוות שהקב"ה מקיים הן כדי לייקר את כבודנו בעולם, כשהוא עושה ניסים גלויים</w:t>
      </w:r>
      <w:r w:rsidR="00715A2B">
        <w:rPr>
          <w:rFonts w:hint="cs"/>
          <w:rtl/>
        </w:rPr>
        <w:t xml:space="preserve"> (כמו במצרים)</w:t>
      </w:r>
      <w:r>
        <w:rPr>
          <w:rFonts w:hint="cs"/>
          <w:rtl/>
        </w:rPr>
        <w:t>, זה נקרא שהוא מקיים מצוות, כי כמו שאנחנו עושים מצוות לשם שמיים, הקב"ה מקיים מצוות רשות לשם עם ישראל.</w:t>
      </w:r>
    </w:p>
    <w:p w14:paraId="348FEFEF" w14:textId="125AC2A8" w:rsidR="00600893" w:rsidRDefault="00D3437E" w:rsidP="00600893">
      <w:pPr>
        <w:rPr>
          <w:rtl/>
        </w:rPr>
      </w:pPr>
      <w:r>
        <w:rPr>
          <w:rFonts w:hint="cs"/>
          <w:rtl/>
        </w:rPr>
        <w:t xml:space="preserve">כמו כן, כשהקב"ה </w:t>
      </w:r>
      <w:r w:rsidR="001C29DB">
        <w:rPr>
          <w:rFonts w:hint="cs"/>
          <w:rtl/>
        </w:rPr>
        <w:t>עושה ניסים נסתרים</w:t>
      </w:r>
      <w:r w:rsidR="00600893">
        <w:rPr>
          <w:rFonts w:hint="cs"/>
          <w:rtl/>
        </w:rPr>
        <w:t xml:space="preserve"> (כמו במגילת אסתר)</w:t>
      </w:r>
      <w:r w:rsidR="001C29DB">
        <w:rPr>
          <w:rFonts w:hint="cs"/>
          <w:rtl/>
        </w:rPr>
        <w:t>, שבסופו של דבר מתברר שהגדילו את כבודם של ישראל בעולם, זה כמו מצוות הרשות שלנו.</w:t>
      </w:r>
    </w:p>
    <w:p w14:paraId="3EEA6645" w14:textId="46E17CFD" w:rsidR="008C07EF" w:rsidRPr="007D09D7" w:rsidRDefault="00AC4175" w:rsidP="00600893">
      <w:pPr>
        <w:rPr>
          <w:rFonts w:hint="cs"/>
          <w:rtl/>
        </w:rPr>
      </w:pPr>
      <w:r>
        <w:rPr>
          <w:rFonts w:hint="cs"/>
          <w:rtl/>
        </w:rPr>
        <w:t>במגילת אסתר, זה פעם ראשונה שהקב"ה מקיים מצוות המקבילות ל"בכל דרכיך דעהו".</w:t>
      </w:r>
      <w:r w:rsidR="001F0AB2">
        <w:rPr>
          <w:rFonts w:hint="cs"/>
          <w:rtl/>
        </w:rPr>
        <w:t xml:space="preserve"> עד אז כל הניסים שנעשו לעם ישראל היו גלויים. במגילת אסתר, בסוף נתברר שהכל היה מהלך אלוקי.</w:t>
      </w:r>
    </w:p>
    <w:sectPr w:rsidR="008C07EF" w:rsidRPr="007D09D7" w:rsidSect="00C461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6877" w14:textId="77777777" w:rsidR="007768E6" w:rsidRDefault="007768E6" w:rsidP="00CD34AC">
      <w:pPr>
        <w:spacing w:after="0"/>
      </w:pPr>
      <w:r>
        <w:separator/>
      </w:r>
    </w:p>
  </w:endnote>
  <w:endnote w:type="continuationSeparator" w:id="0">
    <w:p w14:paraId="52579396" w14:textId="77777777" w:rsidR="007768E6" w:rsidRDefault="007768E6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85A2" w14:textId="77777777" w:rsidR="007768E6" w:rsidRDefault="007768E6" w:rsidP="00CD34AC">
      <w:pPr>
        <w:spacing w:after="0"/>
      </w:pPr>
      <w:r>
        <w:separator/>
      </w:r>
    </w:p>
  </w:footnote>
  <w:footnote w:type="continuationSeparator" w:id="0">
    <w:p w14:paraId="70F2D8E7" w14:textId="77777777" w:rsidR="007768E6" w:rsidRDefault="007768E6" w:rsidP="00CD34AC">
      <w:pPr>
        <w:spacing w:after="0"/>
      </w:pPr>
      <w:r>
        <w:continuationSeparator/>
      </w:r>
    </w:p>
  </w:footnote>
  <w:footnote w:id="1">
    <w:p w14:paraId="6EEC407A" w14:textId="0161E74C" w:rsidR="008C07EF" w:rsidRDefault="008C07EF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עמ' נ"א</w:t>
      </w:r>
      <w:r w:rsidR="00A5435E">
        <w:rPr>
          <w:rFonts w:hint="cs"/>
          <w:rtl/>
        </w:rPr>
        <w:t>-נ"ג</w:t>
      </w:r>
    </w:p>
  </w:footnote>
  <w:footnote w:id="2">
    <w:p w14:paraId="42512933" w14:textId="41F4F416" w:rsidR="000C4818" w:rsidRDefault="000C4818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מגילה יא.</w:t>
      </w:r>
    </w:p>
  </w:footnote>
  <w:footnote w:id="3">
    <w:p w14:paraId="0D486807" w14:textId="01024618" w:rsidR="002E6D1E" w:rsidRDefault="002E6D1E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ישעיהו נ"ב י'</w:t>
      </w:r>
    </w:p>
  </w:footnote>
  <w:footnote w:id="4">
    <w:p w14:paraId="61E22E01" w14:textId="64B7D4E7" w:rsidR="000C4818" w:rsidRDefault="000C4818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ו.</w:t>
      </w:r>
    </w:p>
  </w:footnote>
  <w:footnote w:id="5">
    <w:p w14:paraId="0CB66DBD" w14:textId="6D2B7BB3" w:rsidR="002E6D1E" w:rsidRPr="002E6D1E" w:rsidRDefault="002E6D1E">
      <w:pPr>
        <w:pStyle w:val="a5"/>
        <w:rPr>
          <w:rStyle w:val="ab"/>
        </w:rPr>
      </w:pPr>
      <w:r>
        <w:rPr>
          <w:rStyle w:val="ab"/>
        </w:rPr>
        <w:footnoteRef/>
      </w:r>
      <w:r w:rsidRPr="002E6D1E">
        <w:rPr>
          <w:rStyle w:val="ab"/>
          <w:rtl/>
        </w:rPr>
        <w:t xml:space="preserve"> </w:t>
      </w:r>
      <w:r w:rsidRPr="002E6D1E">
        <w:rPr>
          <w:rtl/>
        </w:rPr>
        <w:t>דברי הימים</w:t>
      </w:r>
      <w:r w:rsidR="00421BF8">
        <w:rPr>
          <w:rFonts w:hint="cs"/>
          <w:rtl/>
        </w:rPr>
        <w:t xml:space="preserve"> א'</w:t>
      </w:r>
      <w:r w:rsidRPr="002E6D1E">
        <w:rPr>
          <w:rFonts w:ascii="Cambria" w:hAnsi="Cambria" w:cs="Cambria" w:hint="cs"/>
          <w:rtl/>
        </w:rPr>
        <w:t> </w:t>
      </w:r>
      <w:r w:rsidRPr="002E6D1E">
        <w:rPr>
          <w:rtl/>
        </w:rPr>
        <w:t>י</w:t>
      </w:r>
      <w:r w:rsidR="00421BF8">
        <w:rPr>
          <w:rFonts w:hint="cs"/>
          <w:rtl/>
        </w:rPr>
        <w:t>"</w:t>
      </w:r>
      <w:r w:rsidRPr="002E6D1E">
        <w:rPr>
          <w:rtl/>
        </w:rPr>
        <w:t>ז כ</w:t>
      </w:r>
      <w:r w:rsidR="00421BF8">
        <w:rPr>
          <w:rFonts w:hint="cs"/>
          <w:rtl/>
        </w:rPr>
        <w:t>"</w:t>
      </w:r>
      <w:r w:rsidRPr="002E6D1E">
        <w:rPr>
          <w:rtl/>
        </w:rPr>
        <w:t>א</w:t>
      </w:r>
    </w:p>
  </w:footnote>
  <w:footnote w:id="6">
    <w:p w14:paraId="76BB0FCC" w14:textId="603D1943" w:rsidR="00421BF8" w:rsidRDefault="00421BF8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דברים ו' ד'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06DB" w14:textId="54F0A164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7D09D7">
      <w:rPr>
        <w:rFonts w:ascii="Times New Roman" w:hAnsi="Times New Roman" w:cs="Times New Roman" w:hint="cs"/>
        <w:noProof/>
        <w:rtl/>
      </w:rPr>
      <w:t>‏</w:t>
    </w:r>
    <w:r w:rsidR="007D09D7">
      <w:rPr>
        <w:rFonts w:hint="cs"/>
        <w:noProof/>
        <w:rtl/>
      </w:rPr>
      <w:t>י</w:t>
    </w:r>
    <w:r w:rsidR="007D09D7">
      <w:rPr>
        <w:noProof/>
        <w:rtl/>
      </w:rPr>
      <w:t>"</w:t>
    </w:r>
    <w:r w:rsidR="007D09D7">
      <w:rPr>
        <w:rFonts w:hint="cs"/>
        <w:noProof/>
        <w:rtl/>
      </w:rPr>
      <w:t>ב</w:t>
    </w:r>
    <w:r w:rsidR="007D09D7">
      <w:rPr>
        <w:noProof/>
        <w:rtl/>
      </w:rPr>
      <w:t xml:space="preserve"> </w:t>
    </w:r>
    <w:r w:rsidR="007D09D7">
      <w:rPr>
        <w:rFonts w:hint="cs"/>
        <w:noProof/>
        <w:rtl/>
      </w:rPr>
      <w:t>אדר</w:t>
    </w:r>
    <w:r w:rsidR="007D09D7">
      <w:rPr>
        <w:noProof/>
        <w:rtl/>
      </w:rPr>
      <w:t xml:space="preserve"> </w:t>
    </w:r>
    <w:r w:rsidR="007D09D7">
      <w:rPr>
        <w:rFonts w:hint="cs"/>
        <w:noProof/>
        <w:rtl/>
      </w:rPr>
      <w:t>ב</w:t>
    </w:r>
    <w:r w:rsidR="007D09D7">
      <w:rPr>
        <w:noProof/>
        <w:rtl/>
      </w:rPr>
      <w:t xml:space="preserve"> </w:t>
    </w:r>
    <w:r w:rsidR="007D09D7">
      <w:rPr>
        <w:rFonts w:hint="cs"/>
        <w:noProof/>
        <w:rtl/>
      </w:rPr>
      <w:t>תשפ</w:t>
    </w:r>
    <w:r w:rsidR="007D09D7">
      <w:rPr>
        <w:noProof/>
        <w:rtl/>
      </w:rPr>
      <w:t>"ב</w:t>
    </w:r>
    <w:r>
      <w:rPr>
        <w:rtl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D7"/>
    <w:rsid w:val="00045651"/>
    <w:rsid w:val="000C4818"/>
    <w:rsid w:val="000E776E"/>
    <w:rsid w:val="00147567"/>
    <w:rsid w:val="001C29DB"/>
    <w:rsid w:val="001F0AB2"/>
    <w:rsid w:val="001F3942"/>
    <w:rsid w:val="00264875"/>
    <w:rsid w:val="002E6D1E"/>
    <w:rsid w:val="00345EB8"/>
    <w:rsid w:val="003C460C"/>
    <w:rsid w:val="00421BF8"/>
    <w:rsid w:val="00481BCF"/>
    <w:rsid w:val="004A3811"/>
    <w:rsid w:val="005B52C2"/>
    <w:rsid w:val="00600893"/>
    <w:rsid w:val="006140F2"/>
    <w:rsid w:val="0063261E"/>
    <w:rsid w:val="00634A86"/>
    <w:rsid w:val="00675303"/>
    <w:rsid w:val="006856EA"/>
    <w:rsid w:val="00696165"/>
    <w:rsid w:val="006F31E6"/>
    <w:rsid w:val="00706C82"/>
    <w:rsid w:val="00715A2B"/>
    <w:rsid w:val="0072639B"/>
    <w:rsid w:val="00734E01"/>
    <w:rsid w:val="007768E6"/>
    <w:rsid w:val="007D09D7"/>
    <w:rsid w:val="008767CF"/>
    <w:rsid w:val="008C07EF"/>
    <w:rsid w:val="00971C95"/>
    <w:rsid w:val="009E3F02"/>
    <w:rsid w:val="00A5435E"/>
    <w:rsid w:val="00A71461"/>
    <w:rsid w:val="00A91971"/>
    <w:rsid w:val="00AC4175"/>
    <w:rsid w:val="00B07A16"/>
    <w:rsid w:val="00B3202C"/>
    <w:rsid w:val="00BE6DF8"/>
    <w:rsid w:val="00C042A4"/>
    <w:rsid w:val="00C461A6"/>
    <w:rsid w:val="00C832E9"/>
    <w:rsid w:val="00CD34AC"/>
    <w:rsid w:val="00D3437E"/>
    <w:rsid w:val="00D71D2B"/>
    <w:rsid w:val="00D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0DFF"/>
  <w15:chartTrackingRefBased/>
  <w15:docId w15:val="{A637D3E4-FB32-470A-B796-779D4307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C07EF"/>
    <w:pPr>
      <w:outlineLvl w:val="1"/>
    </w:pPr>
    <w:rPr>
      <w:szCs w:val="28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8C07EF"/>
    <w:rPr>
      <w:szCs w:val="28"/>
      <w:u w:val="single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B3202C"/>
    <w:rPr>
      <w:rFonts w:ascii="Shofar" w:hAnsi="Shofar" w:cs="Guttman Keren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  <w:style w:type="character" w:styleId="af4">
    <w:name w:val="Emphasis"/>
    <w:basedOn w:val="a0"/>
    <w:uiPriority w:val="20"/>
    <w:qFormat/>
    <w:rsid w:val="002E6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27</cp:revision>
  <dcterms:created xsi:type="dcterms:W3CDTF">2022-03-15T16:21:00Z</dcterms:created>
  <dcterms:modified xsi:type="dcterms:W3CDTF">2022-03-15T17:09:00Z</dcterms:modified>
</cp:coreProperties>
</file>