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[โจทย์] Lab5-ลายเซ็นของเมธอด, การโอเวอร์โหลดของเมธอด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   จำนวนเชิงซ้อนเป็นจำนวนที่ประกอบด้วย 2 ส่วน คือ ส่วนจำนวนจริง (real part) และส่วนจำนวนจินตภาพ (imaginary  part) เขียนแทนด้วย a+bi  เมื่อ a  เป็นจำนวนจริง และ bi เป็นจำนวนจินตภาพ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เช่น 5 + 2i  มีจำนวนจริงคือ 5 และจำนวนจินตภาพ 2i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หรือ  4-3i  มีจำนวนจริงคือ 4 และจำนวนจินตภาพ -3i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คุณสมบัติของจำนวนจินตภาพ  เมื่อกำหนดให้  X = (a+bi) ,   Y = ( c + di)  มีตัวดำเนินการดังนี้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1.1.     การบวก   X + Y = (a+c) + (b+d)i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1.2.     การลบ </w:t>
        <w:tab/>
        <w:t xml:space="preserve">   X -  Y = (a-c) + (b-d)i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1.3.     การคูณ   X*Y =  (( a*c)-(b*d)) +  ((a*d) + (b*c))i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1.4.     Conjugate  ของ X คือ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981075" cy="247650"/>
            <wp:effectExtent b="0" l="0" r="0" t="0"/>
            <wp:docPr id="2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1.5.     การหาร (มีข้อควรระวัง ตัวหารต้องไม่เป็น 0)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33725" cy="390525"/>
            <wp:effectExtent b="0" l="0" r="0" t="0"/>
            <wp:docPr id="31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1.6.    คุณส่วนกลับจำนวนเชิงซ้อน   เรียกว่า (Reciprocal)  คำนวณได้ดังนี้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90875" cy="485775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1.7.     การปรับสเกล แทนด้วย  k(a+bi) = ka + kbi  เมื่อ k เป็นจำนวนจริงใด ๆ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จงเขียนคลาส ComplexNumber ที่สามารถทำได้ดังนี้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ComplexNumber  c1 = new ComplexNumber(5.0,2.0); //  c1 = 5.0 + 2.0i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ComplexNumber  c2 = new ComplexNumber(4.0,-3.0); // c2 = 4.0 - 3.0i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String</w:t>
        <w:tab/>
        <w:t xml:space="preserve">c1str = c1.getComplex2String(); //  “5.0 + 2.0i”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String</w:t>
        <w:tab/>
        <w:t xml:space="preserve">c2str = c2.getComplex2String(); //  “4.0 - 3.0i”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ComplexNumber  c3,c4,c5,c6; //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c3.assign(ComplexNumber.add( c1,c2));  //   จะเท่ากับ c3=c1+c2 จะมีค่า 9- 1i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c4.assign( ComplexNumber.subtract( c1,c2));  //   จะเท่ากับ c4=c1-c2 จะมีค่า 1+ 5i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c5.assign( ComplexNumber.multiply( c1,c2));  //   จะเท่ากับ c5=c1*c2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c6.assign( ComplexNumber.divide( c1,c2));  //   จะเท่ากับ c6=c1/c2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e3e"/>
          <w:rtl w:val="0"/>
        </w:rPr>
        <w:t xml:space="preserve">testFormat</w:t>
      </w:r>
      <w:r w:rsidDel="00000000" w:rsidR="00000000" w:rsidRPr="00000000">
        <w:rPr>
          <w:rtl w:val="0"/>
        </w:rPr>
        <w:t xml:space="preserve"> = String.</w:t>
      </w:r>
      <w:r w:rsidDel="00000000" w:rsidR="00000000" w:rsidRPr="00000000">
        <w:rPr>
          <w:i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"%+0,12.2f %+.2f "</w:t>
      </w:r>
      <w:r w:rsidDel="00000000" w:rsidR="00000000" w:rsidRPr="00000000">
        <w:rPr>
          <w:rtl w:val="0"/>
        </w:rPr>
        <w:t xml:space="preserve">,25000.45668,5);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testFormat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 2.     เวกเตอร์เป็นขนาดที่มีทิศทาง และความยาว เวกเตอร์ 2 มิติจะมีทิศทางตามแกน x และ y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81350" cy="790575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เขียนแทนด้วย </w:t>
      </w:r>
      <w:r w:rsidDel="00000000" w:rsidR="00000000" w:rsidRPr="00000000">
        <w:rPr/>
        <w:drawing>
          <wp:inline distB="114300" distT="114300" distL="114300" distR="114300">
            <wp:extent cx="800100" cy="247650"/>
            <wp:effectExtent b="0" l="0" r="0" t="0"/>
            <wp:docPr id="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19230" l="0" r="0" t="-1923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เวกเตอร์ขนาด 2 มิติ  กำหนดให้ </w:t>
      </w:r>
      <w:r w:rsidDel="00000000" w:rsidR="00000000" w:rsidRPr="00000000">
        <w:rPr/>
        <w:drawing>
          <wp:inline distB="114300" distT="114300" distL="114300" distR="114300">
            <wp:extent cx="830064" cy="223838"/>
            <wp:effectExtent b="0" l="0" r="0" t="0"/>
            <wp:docPr id="1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127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064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และ </w:t>
      </w:r>
      <w:r w:rsidDel="00000000" w:rsidR="00000000" w:rsidRPr="00000000">
        <w:rPr/>
        <w:drawing>
          <wp:inline distB="114300" distT="114300" distL="114300" distR="114300">
            <wp:extent cx="842521" cy="260669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18518" l="0" r="0" t="-18518"/>
                    <a:stretch>
                      <a:fillRect/>
                    </a:stretch>
                  </pic:blipFill>
                  <pic:spPr>
                    <a:xfrm>
                      <a:off x="0" y="0"/>
                      <a:ext cx="842521" cy="260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เป็นสองเวกเตอร์ใดๆ มีคุณสมบัติดังนี้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744694" cy="218942"/>
            <wp:effectExtent b="0" l="0" r="0" t="0"/>
            <wp:docPr id="2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694" cy="21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716031" cy="271463"/>
            <wp:effectExtent b="0" l="0" r="0" t="0"/>
            <wp:docPr id="1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031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847660" cy="252413"/>
            <wp:effectExtent b="0" l="0" r="0" t="0"/>
            <wp:docPr id="36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660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เมื่อ  </w:t>
      </w:r>
      <w:r w:rsidDel="00000000" w:rsidR="00000000" w:rsidRPr="00000000">
        <w:rPr/>
        <w:drawing>
          <wp:inline distB="114300" distT="114300" distL="114300" distR="114300">
            <wp:extent cx="208798" cy="233363"/>
            <wp:effectExtent b="0" l="0" r="0" t="0"/>
            <wp:docPr id="1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98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เป็นมุมระหว่างสองเวกเตอร์  ปกติมุมจะมีค่าเป็น 0 จะได้ cos 0 = 1 แล้ว </w:t>
      </w:r>
      <w:r w:rsidDel="00000000" w:rsidR="00000000" w:rsidRPr="00000000">
        <w:rPr/>
        <w:drawing>
          <wp:inline distB="114300" distT="114300" distL="114300" distR="114300">
            <wp:extent cx="1359870" cy="271974"/>
            <wp:effectExtent b="0" l="0" r="0" t="0"/>
            <wp:docPr id="2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 b="17241" l="0" r="0" t="-17241"/>
                    <a:stretch>
                      <a:fillRect/>
                    </a:stretch>
                  </pic:blipFill>
                  <pic:spPr>
                    <a:xfrm>
                      <a:off x="0" y="0"/>
                      <a:ext cx="1359870" cy="27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หรือ </w:t>
      </w:r>
      <w:r w:rsidDel="00000000" w:rsidR="00000000" w:rsidRPr="00000000">
        <w:rPr/>
        <w:drawing>
          <wp:inline distB="114300" distT="114300" distL="114300" distR="114300">
            <wp:extent cx="1710212" cy="219075"/>
            <wp:effectExtent b="0" l="0" r="0" t="0"/>
            <wp:docPr id="34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8"/>
                    <a:srcRect b="162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0212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174742" cy="273904"/>
            <wp:effectExtent b="0" l="0" r="0" t="0"/>
            <wp:docPr id="35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9"/>
                    <a:srcRect b="17241" l="0" r="0" t="-17241"/>
                    <a:stretch>
                      <a:fillRect/>
                    </a:stretch>
                  </pic:blipFill>
                  <pic:spPr>
                    <a:xfrm>
                      <a:off x="0" y="0"/>
                      <a:ext cx="1174742" cy="27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เมื่อ e เป็นค่าคงที่ใดที่ไม่ใช่เวกเตอร์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19575" cy="1314450"/>
            <wp:effectExtent b="0" l="0" r="0" t="0"/>
            <wp:docPr id="1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"https://www.youtube.com/watch?v=ZN7YaSbY3-w"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https://www.youtube.com/watch?v=ZN7YaSbY3-w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/>
        <w:drawing>
          <wp:inline distB="114300" distT="114300" distL="114300" distR="114300">
            <wp:extent cx="1223963" cy="262613"/>
            <wp:effectExtent b="0" l="0" r="0" t="0"/>
            <wp:docPr id="2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26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แทนความความยาว หรือขนาดของเวกเตอร์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Unit vector ของ </w:t>
      </w:r>
      <w:r w:rsidDel="00000000" w:rsidR="00000000" w:rsidRPr="00000000">
        <w:rPr/>
        <w:drawing>
          <wp:inline distB="114300" distT="114300" distL="114300" distR="114300">
            <wp:extent cx="221703" cy="214313"/>
            <wp:effectExtent b="0" l="0" r="0" t="0"/>
            <wp:docPr id="2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3"/>
                    <a:srcRect b="17241" l="0" r="0" t="-17241"/>
                    <a:stretch>
                      <a:fillRect/>
                    </a:stretch>
                  </pic:blipFill>
                  <pic:spPr>
                    <a:xfrm>
                      <a:off x="0" y="0"/>
                      <a:ext cx="221703" cy="21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มีค่าเท่ากับ </w:t>
      </w:r>
      <w:r w:rsidDel="00000000" w:rsidR="00000000" w:rsidRPr="00000000">
        <w:rPr/>
        <w:drawing>
          <wp:inline distB="114300" distT="114300" distL="114300" distR="114300">
            <wp:extent cx="653434" cy="385763"/>
            <wp:effectExtent b="0" l="0" r="0" t="0"/>
            <wp:docPr id="30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34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Scalar projection เป็นขนาดของเวกเตอร์ที่ </w:t>
      </w:r>
      <w:r w:rsidDel="00000000" w:rsidR="00000000" w:rsidRPr="00000000">
        <w:rPr/>
        <w:drawing>
          <wp:inline distB="114300" distT="114300" distL="114300" distR="114300">
            <wp:extent cx="235572" cy="247650"/>
            <wp:effectExtent b="0" l="0" r="0" t="0"/>
            <wp:docPr id="1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72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ฉายทับลงของเวกเตอร์  </w:t>
      </w:r>
      <w:r w:rsidDel="00000000" w:rsidR="00000000" w:rsidRPr="00000000">
        <w:rPr/>
        <w:drawing>
          <wp:inline distB="114300" distT="114300" distL="114300" distR="114300">
            <wp:extent cx="190500" cy="238125"/>
            <wp:effectExtent b="0" l="0" r="0" t="0"/>
            <wp:docPr id="38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จะได้เป็น </w:t>
      </w:r>
      <w:r w:rsidDel="00000000" w:rsidR="00000000" w:rsidRPr="00000000">
        <w:rPr/>
        <w:drawing>
          <wp:inline distB="114300" distT="114300" distL="114300" distR="114300">
            <wp:extent cx="1577837" cy="604838"/>
            <wp:effectExtent b="0" l="0" r="0" t="0"/>
            <wp:docPr id="1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837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คำแนะนำ: ให้  Math.sqrt(x) เพื่อหารากที่สองของสมการ เช่น Math.sqrt(9) มีค่าเท่ากับ 3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Math.cos(0) มีค่าเท่ากับ 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ทฤษฎีอ่านได้ใน:                             </w:t>
        <w:tab/>
      </w:r>
    </w:p>
    <w:p w:rsidR="00000000" w:rsidDel="00000000" w:rsidP="00000000" w:rsidRDefault="00000000" w:rsidRPr="00000000" w14:paraId="00000039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"https://www.mathsisfun.com/algebra/vectors-dot-product.html"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https://www.mathsisfun.com/algebra/vectors-dot-product.html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จากข้อกำหนดข้างต้น จงเขียนคลาส Vector2D โดยให้สามารถใช้คำสั่งต่อไปนี้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Vector2d  a = new Vector2d(-6.0, 8.0);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Vector2d  b = new Vector2d(5.0, 12.0);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double a_dot_b =  Vector2d.dot(a, b); // a . b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Vector2d a_add_b = Vector2d.add(a,b); // a + b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Vector2d a_sub_b = Vector2d.sub(a,b); // a - b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a_pro_b = Vector2d.Proj(a,b); // หา Scalar projection ของ a ฉายทับบน b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norm_a = a.norm(); // หาขนาดของเวกเตอร์ a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Vector2d unit_a = a.unitVector(); // หา Unit vector ของ เวกเตอร์ a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norm_b = b.norm(); // หาขนาดของเวกเตอร์ b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Vector2d unit_b = b.unitVector(); // หา Unit vector ของ เวกเตอร์ b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Vector2d  u = new Vector2d(-12.0, 16.0);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Vector2d  v = new Vector2d(12.0, 9.0);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double u_dot_v = Vector2d.dot(u, v);</w:t>
        <w:tab/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Vector2d u_add_v = Vector2d.add(u,v);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Vector2d u_sub_v = Vector2d.sub(u,v);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double u_pro_v = Vector2d.Proj(u,v);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double norm_u = u.norm();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Vector2d unit_u = u.unitVector();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double norm_v = v.norm();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Vector2d unit_v = v.unitVector();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นอกจากนั้นให้แสดงขนาดของเวกเตอร์ต่าง ๆ ตามความเหมาะสม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 3.     เวกเตอร์เป็นขนาดที่มีทิศทาง และความยาว เวกเตอร์ 3 มิติจะมีทิศทางตามแกน x และ y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10000" cy="2028825"/>
            <wp:effectExtent b="0" l="0" r="0" t="0"/>
            <wp:docPr id="2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 b="17683" l="0" r="0" t="156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เขียนแทนด้วย </w:t>
      </w:r>
      <w:r w:rsidDel="00000000" w:rsidR="00000000" w:rsidRPr="00000000">
        <w:rPr/>
        <w:drawing>
          <wp:inline distB="114300" distT="114300" distL="114300" distR="114300">
            <wp:extent cx="1201192" cy="287558"/>
            <wp:effectExtent b="0" l="0" r="0" t="0"/>
            <wp:docPr id="2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192" cy="287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เวกเตอร์ขนาด 2 มิติ  กำหนดให้ </w:t>
      </w:r>
      <w:r w:rsidDel="00000000" w:rsidR="00000000" w:rsidRPr="00000000">
        <w:rPr/>
        <w:drawing>
          <wp:inline distB="114300" distT="114300" distL="114300" distR="114300">
            <wp:extent cx="953988" cy="242283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988" cy="24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และ </w:t>
      </w:r>
      <w:r w:rsidDel="00000000" w:rsidR="00000000" w:rsidRPr="00000000">
        <w:rPr/>
        <w:drawing>
          <wp:inline distB="114300" distT="114300" distL="114300" distR="114300">
            <wp:extent cx="1100138" cy="236419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236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เป็นสองเวกเตอร์ใดๆ มีคุณสมบัติดังนี้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395538" cy="230340"/>
            <wp:effectExtent b="0" l="0" r="0" t="0"/>
            <wp:docPr id="1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3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301627" cy="20851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627" cy="20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847660" cy="252413"/>
            <wp:effectExtent b="0" l="0" r="0" t="0"/>
            <wp:docPr id="3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660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เมื่อ  </w:t>
      </w:r>
      <w:r w:rsidDel="00000000" w:rsidR="00000000" w:rsidRPr="00000000">
        <w:rPr/>
        <w:drawing>
          <wp:inline distB="114300" distT="114300" distL="114300" distR="114300">
            <wp:extent cx="208798" cy="233363"/>
            <wp:effectExtent b="0" l="0" r="0" t="0"/>
            <wp:docPr id="1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98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เป็นมุมระหว่างสองเวกเตอร์  ปกติมุมจะมีค่าเป็น 0 จะได้ cos 0 = 1 แล้ว </w:t>
      </w:r>
      <w:r w:rsidDel="00000000" w:rsidR="00000000" w:rsidRPr="00000000">
        <w:rPr/>
        <w:drawing>
          <wp:inline distB="114300" distT="114300" distL="114300" distR="114300">
            <wp:extent cx="1359870" cy="271974"/>
            <wp:effectExtent b="0" l="0" r="0" t="0"/>
            <wp:docPr id="1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6"/>
                    <a:srcRect b="17241" l="0" r="0" t="-17241"/>
                    <a:stretch>
                      <a:fillRect/>
                    </a:stretch>
                  </pic:blipFill>
                  <pic:spPr>
                    <a:xfrm>
                      <a:off x="0" y="0"/>
                      <a:ext cx="1359870" cy="27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หรือ </w:t>
      </w:r>
      <w:r w:rsidDel="00000000" w:rsidR="00000000" w:rsidRPr="00000000">
        <w:rPr/>
        <w:drawing>
          <wp:inline distB="114300" distT="114300" distL="114300" distR="114300">
            <wp:extent cx="1981983" cy="233363"/>
            <wp:effectExtent b="0" l="0" r="0" t="0"/>
            <wp:docPr id="2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983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69943" cy="242888"/>
            <wp:effectExtent b="0" l="0" r="0" t="0"/>
            <wp:docPr id="2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943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เมื่อ e เป็นค่าคงที่ใดที่ไม่ใช่เวกเตอร์</w:t>
      </w:r>
    </w:p>
    <w:p w:rsidR="00000000" w:rsidDel="00000000" w:rsidP="00000000" w:rsidRDefault="00000000" w:rsidRPr="00000000" w14:paraId="0000006B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"https://www.youtube.com/watch?v=ZN7YaSbY3-w"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24254" cy="2524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254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แทนความความยาว หรือขนาดของเวกเตอร์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Unit vector ของ </w:t>
      </w:r>
      <w:r w:rsidDel="00000000" w:rsidR="00000000" w:rsidRPr="00000000">
        <w:rPr/>
        <w:drawing>
          <wp:inline distB="114300" distT="114300" distL="114300" distR="114300">
            <wp:extent cx="221703" cy="214313"/>
            <wp:effectExtent b="0" l="0" r="0" t="0"/>
            <wp:docPr id="32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40"/>
                    <a:srcRect b="17241" l="0" r="0" t="-17241"/>
                    <a:stretch>
                      <a:fillRect/>
                    </a:stretch>
                  </pic:blipFill>
                  <pic:spPr>
                    <a:xfrm>
                      <a:off x="0" y="0"/>
                      <a:ext cx="221703" cy="21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มีค่าเท่ากับ </w:t>
      </w:r>
      <w:r w:rsidDel="00000000" w:rsidR="00000000" w:rsidRPr="00000000">
        <w:rPr/>
        <w:drawing>
          <wp:inline distB="114300" distT="114300" distL="114300" distR="114300">
            <wp:extent cx="653434" cy="385763"/>
            <wp:effectExtent b="0" l="0" r="0" t="0"/>
            <wp:docPr id="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34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Scalar projection เป็นขนาดของเวกเตอร์ที่ </w:t>
      </w:r>
      <w:r w:rsidDel="00000000" w:rsidR="00000000" w:rsidRPr="00000000">
        <w:rPr/>
        <w:drawing>
          <wp:inline distB="114300" distT="114300" distL="114300" distR="114300">
            <wp:extent cx="235572" cy="247650"/>
            <wp:effectExtent b="0" l="0" r="0" t="0"/>
            <wp:docPr id="1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72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ฉายทับลงของเวกเตอร์  </w:t>
      </w:r>
      <w:r w:rsidDel="00000000" w:rsidR="00000000" w:rsidRPr="00000000">
        <w:rPr/>
        <w:drawing>
          <wp:inline distB="114300" distT="114300" distL="114300" distR="114300">
            <wp:extent cx="190500" cy="241300"/>
            <wp:effectExtent b="0" l="0" r="0" t="0"/>
            <wp:docPr id="2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จะได้เป็น </w:t>
      </w:r>
      <w:r w:rsidDel="00000000" w:rsidR="00000000" w:rsidRPr="00000000">
        <w:rPr/>
        <w:drawing>
          <wp:inline distB="114300" distT="114300" distL="114300" distR="114300">
            <wp:extent cx="1577837" cy="604838"/>
            <wp:effectExtent b="0" l="0" r="0" t="0"/>
            <wp:docPr id="37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837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คำแนะนำ: ให้  Math.sqrt(x) เพื่อหารากที่สองของสมการ เช่น Math.sqrt(9) มีค่าเท่ากับ 3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Math.cos(0) มีค่าเท่ากับ 1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ทฤษฎีอ่านได้ใน:                             </w:t>
        <w:tab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contextualSpacing w:val="1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https://www.mathsisfun.com/algebra/vectors-dot-product.html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480" w:lineRule="auto"/>
        <w:ind w:left="720" w:hanging="360"/>
        <w:contextualSpacing w:val="1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https://www.youtube.com/watch?v=ZN7YaSbY3-w</w:t>
        </w:r>
      </w:hyperlink>
      <w:r w:rsidDel="00000000" w:rsidR="00000000" w:rsidRPr="00000000">
        <w:fldChar w:fldCharType="begin"/>
        <w:instrText xml:space="preserve"> HYPERLINK "https://www.mathsisfun.com/algebra/vectors-dot-product.html"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จากข้อกำหนดข้างต้น จงเขียนคลาส Vector3D โดยให้สามารถใช้คำสั่งต่อไปนี้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Vector3d  a = new Vector3d(-6.0, 8.0, 1.0);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Vector3d  b = new Vector3d(5.0, 12.0, 2.5);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double a_dot_b =  Vector3d.dot(a, b); // a . b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Vector3d a_add_b = Vector3d.add(a,b); // a + b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Vector3d a_sub_b = Vector3d.sub(a,b); // a - b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a_pro_b = Vector3d.Proj(a,b); // หา Scalar projection ของ a ฉายทับบน b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norm_a = a.norm(); // หาขนาดของเวกเตอร์ a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Vector3d unit_a = a.unitVector(); // หา Unit vector ของ เวกเตอร์ a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norm_b = b.norm(); // หาขนาดของเวกเตอร์ b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Vector3d unit_b = b.unitVector(); // หา Unit vector ของ เวกเตอร์ b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Vector3d  u = new Vector3d(-12.0, 16.0, 1.0);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Vector3d  v = new Vector3d(12.0, 9.0, 1.0);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double u_dot_v = Vector3d.dot(u, v);</w:t>
        <w:tab/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Vector3d u_add_v = Vector3d.add(u,v);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Vector3d u_sub_v = Vector3d.sub(u,v);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double u_pro_v = Vector3d.Proj(u,v);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double norm_u = u.norm();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Vector3d unit_u = u.unitVector();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double norm_v = v.norm();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Vector3d unit_v = v.unitVector();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นอกจากนั้นให้แสดงขนาดของเวกเตอร์ต่าง ๆ ตามความเหมาะสม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0.png"/><Relationship Id="rId20" Type="http://schemas.openxmlformats.org/officeDocument/2006/relationships/image" Target="media/image44.png"/><Relationship Id="rId42" Type="http://schemas.openxmlformats.org/officeDocument/2006/relationships/image" Target="media/image43.png"/><Relationship Id="rId41" Type="http://schemas.openxmlformats.org/officeDocument/2006/relationships/image" Target="media/image32.png"/><Relationship Id="rId22" Type="http://schemas.openxmlformats.org/officeDocument/2006/relationships/image" Target="media/image61.png"/><Relationship Id="rId44" Type="http://schemas.openxmlformats.org/officeDocument/2006/relationships/image" Target="media/image75.png"/><Relationship Id="rId21" Type="http://schemas.openxmlformats.org/officeDocument/2006/relationships/hyperlink" Target="https://www.youtube.com/watch?v=ZN7YaSbY3-w" TargetMode="External"/><Relationship Id="rId43" Type="http://schemas.openxmlformats.org/officeDocument/2006/relationships/image" Target="media/image63.png"/><Relationship Id="rId24" Type="http://schemas.openxmlformats.org/officeDocument/2006/relationships/image" Target="media/image64.png"/><Relationship Id="rId46" Type="http://schemas.openxmlformats.org/officeDocument/2006/relationships/hyperlink" Target="https://www.youtube.com/watch?v=ZN7YaSbY3-w" TargetMode="External"/><Relationship Id="rId23" Type="http://schemas.openxmlformats.org/officeDocument/2006/relationships/image" Target="media/image48.png"/><Relationship Id="rId45" Type="http://schemas.openxmlformats.org/officeDocument/2006/relationships/hyperlink" Target="https://www.mathsisfun.com/algebra/vectors-dot-produ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76.png"/><Relationship Id="rId25" Type="http://schemas.openxmlformats.org/officeDocument/2006/relationships/image" Target="media/image38.png"/><Relationship Id="rId28" Type="http://schemas.openxmlformats.org/officeDocument/2006/relationships/image" Target="media/image60.png"/><Relationship Id="rId27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47.png"/><Relationship Id="rId29" Type="http://schemas.openxmlformats.org/officeDocument/2006/relationships/image" Target="media/image59.png"/><Relationship Id="rId7" Type="http://schemas.openxmlformats.org/officeDocument/2006/relationships/image" Target="media/image69.png"/><Relationship Id="rId8" Type="http://schemas.openxmlformats.org/officeDocument/2006/relationships/image" Target="media/image25.png"/><Relationship Id="rId31" Type="http://schemas.openxmlformats.org/officeDocument/2006/relationships/image" Target="media/image28.png"/><Relationship Id="rId30" Type="http://schemas.openxmlformats.org/officeDocument/2006/relationships/image" Target="media/image26.png"/><Relationship Id="rId11" Type="http://schemas.openxmlformats.org/officeDocument/2006/relationships/image" Target="media/image46.png"/><Relationship Id="rId33" Type="http://schemas.openxmlformats.org/officeDocument/2006/relationships/image" Target="media/image9.png"/><Relationship Id="rId10" Type="http://schemas.openxmlformats.org/officeDocument/2006/relationships/image" Target="media/image33.png"/><Relationship Id="rId32" Type="http://schemas.openxmlformats.org/officeDocument/2006/relationships/image" Target="media/image41.png"/><Relationship Id="rId13" Type="http://schemas.openxmlformats.org/officeDocument/2006/relationships/image" Target="media/image58.png"/><Relationship Id="rId35" Type="http://schemas.openxmlformats.org/officeDocument/2006/relationships/image" Target="media/image40.png"/><Relationship Id="rId12" Type="http://schemas.openxmlformats.org/officeDocument/2006/relationships/image" Target="media/image24.png"/><Relationship Id="rId34" Type="http://schemas.openxmlformats.org/officeDocument/2006/relationships/image" Target="media/image71.png"/><Relationship Id="rId15" Type="http://schemas.openxmlformats.org/officeDocument/2006/relationships/image" Target="media/image74.png"/><Relationship Id="rId37" Type="http://schemas.openxmlformats.org/officeDocument/2006/relationships/image" Target="media/image62.png"/><Relationship Id="rId14" Type="http://schemas.openxmlformats.org/officeDocument/2006/relationships/image" Target="media/image36.png"/><Relationship Id="rId36" Type="http://schemas.openxmlformats.org/officeDocument/2006/relationships/image" Target="media/image45.png"/><Relationship Id="rId17" Type="http://schemas.openxmlformats.org/officeDocument/2006/relationships/image" Target="media/image51.png"/><Relationship Id="rId39" Type="http://schemas.openxmlformats.org/officeDocument/2006/relationships/image" Target="media/image10.png"/><Relationship Id="rId16" Type="http://schemas.openxmlformats.org/officeDocument/2006/relationships/image" Target="media/image37.png"/><Relationship Id="rId38" Type="http://schemas.openxmlformats.org/officeDocument/2006/relationships/image" Target="media/image50.png"/><Relationship Id="rId19" Type="http://schemas.openxmlformats.org/officeDocument/2006/relationships/image" Target="media/image73.png"/><Relationship Id="rId18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