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ajorEastAsia" w:cstheme="majorBidi"/>
          <w:b/>
          <w:bCs/>
        </w:rPr>
        <w:id w:val="-344332310"/>
        <w:docPartObj>
          <w:docPartGallery w:val="Cover Pages"/>
          <w:docPartUnique/>
        </w:docPartObj>
      </w:sdtPr>
      <w:sdtContent>
        <w:p w14:paraId="6B80C08C" w14:textId="3EC79A70" w:rsidR="00CC18BD" w:rsidRPr="001A597D" w:rsidRDefault="00CC18BD" w:rsidP="004B33DA">
          <w:pPr>
            <w:jc w:val="center"/>
            <w:rPr>
              <w:color w:val="0F6FC6" w:themeColor="accent1"/>
              <w:sz w:val="36"/>
              <w:szCs w:val="8"/>
            </w:rPr>
          </w:pPr>
          <w:r w:rsidRPr="001A597D">
            <w:rPr>
              <w:rStyle w:val="TitreCar"/>
            </w:rPr>
            <w:t>RAPPORT D’AUDIT DE SECURITE</w:t>
          </w:r>
          <w:r w:rsidRPr="001A597D">
            <w:rPr>
              <w:color w:val="0F6FC6" w:themeColor="accent1"/>
              <w:sz w:val="36"/>
              <w:szCs w:val="8"/>
            </w:rPr>
            <w:t xml:space="preserve"> </w:t>
          </w:r>
        </w:p>
        <w:p w14:paraId="41D88E23" w14:textId="1E53B224" w:rsidR="004B33DA" w:rsidRPr="0022742C" w:rsidRDefault="00CC18BD" w:rsidP="00CC18BD">
          <w:pPr>
            <w:tabs>
              <w:tab w:val="center" w:pos="4536"/>
              <w:tab w:val="left" w:pos="7931"/>
            </w:tabs>
          </w:pPr>
          <w:r w:rsidRPr="0022742C">
            <w:rPr>
              <w:color w:val="0F6FC6" w:themeColor="accent1"/>
              <w:sz w:val="36"/>
              <w:szCs w:val="8"/>
            </w:rPr>
            <w:tab/>
            <w:t>{</w:t>
          </w:r>
          <w:proofErr w:type="gramStart"/>
          <w:r w:rsidRPr="0022742C">
            <w:rPr>
              <w:color w:val="0F6FC6" w:themeColor="accent1"/>
              <w:sz w:val="36"/>
              <w:szCs w:val="8"/>
            </w:rPr>
            <w:t>company.name</w:t>
          </w:r>
          <w:proofErr w:type="gramEnd"/>
          <w:r w:rsidRPr="0022742C">
            <w:rPr>
              <w:color w:val="0F6FC6" w:themeColor="accent1"/>
              <w:sz w:val="36"/>
              <w:szCs w:val="8"/>
            </w:rPr>
            <w:t>}</w:t>
          </w:r>
          <w:r w:rsidRPr="0022742C">
            <w:rPr>
              <w:color w:val="0F6FC6" w:themeColor="accent1"/>
              <w:sz w:val="36"/>
              <w:szCs w:val="8"/>
            </w:rPr>
            <w:tab/>
          </w:r>
        </w:p>
        <w:p w14:paraId="42BE923A" w14:textId="77777777" w:rsidR="004B6AA0" w:rsidRPr="0022742C" w:rsidRDefault="00940FAC" w:rsidP="00B1155E">
          <w:r w:rsidRPr="0022742C">
            <w:t xml:space="preserve"> </w:t>
          </w:r>
        </w:p>
        <w:tbl>
          <w:tblPr>
            <w:tblStyle w:val="Grilledutableau"/>
            <w:tblW w:w="0" w:type="auto"/>
            <w:tblLook w:val="04A0" w:firstRow="1" w:lastRow="0" w:firstColumn="1" w:lastColumn="0" w:noHBand="0" w:noVBand="1"/>
          </w:tblPr>
          <w:tblGrid>
            <w:gridCol w:w="1645"/>
            <w:gridCol w:w="1871"/>
            <w:gridCol w:w="514"/>
          </w:tblGrid>
          <w:tr w:rsidR="004B6AA0" w:rsidRPr="0022742C" w14:paraId="0F0E41F2" w14:textId="77777777" w:rsidTr="00C370EA">
            <w:trPr>
              <w:trHeight w:val="373"/>
            </w:trPr>
            <w:tc>
              <w:tcPr>
                <w:tcW w:w="1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2B34AEE" w14:textId="20806F44" w:rsidR="004B6AA0" w:rsidRPr="001A597D" w:rsidRDefault="004B6AA0" w:rsidP="00FD68DE">
                <w:pPr>
                  <w:pStyle w:val="Contenudetableau"/>
                  <w:rPr>
                    <w:color w:val="0F6FC6" w:themeColor="accent1"/>
                    <w:sz w:val="24"/>
                    <w:szCs w:val="24"/>
                  </w:rPr>
                </w:pPr>
                <w:r w:rsidRPr="001A597D">
                  <w:rPr>
                    <w:color w:val="0F6FC6" w:themeColor="accent1"/>
                    <w:sz w:val="24"/>
                    <w:szCs w:val="24"/>
                  </w:rPr>
                  <w:t>Classification</w:t>
                </w:r>
              </w:p>
            </w:tc>
            <w:tc>
              <w:tcPr>
                <w:tcW w:w="1871" w:type="dxa"/>
                <w:vMerge w:val="restart"/>
                <w:tcBorders>
                  <w:top w:val="single" w:sz="4" w:space="0" w:color="808080" w:themeColor="background1" w:themeShade="80"/>
                  <w:left w:val="single" w:sz="4" w:space="0" w:color="808080" w:themeColor="background1" w:themeShade="80"/>
                  <w:right w:val="nil"/>
                </w:tcBorders>
                <w:vAlign w:val="center"/>
              </w:tcPr>
              <w:p w14:paraId="5B7C0DE1" w14:textId="77777777" w:rsidR="004B6AA0" w:rsidRPr="0022742C" w:rsidRDefault="004B6AA0" w:rsidP="00F033F3">
                <w:pPr>
                  <w:pStyle w:val="Sansinterligne"/>
                  <w:rPr>
                    <w:sz w:val="16"/>
                    <w:szCs w:val="16"/>
                  </w:rPr>
                </w:pPr>
                <w:r w:rsidRPr="0022742C">
                  <w:rPr>
                    <w:sz w:val="16"/>
                    <w:szCs w:val="16"/>
                  </w:rPr>
                  <w:t>Document public</w:t>
                </w:r>
              </w:p>
              <w:p w14:paraId="412D4C27" w14:textId="77777777" w:rsidR="004B6AA0" w:rsidRPr="0022742C" w:rsidRDefault="004B6AA0" w:rsidP="00F033F3">
                <w:pPr>
                  <w:pStyle w:val="Sansinterligne"/>
                  <w:rPr>
                    <w:sz w:val="16"/>
                    <w:szCs w:val="16"/>
                  </w:rPr>
                </w:pPr>
                <w:r w:rsidRPr="0022742C">
                  <w:rPr>
                    <w:sz w:val="16"/>
                    <w:szCs w:val="16"/>
                  </w:rPr>
                  <w:t>Document interne</w:t>
                </w:r>
              </w:p>
              <w:p w14:paraId="01CF4A31" w14:textId="77777777" w:rsidR="004B6AA0" w:rsidRPr="0022742C" w:rsidRDefault="004B6AA0" w:rsidP="00F033F3">
                <w:pPr>
                  <w:pStyle w:val="Sansinterligne"/>
                  <w:rPr>
                    <w:sz w:val="16"/>
                    <w:szCs w:val="16"/>
                  </w:rPr>
                </w:pPr>
                <w:r w:rsidRPr="0022742C">
                  <w:rPr>
                    <w:sz w:val="16"/>
                    <w:szCs w:val="16"/>
                  </w:rPr>
                  <w:t>Document confidentiel</w:t>
                </w:r>
              </w:p>
              <w:p w14:paraId="634E93B4" w14:textId="085DDAFF" w:rsidR="004B6AA0" w:rsidRPr="0022742C" w:rsidRDefault="004B6AA0" w:rsidP="00F033F3">
                <w:pPr>
                  <w:pStyle w:val="Sansinterligne"/>
                </w:pPr>
                <w:r w:rsidRPr="0022742C">
                  <w:rPr>
                    <w:sz w:val="16"/>
                    <w:szCs w:val="16"/>
                  </w:rPr>
                  <w:t>Document secret</w:t>
                </w:r>
              </w:p>
            </w:tc>
            <w:tc>
              <w:tcPr>
                <w:tcW w:w="426" w:type="dxa"/>
                <w:vMerge w:val="restart"/>
                <w:tcBorders>
                  <w:top w:val="single" w:sz="4" w:space="0" w:color="808080" w:themeColor="background1" w:themeShade="80"/>
                  <w:left w:val="nil"/>
                  <w:right w:val="single" w:sz="4" w:space="0" w:color="808080" w:themeColor="background1" w:themeShade="80"/>
                </w:tcBorders>
                <w:vAlign w:val="center"/>
              </w:tcPr>
              <w:p w14:paraId="0FE8DDFE" w14:textId="24197179" w:rsidR="004B6AA0" w:rsidRPr="0022742C" w:rsidRDefault="00F033F3" w:rsidP="00F033F3">
                <w:pPr>
                  <w:pStyle w:val="Sansinterligne"/>
                  <w:rPr>
                    <w:sz w:val="16"/>
                    <w:szCs w:val="16"/>
                  </w:rPr>
                </w:pPr>
                <w:r w:rsidRPr="0022742C">
                  <w:rPr>
                    <w:sz w:val="16"/>
                    <w:szCs w:val="16"/>
                  </w:rPr>
                  <w:t>(</w:t>
                </w:r>
                <w:r w:rsidR="004B6AA0" w:rsidRPr="0022742C">
                  <w:rPr>
                    <w:sz w:val="16"/>
                    <w:szCs w:val="16"/>
                  </w:rPr>
                  <w:t>C1</w:t>
                </w:r>
                <w:r w:rsidRPr="0022742C">
                  <w:rPr>
                    <w:sz w:val="16"/>
                    <w:szCs w:val="16"/>
                  </w:rPr>
                  <w:t>)</w:t>
                </w:r>
              </w:p>
              <w:p w14:paraId="739912AA" w14:textId="15E842E7" w:rsidR="004B6AA0" w:rsidRPr="0022742C" w:rsidRDefault="00F033F3" w:rsidP="00F033F3">
                <w:pPr>
                  <w:pStyle w:val="Sansinterligne"/>
                  <w:rPr>
                    <w:sz w:val="16"/>
                    <w:szCs w:val="16"/>
                  </w:rPr>
                </w:pPr>
                <w:r w:rsidRPr="0022742C">
                  <w:rPr>
                    <w:sz w:val="16"/>
                    <w:szCs w:val="16"/>
                  </w:rPr>
                  <w:t>(</w:t>
                </w:r>
                <w:r w:rsidR="004B6AA0" w:rsidRPr="0022742C">
                  <w:rPr>
                    <w:sz w:val="16"/>
                    <w:szCs w:val="16"/>
                  </w:rPr>
                  <w:t>C2</w:t>
                </w:r>
                <w:r w:rsidRPr="0022742C">
                  <w:rPr>
                    <w:sz w:val="16"/>
                    <w:szCs w:val="16"/>
                  </w:rPr>
                  <w:t>)</w:t>
                </w:r>
              </w:p>
              <w:p w14:paraId="526E0934" w14:textId="49FD4FB9" w:rsidR="004B6AA0" w:rsidRPr="0022742C" w:rsidRDefault="00F033F3" w:rsidP="00F033F3">
                <w:pPr>
                  <w:pStyle w:val="Sansinterligne"/>
                  <w:rPr>
                    <w:sz w:val="16"/>
                    <w:szCs w:val="16"/>
                  </w:rPr>
                </w:pPr>
                <w:r w:rsidRPr="0022742C">
                  <w:rPr>
                    <w:sz w:val="16"/>
                    <w:szCs w:val="16"/>
                  </w:rPr>
                  <w:t>(</w:t>
                </w:r>
                <w:r w:rsidR="004B6AA0" w:rsidRPr="0022742C">
                  <w:rPr>
                    <w:sz w:val="16"/>
                    <w:szCs w:val="16"/>
                  </w:rPr>
                  <w:t>C3</w:t>
                </w:r>
                <w:r w:rsidRPr="0022742C">
                  <w:rPr>
                    <w:sz w:val="16"/>
                    <w:szCs w:val="16"/>
                  </w:rPr>
                  <w:t>)</w:t>
                </w:r>
              </w:p>
              <w:p w14:paraId="58855B59" w14:textId="1780F9D6" w:rsidR="004B6AA0" w:rsidRPr="0022742C" w:rsidRDefault="00F033F3" w:rsidP="00F033F3">
                <w:pPr>
                  <w:pStyle w:val="Sansinterligne"/>
                </w:pPr>
                <w:r w:rsidRPr="0022742C">
                  <w:rPr>
                    <w:sz w:val="16"/>
                    <w:szCs w:val="16"/>
                  </w:rPr>
                  <w:t>(</w:t>
                </w:r>
                <w:r w:rsidR="004B6AA0" w:rsidRPr="0022742C">
                  <w:rPr>
                    <w:sz w:val="16"/>
                    <w:szCs w:val="16"/>
                  </w:rPr>
                  <w:t>C4</w:t>
                </w:r>
                <w:r w:rsidRPr="0022742C">
                  <w:rPr>
                    <w:sz w:val="16"/>
                    <w:szCs w:val="16"/>
                  </w:rPr>
                  <w:t>)</w:t>
                </w:r>
              </w:p>
            </w:tc>
          </w:tr>
          <w:tr w:rsidR="004B6AA0" w:rsidRPr="0022742C" w14:paraId="371FB646" w14:textId="77777777" w:rsidTr="00C370EA">
            <w:trPr>
              <w:trHeight w:val="373"/>
            </w:trPr>
            <w:tc>
              <w:tcPr>
                <w:tcW w:w="1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104A7DF" w14:textId="027C3511" w:rsidR="004B6AA0" w:rsidRPr="001A597D" w:rsidRDefault="004B6AA0" w:rsidP="00FD68DE">
                <w:pPr>
                  <w:pStyle w:val="Contenudetableau"/>
                  <w:rPr>
                    <w:color w:val="0F6FC6" w:themeColor="accent1"/>
                    <w:sz w:val="24"/>
                    <w:szCs w:val="24"/>
                  </w:rPr>
                </w:pPr>
                <w:r w:rsidRPr="001A597D">
                  <w:rPr>
                    <w:color w:val="0F6FC6" w:themeColor="accent1"/>
                    <w:sz w:val="24"/>
                    <w:szCs w:val="24"/>
                  </w:rPr>
                  <w:t>C3</w:t>
                </w:r>
              </w:p>
            </w:tc>
            <w:tc>
              <w:tcPr>
                <w:tcW w:w="1871" w:type="dxa"/>
                <w:vMerge/>
                <w:tcBorders>
                  <w:left w:val="single" w:sz="4" w:space="0" w:color="808080" w:themeColor="background1" w:themeShade="80"/>
                  <w:bottom w:val="single" w:sz="4" w:space="0" w:color="808080" w:themeColor="background1" w:themeShade="80"/>
                  <w:right w:val="nil"/>
                </w:tcBorders>
              </w:tcPr>
              <w:p w14:paraId="1AA8F061" w14:textId="77777777" w:rsidR="004B6AA0" w:rsidRPr="0022742C" w:rsidRDefault="004B6AA0" w:rsidP="00B1155E"/>
            </w:tc>
            <w:tc>
              <w:tcPr>
                <w:tcW w:w="426" w:type="dxa"/>
                <w:vMerge/>
                <w:tcBorders>
                  <w:left w:val="nil"/>
                  <w:bottom w:val="single" w:sz="4" w:space="0" w:color="808080" w:themeColor="background1" w:themeShade="80"/>
                  <w:right w:val="single" w:sz="4" w:space="0" w:color="808080" w:themeColor="background1" w:themeShade="80"/>
                </w:tcBorders>
              </w:tcPr>
              <w:p w14:paraId="5E1A6EF6" w14:textId="77777777" w:rsidR="004B6AA0" w:rsidRPr="0022742C" w:rsidRDefault="004B6AA0" w:rsidP="00B1155E"/>
            </w:tc>
          </w:tr>
        </w:tbl>
        <w:p w14:paraId="1434520B" w14:textId="77777777" w:rsidR="0045365F" w:rsidRPr="0022742C" w:rsidRDefault="0045365F" w:rsidP="00B1155E"/>
        <w:tbl>
          <w:tblPr>
            <w:tblStyle w:val="Grilledutableau"/>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696"/>
            <w:gridCol w:w="4924"/>
            <w:gridCol w:w="834"/>
            <w:gridCol w:w="1608"/>
          </w:tblGrid>
          <w:tr w:rsidR="00EA540F" w:rsidRPr="0022742C" w14:paraId="10C1CA38" w14:textId="727FD636" w:rsidTr="00C370EA">
            <w:trPr>
              <w:trHeight w:val="373"/>
            </w:trPr>
            <w:tc>
              <w:tcPr>
                <w:tcW w:w="936" w:type="pct"/>
                <w:vAlign w:val="center"/>
              </w:tcPr>
              <w:p w14:paraId="4504C385" w14:textId="77777777" w:rsidR="00EA540F" w:rsidRPr="001A597D" w:rsidRDefault="00EA540F" w:rsidP="00FD68DE">
                <w:pPr>
                  <w:pStyle w:val="Contenudetableau"/>
                  <w:rPr>
                    <w:color w:val="0F6FC6" w:themeColor="accent1"/>
                    <w:sz w:val="24"/>
                    <w:szCs w:val="24"/>
                  </w:rPr>
                </w:pPr>
                <w:r w:rsidRPr="001A597D">
                  <w:rPr>
                    <w:color w:val="0F6FC6" w:themeColor="accent1"/>
                    <w:sz w:val="24"/>
                    <w:szCs w:val="24"/>
                  </w:rPr>
                  <w:t>Objet</w:t>
                </w:r>
              </w:p>
            </w:tc>
            <w:tc>
              <w:tcPr>
                <w:tcW w:w="4064" w:type="pct"/>
                <w:gridSpan w:val="3"/>
                <w:vAlign w:val="center"/>
              </w:tcPr>
              <w:p w14:paraId="2D49C975" w14:textId="05784F64" w:rsidR="00EA540F" w:rsidRPr="0022742C" w:rsidRDefault="00E079EB" w:rsidP="00FD68DE">
                <w:pPr>
                  <w:pStyle w:val="Contenudetableau"/>
                </w:pPr>
                <w:r w:rsidRPr="0022742C">
                  <w:rPr>
                    <w:sz w:val="20"/>
                    <w:szCs w:val="20"/>
                  </w:rPr>
                  <w:t xml:space="preserve">Rapport d’audit sécurité </w:t>
                </w:r>
                <w:r w:rsidR="00CA6551" w:rsidRPr="0022742C">
                  <w:rPr>
                    <w:rStyle w:val="Normal10Car"/>
                    <w:rFonts w:eastAsiaTheme="minorHAnsi"/>
                    <w:lang w:val="fr-FR"/>
                  </w:rPr>
                  <w:t>{company.name}</w:t>
                </w:r>
              </w:p>
            </w:tc>
          </w:tr>
          <w:tr w:rsidR="00C27738" w:rsidRPr="0022742C" w14:paraId="2FF7D31E" w14:textId="381D9B08" w:rsidTr="00C370EA">
            <w:trPr>
              <w:trHeight w:val="373"/>
            </w:trPr>
            <w:tc>
              <w:tcPr>
                <w:tcW w:w="936" w:type="pct"/>
                <w:vAlign w:val="center"/>
              </w:tcPr>
              <w:p w14:paraId="75778DF9" w14:textId="53A52C03" w:rsidR="00BF7E01" w:rsidRPr="001A597D" w:rsidRDefault="00BF7E01" w:rsidP="00FD68DE">
                <w:pPr>
                  <w:pStyle w:val="Contenudetableau"/>
                  <w:rPr>
                    <w:color w:val="0F6FC6" w:themeColor="accent1"/>
                    <w:sz w:val="24"/>
                    <w:szCs w:val="24"/>
                  </w:rPr>
                </w:pPr>
                <w:r w:rsidRPr="001A597D">
                  <w:rPr>
                    <w:color w:val="0F6FC6" w:themeColor="accent1"/>
                    <w:sz w:val="24"/>
                    <w:szCs w:val="24"/>
                  </w:rPr>
                  <w:t>Référence</w:t>
                </w:r>
              </w:p>
            </w:tc>
            <w:tc>
              <w:tcPr>
                <w:tcW w:w="2717" w:type="pct"/>
                <w:vAlign w:val="center"/>
              </w:tcPr>
              <w:p w14:paraId="068E7C2D" w14:textId="421E185A" w:rsidR="00BF7E01" w:rsidRPr="00FD5073" w:rsidRDefault="00041EAD" w:rsidP="00A6676F">
                <w:pPr>
                  <w:pStyle w:val="Contenudetableau"/>
                  <w:jc w:val="left"/>
                  <w:rPr>
                    <w:i/>
                    <w:iCs/>
                    <w:sz w:val="20"/>
                    <w:szCs w:val="20"/>
                    <w:lang w:val="en-US"/>
                  </w:rPr>
                </w:pPr>
                <w:r w:rsidRPr="00041EAD">
                  <w:rPr>
                    <w:rFonts w:cs="Arial"/>
                    <w:i/>
                    <w:iCs/>
                    <w:sz w:val="20"/>
                    <w:szCs w:val="18"/>
                    <w:lang w:val="en-US" w:eastAsia="fr-FR"/>
                  </w:rPr>
                  <w:t>{</w:t>
                </w:r>
                <w:proofErr w:type="gramStart"/>
                <w:r w:rsidRPr="00041EAD">
                  <w:rPr>
                    <w:rFonts w:cs="Arial"/>
                    <w:i/>
                    <w:iCs/>
                    <w:sz w:val="20"/>
                    <w:szCs w:val="18"/>
                    <w:lang w:val="en-US" w:eastAsia="fr-FR"/>
                  </w:rPr>
                  <w:t>company.name}</w:t>
                </w:r>
                <w:r w:rsidR="005811D6">
                  <w:rPr>
                    <w:rFonts w:cs="Arial"/>
                    <w:i/>
                    <w:iCs/>
                    <w:sz w:val="20"/>
                    <w:szCs w:val="18"/>
                    <w:lang w:val="en-US" w:eastAsia="fr-FR"/>
                  </w:rPr>
                  <w:t>_</w:t>
                </w:r>
                <w:proofErr w:type="gramEnd"/>
                <w:r w:rsidRPr="00041EAD">
                  <w:rPr>
                    <w:rFonts w:cs="Arial"/>
                    <w:i/>
                    <w:iCs/>
                    <w:sz w:val="20"/>
                    <w:szCs w:val="18"/>
                    <w:lang w:val="en-US" w:eastAsia="fr-FR"/>
                  </w:rPr>
                  <w:t>Audit_{date_end}.docx</w:t>
                </w:r>
              </w:p>
            </w:tc>
            <w:tc>
              <w:tcPr>
                <w:tcW w:w="460" w:type="pct"/>
                <w:vAlign w:val="center"/>
              </w:tcPr>
              <w:p w14:paraId="73F02F9E" w14:textId="0C6CB588" w:rsidR="00BF7E01" w:rsidRPr="001A597D" w:rsidRDefault="00EA540F" w:rsidP="00FD68DE">
                <w:pPr>
                  <w:pStyle w:val="Contenudetableau"/>
                  <w:rPr>
                    <w:color w:val="0F6FC6" w:themeColor="accent1"/>
                    <w:sz w:val="24"/>
                    <w:szCs w:val="24"/>
                  </w:rPr>
                </w:pPr>
                <w:r w:rsidRPr="001A597D">
                  <w:rPr>
                    <w:color w:val="0F6FC6" w:themeColor="accent1"/>
                    <w:sz w:val="24"/>
                    <w:szCs w:val="24"/>
                  </w:rPr>
                  <w:t>Date</w:t>
                </w:r>
              </w:p>
            </w:tc>
            <w:tc>
              <w:tcPr>
                <w:tcW w:w="887" w:type="pct"/>
                <w:vAlign w:val="center"/>
              </w:tcPr>
              <w:p w14:paraId="62D144AA" w14:textId="699B6DAE" w:rsidR="00BF7E01" w:rsidRPr="0022742C" w:rsidRDefault="004074B0" w:rsidP="004074B0">
                <w:pPr>
                  <w:pStyle w:val="Contenudetableau"/>
                  <w:jc w:val="center"/>
                </w:pPr>
                <w:r w:rsidRPr="0022742C">
                  <w:rPr>
                    <w:sz w:val="20"/>
                    <w:szCs w:val="20"/>
                  </w:rPr>
                  <w:t>{</w:t>
                </w:r>
                <w:proofErr w:type="gramStart"/>
                <w:r w:rsidRPr="0022742C">
                  <w:rPr>
                    <w:sz w:val="20"/>
                    <w:szCs w:val="20"/>
                  </w:rPr>
                  <w:t>date</w:t>
                </w:r>
                <w:proofErr w:type="gramEnd"/>
                <w:r w:rsidRPr="0022742C">
                  <w:rPr>
                    <w:sz w:val="20"/>
                    <w:szCs w:val="20"/>
                  </w:rPr>
                  <w:t xml:space="preserve"> | </w:t>
                </w:r>
                <w:proofErr w:type="spellStart"/>
                <w:r w:rsidRPr="0022742C">
                  <w:rPr>
                    <w:sz w:val="20"/>
                    <w:szCs w:val="20"/>
                  </w:rPr>
                  <w:t>convertDateFR</w:t>
                </w:r>
                <w:proofErr w:type="spellEnd"/>
                <w:r w:rsidRPr="0022742C">
                  <w:rPr>
                    <w:sz w:val="20"/>
                    <w:szCs w:val="20"/>
                  </w:rPr>
                  <w:t>: 'short'}</w:t>
                </w:r>
              </w:p>
            </w:tc>
          </w:tr>
          <w:tr w:rsidR="00C27738" w:rsidRPr="0022742C" w14:paraId="0EBD01A0" w14:textId="77777777" w:rsidTr="00C370EA">
            <w:trPr>
              <w:trHeight w:val="373"/>
            </w:trPr>
            <w:tc>
              <w:tcPr>
                <w:tcW w:w="936" w:type="pct"/>
                <w:vAlign w:val="center"/>
              </w:tcPr>
              <w:p w14:paraId="23811ECC" w14:textId="1A379854" w:rsidR="00BF7E01" w:rsidRPr="001A597D" w:rsidRDefault="00BF7E01" w:rsidP="00FD68DE">
                <w:pPr>
                  <w:pStyle w:val="Contenudetableau"/>
                  <w:rPr>
                    <w:color w:val="0F6FC6" w:themeColor="accent1"/>
                    <w:sz w:val="24"/>
                    <w:szCs w:val="24"/>
                  </w:rPr>
                </w:pPr>
                <w:r w:rsidRPr="001A597D">
                  <w:rPr>
                    <w:color w:val="0F6FC6" w:themeColor="accent1"/>
                    <w:sz w:val="24"/>
                    <w:szCs w:val="24"/>
                  </w:rPr>
                  <w:t>Rédacteur</w:t>
                </w:r>
              </w:p>
            </w:tc>
            <w:tc>
              <w:tcPr>
                <w:tcW w:w="2717" w:type="pct"/>
                <w:vAlign w:val="center"/>
              </w:tcPr>
              <w:p w14:paraId="18E1DFA6" w14:textId="270596FB" w:rsidR="0032376C" w:rsidRPr="00D660C1" w:rsidRDefault="0032376C" w:rsidP="00A6676F">
                <w:pPr>
                  <w:pStyle w:val="Contenudetableau"/>
                  <w:jc w:val="left"/>
                  <w:rPr>
                    <w:sz w:val="20"/>
                    <w:szCs w:val="20"/>
                    <w:lang w:val="en-US"/>
                  </w:rPr>
                </w:pPr>
                <w:r w:rsidRPr="00D660C1">
                  <w:rPr>
                    <w:sz w:val="20"/>
                    <w:szCs w:val="20"/>
                    <w:lang w:val="en-US"/>
                  </w:rPr>
                  <w:t>{</w:t>
                </w:r>
                <w:proofErr w:type="spellStart"/>
                <w:proofErr w:type="gramStart"/>
                <w:r w:rsidRPr="00D660C1">
                  <w:rPr>
                    <w:sz w:val="20"/>
                    <w:szCs w:val="20"/>
                    <w:lang w:val="en-US"/>
                  </w:rPr>
                  <w:t>creator.firstname</w:t>
                </w:r>
                <w:proofErr w:type="spellEnd"/>
                <w:proofErr w:type="gramEnd"/>
                <w:r w:rsidRPr="00D660C1">
                  <w:rPr>
                    <w:sz w:val="20"/>
                    <w:szCs w:val="20"/>
                    <w:lang w:val="en-US"/>
                  </w:rPr>
                  <w:t>} {</w:t>
                </w:r>
                <w:proofErr w:type="spellStart"/>
                <w:r w:rsidRPr="00D660C1">
                  <w:rPr>
                    <w:sz w:val="20"/>
                    <w:szCs w:val="20"/>
                    <w:lang w:val="en-US"/>
                  </w:rPr>
                  <w:t>creator.lastname</w:t>
                </w:r>
                <w:proofErr w:type="spellEnd"/>
                <w:r w:rsidRPr="00D660C1">
                  <w:rPr>
                    <w:sz w:val="20"/>
                    <w:szCs w:val="20"/>
                    <w:lang w:val="en-US"/>
                  </w:rPr>
                  <w:t>}</w:t>
                </w:r>
                <w:r w:rsidR="00C92F2B" w:rsidRPr="00D660C1">
                  <w:rPr>
                    <w:sz w:val="20"/>
                    <w:szCs w:val="20"/>
                    <w:lang w:val="en-US"/>
                  </w:rPr>
                  <w:t>{#collaborators}</w:t>
                </w:r>
              </w:p>
              <w:p w14:paraId="2B8741C4" w14:textId="5B2D336B" w:rsidR="00BF7E01" w:rsidRPr="0022742C" w:rsidRDefault="0032376C" w:rsidP="00C92F2B">
                <w:pPr>
                  <w:pStyle w:val="Contenudetableau"/>
                  <w:jc w:val="left"/>
                  <w:rPr>
                    <w:sz w:val="20"/>
                    <w:szCs w:val="20"/>
                  </w:rPr>
                </w:pPr>
                <w:r w:rsidRPr="0022742C">
                  <w:rPr>
                    <w:sz w:val="20"/>
                    <w:szCs w:val="20"/>
                  </w:rPr>
                  <w:t>{</w:t>
                </w:r>
                <w:proofErr w:type="spellStart"/>
                <w:proofErr w:type="gramStart"/>
                <w:r w:rsidRPr="0022742C">
                  <w:rPr>
                    <w:sz w:val="20"/>
                    <w:szCs w:val="20"/>
                  </w:rPr>
                  <w:t>firstname</w:t>
                </w:r>
                <w:proofErr w:type="spellEnd"/>
                <w:proofErr w:type="gramEnd"/>
                <w:r w:rsidRPr="0022742C">
                  <w:rPr>
                    <w:sz w:val="20"/>
                    <w:szCs w:val="20"/>
                  </w:rPr>
                  <w:t>} {</w:t>
                </w:r>
                <w:proofErr w:type="spellStart"/>
                <w:r w:rsidRPr="0022742C">
                  <w:rPr>
                    <w:sz w:val="20"/>
                    <w:szCs w:val="20"/>
                  </w:rPr>
                  <w:t>lastname</w:t>
                </w:r>
                <w:proofErr w:type="spellEnd"/>
                <w:r w:rsidRPr="0022742C">
                  <w:rPr>
                    <w:sz w:val="20"/>
                    <w:szCs w:val="20"/>
                  </w:rPr>
                  <w:t>}{/</w:t>
                </w:r>
                <w:proofErr w:type="spellStart"/>
                <w:r w:rsidRPr="0022742C">
                  <w:rPr>
                    <w:sz w:val="20"/>
                    <w:szCs w:val="20"/>
                  </w:rPr>
                  <w:t>collaborators</w:t>
                </w:r>
                <w:proofErr w:type="spellEnd"/>
                <w:r w:rsidRPr="0022742C">
                  <w:rPr>
                    <w:sz w:val="20"/>
                    <w:szCs w:val="20"/>
                  </w:rPr>
                  <w:t>}</w:t>
                </w:r>
              </w:p>
            </w:tc>
            <w:tc>
              <w:tcPr>
                <w:tcW w:w="460" w:type="pct"/>
                <w:vAlign w:val="center"/>
              </w:tcPr>
              <w:p w14:paraId="7EF2C4E1" w14:textId="090BD892" w:rsidR="00BF7E01" w:rsidRPr="001A597D" w:rsidRDefault="00EA540F" w:rsidP="00FD68DE">
                <w:pPr>
                  <w:pStyle w:val="Contenudetableau"/>
                  <w:rPr>
                    <w:color w:val="0F6FC6" w:themeColor="accent1"/>
                    <w:sz w:val="24"/>
                    <w:szCs w:val="24"/>
                  </w:rPr>
                </w:pPr>
                <w:r w:rsidRPr="001A597D">
                  <w:rPr>
                    <w:color w:val="0F6FC6" w:themeColor="accent1"/>
                    <w:sz w:val="24"/>
                    <w:szCs w:val="24"/>
                  </w:rPr>
                  <w:t>Lieu</w:t>
                </w:r>
              </w:p>
            </w:tc>
            <w:tc>
              <w:tcPr>
                <w:tcW w:w="887" w:type="pct"/>
                <w:vAlign w:val="center"/>
              </w:tcPr>
              <w:p w14:paraId="4277F349" w14:textId="2CF3DD60" w:rsidR="00BF7E01" w:rsidRPr="0022742C" w:rsidRDefault="00CB250B" w:rsidP="004074B0">
                <w:pPr>
                  <w:pStyle w:val="Contenudetableau"/>
                  <w:jc w:val="center"/>
                </w:pPr>
                <w:r w:rsidRPr="00CB250B">
                  <w:rPr>
                    <w:highlight w:val="yellow"/>
                  </w:rPr>
                  <w:t>[Lieu]</w:t>
                </w:r>
              </w:p>
            </w:tc>
          </w:tr>
        </w:tbl>
        <w:p w14:paraId="3AF516D5" w14:textId="77777777" w:rsidR="00826946" w:rsidRPr="0022742C" w:rsidRDefault="00826946" w:rsidP="00B1155E"/>
        <w:p w14:paraId="554A66FC" w14:textId="77777777" w:rsidR="00415CB8" w:rsidRPr="0022742C" w:rsidRDefault="00415CB8" w:rsidP="00B1155E"/>
        <w:p w14:paraId="154D27C9" w14:textId="77777777" w:rsidR="00415CB8" w:rsidRDefault="00415CB8" w:rsidP="00415CB8">
          <w:pPr>
            <w:jc w:val="center"/>
          </w:pPr>
          <w:r w:rsidRPr="0022742C">
            <w:t>{%</w:t>
          </w:r>
          <w:proofErr w:type="spellStart"/>
          <w:proofErr w:type="gramStart"/>
          <w:r w:rsidRPr="0022742C">
            <w:t>company.logo</w:t>
          </w:r>
          <w:proofErr w:type="gramEnd"/>
          <w:r w:rsidRPr="0022742C">
            <w:t>_small</w:t>
          </w:r>
          <w:proofErr w:type="spellEnd"/>
          <w:r w:rsidRPr="0022742C">
            <w:t>}</w:t>
          </w:r>
        </w:p>
        <w:p w14:paraId="4390F47B" w14:textId="77777777" w:rsidR="00364C5A" w:rsidRDefault="00364C5A" w:rsidP="00415CB8">
          <w:pPr>
            <w:jc w:val="center"/>
          </w:pPr>
        </w:p>
        <w:p w14:paraId="36838977" w14:textId="77777777" w:rsidR="00364C5A" w:rsidRPr="0022742C" w:rsidRDefault="00364C5A" w:rsidP="00415CB8">
          <w:pPr>
            <w:jc w:val="center"/>
          </w:pPr>
        </w:p>
        <w:p w14:paraId="67966C19" w14:textId="7511CD3C" w:rsidR="00CB53F1" w:rsidRPr="0022742C" w:rsidRDefault="00D40A9C">
          <w:pPr>
            <w:spacing w:after="160"/>
          </w:pPr>
          <w:r>
            <w:rPr>
              <w:noProof/>
            </w:rPr>
            <mc:AlternateContent>
              <mc:Choice Requires="wps">
                <w:drawing>
                  <wp:anchor distT="0" distB="0" distL="114300" distR="114300" simplePos="0" relativeHeight="251659268" behindDoc="0" locked="0" layoutInCell="1" allowOverlap="1" wp14:anchorId="399D3AB7" wp14:editId="3F267FD5">
                    <wp:simplePos x="0" y="0"/>
                    <wp:positionH relativeFrom="margin">
                      <wp:align>right</wp:align>
                    </wp:positionH>
                    <wp:positionV relativeFrom="paragraph">
                      <wp:posOffset>1698888</wp:posOffset>
                    </wp:positionV>
                    <wp:extent cx="5745085" cy="646981"/>
                    <wp:effectExtent l="0" t="0" r="8255" b="1270"/>
                    <wp:wrapNone/>
                    <wp:docPr id="22" name="Zone de texte 22"/>
                    <wp:cNvGraphicFramePr/>
                    <a:graphic xmlns:a="http://schemas.openxmlformats.org/drawingml/2006/main">
                      <a:graphicData uri="http://schemas.microsoft.com/office/word/2010/wordprocessingShape">
                        <wps:wsp>
                          <wps:cNvSpPr txBox="1"/>
                          <wps:spPr>
                            <a:xfrm>
                              <a:off x="0" y="0"/>
                              <a:ext cx="5745085" cy="646981"/>
                            </a:xfrm>
                            <a:prstGeom prst="rect">
                              <a:avLst/>
                            </a:prstGeom>
                            <a:solidFill>
                              <a:schemeClr val="lt1"/>
                            </a:solidFill>
                            <a:ln w="6350">
                              <a:noFill/>
                            </a:ln>
                          </wps:spPr>
                          <wps:txbx>
                            <w:txbxContent>
                              <w:p w14:paraId="532B5F10" w14:textId="307F96D4" w:rsidR="00255CA3" w:rsidRPr="0022742C" w:rsidRDefault="00255CA3" w:rsidP="00255CA3">
                                <w:r w:rsidRPr="0022742C">
                                  <w:t>Les informations contenues dans ce document demeurent la propriété d</w:t>
                                </w:r>
                                <w:r w:rsidR="00D660C1">
                                  <w:t xml:space="preserve">e </w:t>
                                </w:r>
                                <w:r w:rsidR="00D660C1" w:rsidRPr="001D5357">
                                  <w:rPr>
                                    <w:highlight w:val="yellow"/>
                                  </w:rPr>
                                  <w:t>[ENTREPRISE]</w:t>
                                </w:r>
                                <w:r w:rsidRPr="0022742C">
                                  <w:t xml:space="preserve"> et ne doivent pas être divulguées par le destinataire à des tiers sans l’accord écrit d</w:t>
                                </w:r>
                                <w:r w:rsidR="00D660C1">
                                  <w:t xml:space="preserve">e </w:t>
                                </w:r>
                                <w:r w:rsidR="00D660C1" w:rsidRPr="001D5357">
                                  <w:rPr>
                                    <w:highlight w:val="yellow"/>
                                  </w:rPr>
                                  <w:t>[ENTREPRISE]</w:t>
                                </w:r>
                                <w:r w:rsidRPr="0022742C">
                                  <w:t>.</w:t>
                                </w:r>
                              </w:p>
                              <w:p w14:paraId="75F4FC0D" w14:textId="77777777" w:rsidR="00D40A9C" w:rsidRPr="00255CA3" w:rsidRDefault="00D40A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9D3AB7" id="_x0000_t202" coordsize="21600,21600" o:spt="202" path="m,l,21600r21600,l21600,xe">
                    <v:stroke joinstyle="miter"/>
                    <v:path gradientshapeok="t" o:connecttype="rect"/>
                  </v:shapetype>
                  <v:shape id="Zone de texte 22" o:spid="_x0000_s1026" type="#_x0000_t202" style="position:absolute;left:0;text-align:left;margin-left:401.15pt;margin-top:133.75pt;width:452.35pt;height:50.95pt;z-index:2516592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" fillcolor="white [3201]" stroked="f" strokeweight=".5pt">
                    <v:textbox>
                      <w:txbxContent>
                        <w:p w14:paraId="532B5F10" w14:textId="307F96D4" w:rsidR="00255CA3" w:rsidRPr="0022742C" w:rsidRDefault="00255CA3" w:rsidP="00255CA3">
                          <w:r w:rsidRPr="0022742C">
                            <w:t>Les informations contenues dans ce document demeurent la propriété d</w:t>
                          </w:r>
                          <w:r w:rsidR="00D660C1">
                            <w:t xml:space="preserve">e </w:t>
                          </w:r>
                          <w:r w:rsidR="00D660C1" w:rsidRPr="001D5357">
                            <w:rPr>
                              <w:highlight w:val="yellow"/>
                            </w:rPr>
                            <w:t>[ENTREPRISE]</w:t>
                          </w:r>
                          <w:r w:rsidRPr="0022742C">
                            <w:t xml:space="preserve"> et ne doivent pas être divulguées par le destinataire à des tiers sans l’accord écrit d</w:t>
                          </w:r>
                          <w:r w:rsidR="00D660C1">
                            <w:t xml:space="preserve">e </w:t>
                          </w:r>
                          <w:r w:rsidR="00D660C1" w:rsidRPr="001D5357">
                            <w:rPr>
                              <w:highlight w:val="yellow"/>
                            </w:rPr>
                            <w:t>[ENTREPRISE]</w:t>
                          </w:r>
                          <w:r w:rsidRPr="0022742C">
                            <w:t>.</w:t>
                          </w:r>
                        </w:p>
                        <w:p w14:paraId="75F4FC0D" w14:textId="77777777" w:rsidR="00D40A9C" w:rsidRPr="00255CA3" w:rsidRDefault="00D40A9C"/>
                      </w:txbxContent>
                    </v:textbox>
                    <w10:wrap anchorx="margin"/>
                  </v:shape>
                </w:pict>
              </mc:Fallback>
            </mc:AlternateContent>
          </w:r>
          <w:r w:rsidR="00CB53F1" w:rsidRPr="0022742C">
            <w:br w:type="page"/>
          </w:r>
        </w:p>
        <w:sdt>
          <w:sdtPr>
            <w:rPr>
              <w:rFonts w:eastAsiaTheme="minorHAnsi" w:cstheme="minorBidi"/>
              <w:caps w:val="0"/>
              <w:color w:val="auto"/>
              <w:sz w:val="22"/>
              <w:szCs w:val="22"/>
              <w:lang w:eastAsia="en-US"/>
            </w:rPr>
            <w:id w:val="1125128555"/>
            <w:docPartObj>
              <w:docPartGallery w:val="Table of Contents"/>
              <w:docPartUnique/>
            </w:docPartObj>
          </w:sdtPr>
          <w:sdtEndPr>
            <w:rPr>
              <w:b/>
              <w:bCs/>
            </w:rPr>
          </w:sdtEndPr>
          <w:sdtContent>
            <w:p w14:paraId="07AB0E8C" w14:textId="0A17F37C" w:rsidR="00CB53F1" w:rsidRPr="001A597D" w:rsidRDefault="00783F07" w:rsidP="004A2212">
              <w:pPr>
                <w:pStyle w:val="En-ttedetabledesmatires"/>
              </w:pPr>
              <w:r w:rsidRPr="001A597D">
                <w:rPr>
                  <w:b/>
                  <w:bCs/>
                </w:rPr>
                <w:t>SOMMAIRE</w:t>
              </w:r>
            </w:p>
            <w:p w14:paraId="204D9E29" w14:textId="0EF8B3C0" w:rsidR="00CE0CB6" w:rsidRDefault="00E765C6">
              <w:pPr>
                <w:pStyle w:val="TM1"/>
                <w:rPr>
                  <w:rFonts w:asciiTheme="minorHAnsi" w:eastAsiaTheme="minorEastAsia" w:hAnsiTheme="minorHAnsi"/>
                  <w:caps w:val="0"/>
                  <w:color w:val="auto"/>
                  <w:sz w:val="22"/>
                  <w:szCs w:val="22"/>
                  <w:lang w:eastAsia="fr-FR"/>
                </w:rPr>
              </w:pPr>
              <w:r w:rsidRPr="0022742C">
                <w:rPr>
                  <w:noProof w:val="0"/>
                </w:rPr>
                <w:fldChar w:fldCharType="begin"/>
              </w:r>
              <w:r w:rsidRPr="0022742C">
                <w:rPr>
                  <w:noProof w:val="0"/>
                </w:rPr>
                <w:instrText xml:space="preserve"> TOC \o "1-2" \h \z \u </w:instrText>
              </w:r>
              <w:r w:rsidRPr="0022742C">
                <w:rPr>
                  <w:noProof w:val="0"/>
                </w:rPr>
                <w:fldChar w:fldCharType="separate"/>
              </w:r>
              <w:hyperlink w:anchor="_Toc133167561" w:history="1">
                <w:r w:rsidR="00CE0CB6" w:rsidRPr="00A30B28">
                  <w:rPr>
                    <w:rStyle w:val="Hyperlien"/>
                  </w:rPr>
                  <w:t>1.</w:t>
                </w:r>
                <w:r w:rsidR="00CE0CB6">
                  <w:rPr>
                    <w:rFonts w:asciiTheme="minorHAnsi" w:eastAsiaTheme="minorEastAsia" w:hAnsiTheme="minorHAnsi"/>
                    <w:caps w:val="0"/>
                    <w:color w:val="auto"/>
                    <w:sz w:val="22"/>
                    <w:szCs w:val="22"/>
                    <w:lang w:eastAsia="fr-FR"/>
                  </w:rPr>
                  <w:tab/>
                </w:r>
                <w:r w:rsidR="00CE0CB6" w:rsidRPr="00A30B28">
                  <w:rPr>
                    <w:rStyle w:val="Hyperlien"/>
                  </w:rPr>
                  <w:t>Vos contacts</w:t>
                </w:r>
                <w:r w:rsidR="00CE0CB6">
                  <w:rPr>
                    <w:webHidden/>
                  </w:rPr>
                  <w:tab/>
                </w:r>
                <w:r w:rsidR="00CE0CB6">
                  <w:rPr>
                    <w:webHidden/>
                  </w:rPr>
                  <w:fldChar w:fldCharType="begin"/>
                </w:r>
                <w:r w:rsidR="00CE0CB6">
                  <w:rPr>
                    <w:webHidden/>
                  </w:rPr>
                  <w:instrText xml:space="preserve"> PAGEREF _Toc133167561 \h </w:instrText>
                </w:r>
                <w:r w:rsidR="00CE0CB6">
                  <w:rPr>
                    <w:webHidden/>
                  </w:rPr>
                </w:r>
                <w:r w:rsidR="00CE0CB6">
                  <w:rPr>
                    <w:webHidden/>
                  </w:rPr>
                  <w:fldChar w:fldCharType="separate"/>
                </w:r>
                <w:r w:rsidR="00CE0CB6">
                  <w:rPr>
                    <w:webHidden/>
                  </w:rPr>
                  <w:t>2</w:t>
                </w:r>
                <w:r w:rsidR="00CE0CB6">
                  <w:rPr>
                    <w:webHidden/>
                  </w:rPr>
                  <w:fldChar w:fldCharType="end"/>
                </w:r>
              </w:hyperlink>
            </w:p>
            <w:p w14:paraId="5CB94244" w14:textId="40DD80F0" w:rsidR="00CE0CB6" w:rsidRDefault="00000000">
              <w:pPr>
                <w:pStyle w:val="TM1"/>
                <w:rPr>
                  <w:rFonts w:asciiTheme="minorHAnsi" w:eastAsiaTheme="minorEastAsia" w:hAnsiTheme="minorHAnsi"/>
                  <w:caps w:val="0"/>
                  <w:color w:val="auto"/>
                  <w:sz w:val="22"/>
                  <w:szCs w:val="22"/>
                  <w:lang w:eastAsia="fr-FR"/>
                </w:rPr>
              </w:pPr>
              <w:hyperlink w:anchor="_Toc133167562" w:history="1">
                <w:r w:rsidR="00CE0CB6" w:rsidRPr="00A30B28">
                  <w:rPr>
                    <w:rStyle w:val="Hyperlien"/>
                  </w:rPr>
                  <w:t>2.</w:t>
                </w:r>
                <w:r w:rsidR="00CE0CB6">
                  <w:rPr>
                    <w:rFonts w:asciiTheme="minorHAnsi" w:eastAsiaTheme="minorEastAsia" w:hAnsiTheme="minorHAnsi"/>
                    <w:caps w:val="0"/>
                    <w:color w:val="auto"/>
                    <w:sz w:val="22"/>
                    <w:szCs w:val="22"/>
                    <w:lang w:eastAsia="fr-FR"/>
                  </w:rPr>
                  <w:tab/>
                </w:r>
                <w:r w:rsidR="00CE0CB6" w:rsidRPr="00A30B28">
                  <w:rPr>
                    <w:rStyle w:val="Hyperlien"/>
                  </w:rPr>
                  <w:t>Suivi du document</w:t>
                </w:r>
                <w:r w:rsidR="00CE0CB6">
                  <w:rPr>
                    <w:webHidden/>
                  </w:rPr>
                  <w:tab/>
                </w:r>
                <w:r w:rsidR="00CE0CB6">
                  <w:rPr>
                    <w:webHidden/>
                  </w:rPr>
                  <w:fldChar w:fldCharType="begin"/>
                </w:r>
                <w:r w:rsidR="00CE0CB6">
                  <w:rPr>
                    <w:webHidden/>
                  </w:rPr>
                  <w:instrText xml:space="preserve"> PAGEREF _Toc133167562 \h </w:instrText>
                </w:r>
                <w:r w:rsidR="00CE0CB6">
                  <w:rPr>
                    <w:webHidden/>
                  </w:rPr>
                </w:r>
                <w:r w:rsidR="00CE0CB6">
                  <w:rPr>
                    <w:webHidden/>
                  </w:rPr>
                  <w:fldChar w:fldCharType="separate"/>
                </w:r>
                <w:r w:rsidR="00CE0CB6">
                  <w:rPr>
                    <w:webHidden/>
                  </w:rPr>
                  <w:t>2</w:t>
                </w:r>
                <w:r w:rsidR="00CE0CB6">
                  <w:rPr>
                    <w:webHidden/>
                  </w:rPr>
                  <w:fldChar w:fldCharType="end"/>
                </w:r>
              </w:hyperlink>
            </w:p>
            <w:p w14:paraId="4A300D75" w14:textId="548B6ED9" w:rsidR="00CE0CB6" w:rsidRDefault="00000000">
              <w:pPr>
                <w:pStyle w:val="TM1"/>
                <w:rPr>
                  <w:rFonts w:asciiTheme="minorHAnsi" w:eastAsiaTheme="minorEastAsia" w:hAnsiTheme="minorHAnsi"/>
                  <w:caps w:val="0"/>
                  <w:color w:val="auto"/>
                  <w:sz w:val="22"/>
                  <w:szCs w:val="22"/>
                  <w:lang w:eastAsia="fr-FR"/>
                </w:rPr>
              </w:pPr>
              <w:hyperlink w:anchor="_Toc133167563" w:history="1">
                <w:r w:rsidR="00CE0CB6" w:rsidRPr="00A30B28">
                  <w:rPr>
                    <w:rStyle w:val="Hyperlien"/>
                  </w:rPr>
                  <w:t>3.</w:t>
                </w:r>
                <w:r w:rsidR="00CE0CB6">
                  <w:rPr>
                    <w:rFonts w:asciiTheme="minorHAnsi" w:eastAsiaTheme="minorEastAsia" w:hAnsiTheme="minorHAnsi"/>
                    <w:caps w:val="0"/>
                    <w:color w:val="auto"/>
                    <w:sz w:val="22"/>
                    <w:szCs w:val="22"/>
                    <w:lang w:eastAsia="fr-FR"/>
                  </w:rPr>
                  <w:tab/>
                </w:r>
                <w:r w:rsidR="00CE0CB6" w:rsidRPr="00A30B28">
                  <w:rPr>
                    <w:rStyle w:val="Hyperlien"/>
                  </w:rPr>
                  <w:t>Introduction</w:t>
                </w:r>
                <w:r w:rsidR="00CE0CB6">
                  <w:rPr>
                    <w:webHidden/>
                  </w:rPr>
                  <w:tab/>
                </w:r>
                <w:r w:rsidR="00CE0CB6">
                  <w:rPr>
                    <w:webHidden/>
                  </w:rPr>
                  <w:fldChar w:fldCharType="begin"/>
                </w:r>
                <w:r w:rsidR="00CE0CB6">
                  <w:rPr>
                    <w:webHidden/>
                  </w:rPr>
                  <w:instrText xml:space="preserve"> PAGEREF _Toc133167563 \h </w:instrText>
                </w:r>
                <w:r w:rsidR="00CE0CB6">
                  <w:rPr>
                    <w:webHidden/>
                  </w:rPr>
                </w:r>
                <w:r w:rsidR="00CE0CB6">
                  <w:rPr>
                    <w:webHidden/>
                  </w:rPr>
                  <w:fldChar w:fldCharType="separate"/>
                </w:r>
                <w:r w:rsidR="00CE0CB6">
                  <w:rPr>
                    <w:webHidden/>
                  </w:rPr>
                  <w:t>4</w:t>
                </w:r>
                <w:r w:rsidR="00CE0CB6">
                  <w:rPr>
                    <w:webHidden/>
                  </w:rPr>
                  <w:fldChar w:fldCharType="end"/>
                </w:r>
              </w:hyperlink>
            </w:p>
            <w:p w14:paraId="30812AC8" w14:textId="3EEFF14C" w:rsidR="00CE0CB6" w:rsidRDefault="00000000">
              <w:pPr>
                <w:pStyle w:val="TM2"/>
                <w:tabs>
                  <w:tab w:val="left" w:pos="880"/>
                  <w:tab w:val="right" w:leader="dot" w:pos="9062"/>
                </w:tabs>
                <w:rPr>
                  <w:rFonts w:asciiTheme="minorHAnsi" w:eastAsiaTheme="minorEastAsia" w:hAnsiTheme="minorHAnsi"/>
                  <w:noProof/>
                  <w:lang w:eastAsia="fr-FR"/>
                </w:rPr>
              </w:pPr>
              <w:hyperlink w:anchor="_Toc133167564" w:history="1">
                <w:r w:rsidR="00CE0CB6" w:rsidRPr="00A30B28">
                  <w:rPr>
                    <w:rStyle w:val="Hyperlien"/>
                    <w:noProof/>
                  </w:rPr>
                  <w:t>3.1</w:t>
                </w:r>
                <w:r w:rsidR="00CE0CB6">
                  <w:rPr>
                    <w:rFonts w:asciiTheme="minorHAnsi" w:eastAsiaTheme="minorEastAsia" w:hAnsiTheme="minorHAnsi"/>
                    <w:noProof/>
                    <w:lang w:eastAsia="fr-FR"/>
                  </w:rPr>
                  <w:tab/>
                </w:r>
                <w:r w:rsidR="00CE0CB6" w:rsidRPr="00A30B28">
                  <w:rPr>
                    <w:rStyle w:val="Hyperlien"/>
                    <w:noProof/>
                  </w:rPr>
                  <w:t>Contexte et Objectifs</w:t>
                </w:r>
                <w:r w:rsidR="00CE0CB6">
                  <w:rPr>
                    <w:noProof/>
                    <w:webHidden/>
                  </w:rPr>
                  <w:tab/>
                </w:r>
                <w:r w:rsidR="00CE0CB6">
                  <w:rPr>
                    <w:noProof/>
                    <w:webHidden/>
                  </w:rPr>
                  <w:fldChar w:fldCharType="begin"/>
                </w:r>
                <w:r w:rsidR="00CE0CB6">
                  <w:rPr>
                    <w:noProof/>
                    <w:webHidden/>
                  </w:rPr>
                  <w:instrText xml:space="preserve"> PAGEREF _Toc133167564 \h </w:instrText>
                </w:r>
                <w:r w:rsidR="00CE0CB6">
                  <w:rPr>
                    <w:noProof/>
                    <w:webHidden/>
                  </w:rPr>
                </w:r>
                <w:r w:rsidR="00CE0CB6">
                  <w:rPr>
                    <w:noProof/>
                    <w:webHidden/>
                  </w:rPr>
                  <w:fldChar w:fldCharType="separate"/>
                </w:r>
                <w:r w:rsidR="00CE0CB6">
                  <w:rPr>
                    <w:noProof/>
                    <w:webHidden/>
                  </w:rPr>
                  <w:t>4</w:t>
                </w:r>
                <w:r w:rsidR="00CE0CB6">
                  <w:rPr>
                    <w:noProof/>
                    <w:webHidden/>
                  </w:rPr>
                  <w:fldChar w:fldCharType="end"/>
                </w:r>
              </w:hyperlink>
            </w:p>
            <w:p w14:paraId="6652F5FF" w14:textId="536E8CAB" w:rsidR="00CE0CB6" w:rsidRDefault="00000000">
              <w:pPr>
                <w:pStyle w:val="TM2"/>
                <w:tabs>
                  <w:tab w:val="left" w:pos="880"/>
                  <w:tab w:val="right" w:leader="dot" w:pos="9062"/>
                </w:tabs>
                <w:rPr>
                  <w:rFonts w:asciiTheme="minorHAnsi" w:eastAsiaTheme="minorEastAsia" w:hAnsiTheme="minorHAnsi"/>
                  <w:noProof/>
                  <w:lang w:eastAsia="fr-FR"/>
                </w:rPr>
              </w:pPr>
              <w:hyperlink w:anchor="_Toc133167565" w:history="1">
                <w:r w:rsidR="00CE0CB6" w:rsidRPr="00A30B28">
                  <w:rPr>
                    <w:rStyle w:val="Hyperlien"/>
                    <w:noProof/>
                  </w:rPr>
                  <w:t>3.2</w:t>
                </w:r>
                <w:r w:rsidR="00CE0CB6">
                  <w:rPr>
                    <w:rFonts w:asciiTheme="minorHAnsi" w:eastAsiaTheme="minorEastAsia" w:hAnsiTheme="minorHAnsi"/>
                    <w:noProof/>
                    <w:lang w:eastAsia="fr-FR"/>
                  </w:rPr>
                  <w:tab/>
                </w:r>
                <w:r w:rsidR="00CE0CB6" w:rsidRPr="00A30B28">
                  <w:rPr>
                    <w:rStyle w:val="Hyperlien"/>
                    <w:noProof/>
                  </w:rPr>
                  <w:t xml:space="preserve">Intervenants </w:t>
                </w:r>
                <w:r w:rsidR="0016065F">
                  <w:rPr>
                    <w:rStyle w:val="Hyperlien"/>
                    <w:noProof/>
                    <w:highlight w:val="yellow"/>
                  </w:rPr>
                  <w:t>Familiprix inc.</w:t>
                </w:r>
                <w:r w:rsidR="00CE0CB6" w:rsidRPr="00A30B28">
                  <w:rPr>
                    <w:rStyle w:val="Hyperlien"/>
                    <w:noProof/>
                  </w:rPr>
                  <w:t xml:space="preserve"> et Référents client</w:t>
                </w:r>
                <w:r w:rsidR="00CE0CB6">
                  <w:rPr>
                    <w:noProof/>
                    <w:webHidden/>
                  </w:rPr>
                  <w:tab/>
                </w:r>
                <w:r w:rsidR="00CE0CB6">
                  <w:rPr>
                    <w:noProof/>
                    <w:webHidden/>
                  </w:rPr>
                  <w:fldChar w:fldCharType="begin"/>
                </w:r>
                <w:r w:rsidR="00CE0CB6">
                  <w:rPr>
                    <w:noProof/>
                    <w:webHidden/>
                  </w:rPr>
                  <w:instrText xml:space="preserve"> PAGEREF _Toc133167565 \h </w:instrText>
                </w:r>
                <w:r w:rsidR="00CE0CB6">
                  <w:rPr>
                    <w:noProof/>
                    <w:webHidden/>
                  </w:rPr>
                </w:r>
                <w:r w:rsidR="00CE0CB6">
                  <w:rPr>
                    <w:noProof/>
                    <w:webHidden/>
                  </w:rPr>
                  <w:fldChar w:fldCharType="separate"/>
                </w:r>
                <w:r w:rsidR="00CE0CB6">
                  <w:rPr>
                    <w:noProof/>
                    <w:webHidden/>
                  </w:rPr>
                  <w:t>4</w:t>
                </w:r>
                <w:r w:rsidR="00CE0CB6">
                  <w:rPr>
                    <w:noProof/>
                    <w:webHidden/>
                  </w:rPr>
                  <w:fldChar w:fldCharType="end"/>
                </w:r>
              </w:hyperlink>
            </w:p>
            <w:p w14:paraId="17B43272" w14:textId="1F5AAFBF" w:rsidR="00CE0CB6" w:rsidRDefault="00000000">
              <w:pPr>
                <w:pStyle w:val="TM2"/>
                <w:tabs>
                  <w:tab w:val="left" w:pos="880"/>
                  <w:tab w:val="right" w:leader="dot" w:pos="9062"/>
                </w:tabs>
                <w:rPr>
                  <w:rFonts w:asciiTheme="minorHAnsi" w:eastAsiaTheme="minorEastAsia" w:hAnsiTheme="minorHAnsi"/>
                  <w:noProof/>
                  <w:lang w:eastAsia="fr-FR"/>
                </w:rPr>
              </w:pPr>
              <w:hyperlink w:anchor="_Toc133167566" w:history="1">
                <w:r w:rsidR="00CE0CB6" w:rsidRPr="00A30B28">
                  <w:rPr>
                    <w:rStyle w:val="Hyperlien"/>
                    <w:noProof/>
                  </w:rPr>
                  <w:t>3.3</w:t>
                </w:r>
                <w:r w:rsidR="00CE0CB6">
                  <w:rPr>
                    <w:rFonts w:asciiTheme="minorHAnsi" w:eastAsiaTheme="minorEastAsia" w:hAnsiTheme="minorHAnsi"/>
                    <w:noProof/>
                    <w:lang w:eastAsia="fr-FR"/>
                  </w:rPr>
                  <w:tab/>
                </w:r>
                <w:r w:rsidR="00CE0CB6" w:rsidRPr="00A30B28">
                  <w:rPr>
                    <w:rStyle w:val="Hyperlien"/>
                    <w:noProof/>
                  </w:rPr>
                  <w:t>Liste de diffusion</w:t>
                </w:r>
                <w:r w:rsidR="00CE0CB6">
                  <w:rPr>
                    <w:noProof/>
                    <w:webHidden/>
                  </w:rPr>
                  <w:tab/>
                </w:r>
                <w:r w:rsidR="00CE0CB6">
                  <w:rPr>
                    <w:noProof/>
                    <w:webHidden/>
                  </w:rPr>
                  <w:fldChar w:fldCharType="begin"/>
                </w:r>
                <w:r w:rsidR="00CE0CB6">
                  <w:rPr>
                    <w:noProof/>
                    <w:webHidden/>
                  </w:rPr>
                  <w:instrText xml:space="preserve"> PAGEREF _Toc133167566 \h </w:instrText>
                </w:r>
                <w:r w:rsidR="00CE0CB6">
                  <w:rPr>
                    <w:noProof/>
                    <w:webHidden/>
                  </w:rPr>
                </w:r>
                <w:r w:rsidR="00CE0CB6">
                  <w:rPr>
                    <w:noProof/>
                    <w:webHidden/>
                  </w:rPr>
                  <w:fldChar w:fldCharType="separate"/>
                </w:r>
                <w:r w:rsidR="00CE0CB6">
                  <w:rPr>
                    <w:noProof/>
                    <w:webHidden/>
                  </w:rPr>
                  <w:t>4</w:t>
                </w:r>
                <w:r w:rsidR="00CE0CB6">
                  <w:rPr>
                    <w:noProof/>
                    <w:webHidden/>
                  </w:rPr>
                  <w:fldChar w:fldCharType="end"/>
                </w:r>
              </w:hyperlink>
            </w:p>
            <w:p w14:paraId="77000E16" w14:textId="2EAAB3E7" w:rsidR="00CE0CB6" w:rsidRDefault="00000000">
              <w:pPr>
                <w:pStyle w:val="TM2"/>
                <w:tabs>
                  <w:tab w:val="left" w:pos="880"/>
                  <w:tab w:val="right" w:leader="dot" w:pos="9062"/>
                </w:tabs>
                <w:rPr>
                  <w:rFonts w:asciiTheme="minorHAnsi" w:eastAsiaTheme="minorEastAsia" w:hAnsiTheme="minorHAnsi"/>
                  <w:noProof/>
                  <w:lang w:eastAsia="fr-FR"/>
                </w:rPr>
              </w:pPr>
              <w:hyperlink w:anchor="_Toc133167567" w:history="1">
                <w:r w:rsidR="00CE0CB6" w:rsidRPr="00A30B28">
                  <w:rPr>
                    <w:rStyle w:val="Hyperlien"/>
                    <w:noProof/>
                  </w:rPr>
                  <w:t>3.4</w:t>
                </w:r>
                <w:r w:rsidR="00CE0CB6">
                  <w:rPr>
                    <w:rFonts w:asciiTheme="minorHAnsi" w:eastAsiaTheme="minorEastAsia" w:hAnsiTheme="minorHAnsi"/>
                    <w:noProof/>
                    <w:lang w:eastAsia="fr-FR"/>
                  </w:rPr>
                  <w:tab/>
                </w:r>
                <w:r w:rsidR="00CE0CB6" w:rsidRPr="00A30B28">
                  <w:rPr>
                    <w:rStyle w:val="Hyperlien"/>
                    <w:noProof/>
                  </w:rPr>
                  <w:t>Période et Confidentialité</w:t>
                </w:r>
                <w:r w:rsidR="00CE0CB6">
                  <w:rPr>
                    <w:noProof/>
                    <w:webHidden/>
                  </w:rPr>
                  <w:tab/>
                </w:r>
                <w:r w:rsidR="00CE0CB6">
                  <w:rPr>
                    <w:noProof/>
                    <w:webHidden/>
                  </w:rPr>
                  <w:fldChar w:fldCharType="begin"/>
                </w:r>
                <w:r w:rsidR="00CE0CB6">
                  <w:rPr>
                    <w:noProof/>
                    <w:webHidden/>
                  </w:rPr>
                  <w:instrText xml:space="preserve"> PAGEREF _Toc133167567 \h </w:instrText>
                </w:r>
                <w:r w:rsidR="00CE0CB6">
                  <w:rPr>
                    <w:noProof/>
                    <w:webHidden/>
                  </w:rPr>
                </w:r>
                <w:r w:rsidR="00CE0CB6">
                  <w:rPr>
                    <w:noProof/>
                    <w:webHidden/>
                  </w:rPr>
                  <w:fldChar w:fldCharType="separate"/>
                </w:r>
                <w:r w:rsidR="00CE0CB6">
                  <w:rPr>
                    <w:noProof/>
                    <w:webHidden/>
                  </w:rPr>
                  <w:t>5</w:t>
                </w:r>
                <w:r w:rsidR="00CE0CB6">
                  <w:rPr>
                    <w:noProof/>
                    <w:webHidden/>
                  </w:rPr>
                  <w:fldChar w:fldCharType="end"/>
                </w:r>
              </w:hyperlink>
            </w:p>
            <w:p w14:paraId="5829578E" w14:textId="3016E112" w:rsidR="00CE0CB6" w:rsidRDefault="00000000">
              <w:pPr>
                <w:pStyle w:val="TM2"/>
                <w:tabs>
                  <w:tab w:val="left" w:pos="880"/>
                  <w:tab w:val="right" w:leader="dot" w:pos="9062"/>
                </w:tabs>
                <w:rPr>
                  <w:rFonts w:asciiTheme="minorHAnsi" w:eastAsiaTheme="minorEastAsia" w:hAnsiTheme="minorHAnsi"/>
                  <w:noProof/>
                  <w:lang w:eastAsia="fr-FR"/>
                </w:rPr>
              </w:pPr>
              <w:hyperlink w:anchor="_Toc133167568" w:history="1">
                <w:r w:rsidR="00CE0CB6" w:rsidRPr="00A30B28">
                  <w:rPr>
                    <w:rStyle w:val="Hyperlien"/>
                    <w:noProof/>
                  </w:rPr>
                  <w:t>3.5</w:t>
                </w:r>
                <w:r w:rsidR="00CE0CB6">
                  <w:rPr>
                    <w:rFonts w:asciiTheme="minorHAnsi" w:eastAsiaTheme="minorEastAsia" w:hAnsiTheme="minorHAnsi"/>
                    <w:noProof/>
                    <w:lang w:eastAsia="fr-FR"/>
                  </w:rPr>
                  <w:tab/>
                </w:r>
                <w:r w:rsidR="00CE0CB6" w:rsidRPr="00A30B28">
                  <w:rPr>
                    <w:rStyle w:val="Hyperlien"/>
                    <w:noProof/>
                  </w:rPr>
                  <w:t>Périmètre</w:t>
                </w:r>
                <w:r w:rsidR="00CE0CB6">
                  <w:rPr>
                    <w:noProof/>
                    <w:webHidden/>
                  </w:rPr>
                  <w:tab/>
                </w:r>
                <w:r w:rsidR="00CE0CB6">
                  <w:rPr>
                    <w:noProof/>
                    <w:webHidden/>
                  </w:rPr>
                  <w:fldChar w:fldCharType="begin"/>
                </w:r>
                <w:r w:rsidR="00CE0CB6">
                  <w:rPr>
                    <w:noProof/>
                    <w:webHidden/>
                  </w:rPr>
                  <w:instrText xml:space="preserve"> PAGEREF _Toc133167568 \h </w:instrText>
                </w:r>
                <w:r w:rsidR="00CE0CB6">
                  <w:rPr>
                    <w:noProof/>
                    <w:webHidden/>
                  </w:rPr>
                </w:r>
                <w:r w:rsidR="00CE0CB6">
                  <w:rPr>
                    <w:noProof/>
                    <w:webHidden/>
                  </w:rPr>
                  <w:fldChar w:fldCharType="separate"/>
                </w:r>
                <w:r w:rsidR="00CE0CB6">
                  <w:rPr>
                    <w:noProof/>
                    <w:webHidden/>
                  </w:rPr>
                  <w:t>5</w:t>
                </w:r>
                <w:r w:rsidR="00CE0CB6">
                  <w:rPr>
                    <w:noProof/>
                    <w:webHidden/>
                  </w:rPr>
                  <w:fldChar w:fldCharType="end"/>
                </w:r>
              </w:hyperlink>
            </w:p>
            <w:p w14:paraId="4510BC46" w14:textId="7A39AD70" w:rsidR="00CE0CB6" w:rsidRDefault="00000000">
              <w:pPr>
                <w:pStyle w:val="TM2"/>
                <w:tabs>
                  <w:tab w:val="left" w:pos="880"/>
                  <w:tab w:val="right" w:leader="dot" w:pos="9062"/>
                </w:tabs>
                <w:rPr>
                  <w:rFonts w:asciiTheme="minorHAnsi" w:eastAsiaTheme="minorEastAsia" w:hAnsiTheme="minorHAnsi"/>
                  <w:noProof/>
                  <w:lang w:eastAsia="fr-FR"/>
                </w:rPr>
              </w:pPr>
              <w:hyperlink w:anchor="_Toc133167569" w:history="1">
                <w:r w:rsidR="00CE0CB6" w:rsidRPr="00A30B28">
                  <w:rPr>
                    <w:rStyle w:val="Hyperlien"/>
                    <w:noProof/>
                  </w:rPr>
                  <w:t>3.6</w:t>
                </w:r>
                <w:r w:rsidR="00CE0CB6">
                  <w:rPr>
                    <w:rFonts w:asciiTheme="minorHAnsi" w:eastAsiaTheme="minorEastAsia" w:hAnsiTheme="minorHAnsi"/>
                    <w:noProof/>
                    <w:lang w:eastAsia="fr-FR"/>
                  </w:rPr>
                  <w:tab/>
                </w:r>
                <w:r w:rsidR="00CE0CB6" w:rsidRPr="00A30B28">
                  <w:rPr>
                    <w:rStyle w:val="Hyperlien"/>
                    <w:noProof/>
                  </w:rPr>
                  <w:t>Notes concernant l’audit</w:t>
                </w:r>
                <w:r w:rsidR="00CE0CB6">
                  <w:rPr>
                    <w:noProof/>
                    <w:webHidden/>
                  </w:rPr>
                  <w:tab/>
                </w:r>
                <w:r w:rsidR="00CE0CB6">
                  <w:rPr>
                    <w:noProof/>
                    <w:webHidden/>
                  </w:rPr>
                  <w:fldChar w:fldCharType="begin"/>
                </w:r>
                <w:r w:rsidR="00CE0CB6">
                  <w:rPr>
                    <w:noProof/>
                    <w:webHidden/>
                  </w:rPr>
                  <w:instrText xml:space="preserve"> PAGEREF _Toc133167569 \h </w:instrText>
                </w:r>
                <w:r w:rsidR="00CE0CB6">
                  <w:rPr>
                    <w:noProof/>
                    <w:webHidden/>
                  </w:rPr>
                </w:r>
                <w:r w:rsidR="00CE0CB6">
                  <w:rPr>
                    <w:noProof/>
                    <w:webHidden/>
                  </w:rPr>
                  <w:fldChar w:fldCharType="separate"/>
                </w:r>
                <w:r w:rsidR="00CE0CB6">
                  <w:rPr>
                    <w:noProof/>
                    <w:webHidden/>
                  </w:rPr>
                  <w:t>5</w:t>
                </w:r>
                <w:r w:rsidR="00CE0CB6">
                  <w:rPr>
                    <w:noProof/>
                    <w:webHidden/>
                  </w:rPr>
                  <w:fldChar w:fldCharType="end"/>
                </w:r>
              </w:hyperlink>
            </w:p>
            <w:p w14:paraId="2E13B388" w14:textId="560E1F9B" w:rsidR="00CE0CB6" w:rsidRDefault="00000000">
              <w:pPr>
                <w:pStyle w:val="TM1"/>
                <w:rPr>
                  <w:rFonts w:asciiTheme="minorHAnsi" w:eastAsiaTheme="minorEastAsia" w:hAnsiTheme="minorHAnsi"/>
                  <w:caps w:val="0"/>
                  <w:color w:val="auto"/>
                  <w:sz w:val="22"/>
                  <w:szCs w:val="22"/>
                  <w:lang w:eastAsia="fr-FR"/>
                </w:rPr>
              </w:pPr>
              <w:hyperlink w:anchor="_Toc133167570" w:history="1">
                <w:r w:rsidR="00CE0CB6" w:rsidRPr="00A30B28">
                  <w:rPr>
                    <w:rStyle w:val="Hyperlien"/>
                  </w:rPr>
                  <w:t>4.</w:t>
                </w:r>
                <w:r w:rsidR="00CE0CB6">
                  <w:rPr>
                    <w:rFonts w:asciiTheme="minorHAnsi" w:eastAsiaTheme="minorEastAsia" w:hAnsiTheme="minorHAnsi"/>
                    <w:caps w:val="0"/>
                    <w:color w:val="auto"/>
                    <w:sz w:val="22"/>
                    <w:szCs w:val="22"/>
                    <w:lang w:eastAsia="fr-FR"/>
                  </w:rPr>
                  <w:tab/>
                </w:r>
                <w:r w:rsidR="00CE0CB6" w:rsidRPr="00A30B28">
                  <w:rPr>
                    <w:rStyle w:val="Hyperlien"/>
                  </w:rPr>
                  <w:t>Résumé managérial</w:t>
                </w:r>
                <w:r w:rsidR="00CE0CB6">
                  <w:rPr>
                    <w:webHidden/>
                  </w:rPr>
                  <w:tab/>
                </w:r>
                <w:r w:rsidR="00CE0CB6">
                  <w:rPr>
                    <w:webHidden/>
                  </w:rPr>
                  <w:fldChar w:fldCharType="begin"/>
                </w:r>
                <w:r w:rsidR="00CE0CB6">
                  <w:rPr>
                    <w:webHidden/>
                  </w:rPr>
                  <w:instrText xml:space="preserve"> PAGEREF _Toc133167570 \h </w:instrText>
                </w:r>
                <w:r w:rsidR="00CE0CB6">
                  <w:rPr>
                    <w:webHidden/>
                  </w:rPr>
                </w:r>
                <w:r w:rsidR="00CE0CB6">
                  <w:rPr>
                    <w:webHidden/>
                  </w:rPr>
                  <w:fldChar w:fldCharType="separate"/>
                </w:r>
                <w:r w:rsidR="00CE0CB6">
                  <w:rPr>
                    <w:webHidden/>
                  </w:rPr>
                  <w:t>8</w:t>
                </w:r>
                <w:r w:rsidR="00CE0CB6">
                  <w:rPr>
                    <w:webHidden/>
                  </w:rPr>
                  <w:fldChar w:fldCharType="end"/>
                </w:r>
              </w:hyperlink>
            </w:p>
            <w:p w14:paraId="44DB23AD" w14:textId="6B93858B" w:rsidR="00CE0CB6" w:rsidRDefault="00000000">
              <w:pPr>
                <w:pStyle w:val="TM2"/>
                <w:tabs>
                  <w:tab w:val="left" w:pos="880"/>
                  <w:tab w:val="right" w:leader="dot" w:pos="9062"/>
                </w:tabs>
                <w:rPr>
                  <w:rFonts w:asciiTheme="minorHAnsi" w:eastAsiaTheme="minorEastAsia" w:hAnsiTheme="minorHAnsi"/>
                  <w:noProof/>
                  <w:lang w:eastAsia="fr-FR"/>
                </w:rPr>
              </w:pPr>
              <w:hyperlink w:anchor="_Toc133167571" w:history="1">
                <w:r w:rsidR="00CE0CB6" w:rsidRPr="00A30B28">
                  <w:rPr>
                    <w:rStyle w:val="Hyperlien"/>
                    <w:noProof/>
                  </w:rPr>
                  <w:t>4.1</w:t>
                </w:r>
                <w:r w:rsidR="00CE0CB6">
                  <w:rPr>
                    <w:rFonts w:asciiTheme="minorHAnsi" w:eastAsiaTheme="minorEastAsia" w:hAnsiTheme="minorHAnsi"/>
                    <w:noProof/>
                    <w:lang w:eastAsia="fr-FR"/>
                  </w:rPr>
                  <w:tab/>
                </w:r>
                <w:r w:rsidR="00CE0CB6" w:rsidRPr="00A30B28">
                  <w:rPr>
                    <w:rStyle w:val="Hyperlien"/>
                    <w:noProof/>
                  </w:rPr>
                  <w:t>Travaux réalisés</w:t>
                </w:r>
                <w:r w:rsidR="00CE0CB6">
                  <w:rPr>
                    <w:noProof/>
                    <w:webHidden/>
                  </w:rPr>
                  <w:tab/>
                </w:r>
                <w:r w:rsidR="00CE0CB6">
                  <w:rPr>
                    <w:noProof/>
                    <w:webHidden/>
                  </w:rPr>
                  <w:fldChar w:fldCharType="begin"/>
                </w:r>
                <w:r w:rsidR="00CE0CB6">
                  <w:rPr>
                    <w:noProof/>
                    <w:webHidden/>
                  </w:rPr>
                  <w:instrText xml:space="preserve"> PAGEREF _Toc133167571 \h </w:instrText>
                </w:r>
                <w:r w:rsidR="00CE0CB6">
                  <w:rPr>
                    <w:noProof/>
                    <w:webHidden/>
                  </w:rPr>
                </w:r>
                <w:r w:rsidR="00CE0CB6">
                  <w:rPr>
                    <w:noProof/>
                    <w:webHidden/>
                  </w:rPr>
                  <w:fldChar w:fldCharType="separate"/>
                </w:r>
                <w:r w:rsidR="00CE0CB6">
                  <w:rPr>
                    <w:noProof/>
                    <w:webHidden/>
                  </w:rPr>
                  <w:t>8</w:t>
                </w:r>
                <w:r w:rsidR="00CE0CB6">
                  <w:rPr>
                    <w:noProof/>
                    <w:webHidden/>
                  </w:rPr>
                  <w:fldChar w:fldCharType="end"/>
                </w:r>
              </w:hyperlink>
            </w:p>
            <w:p w14:paraId="25F47153" w14:textId="100FDE38" w:rsidR="00CE0CB6" w:rsidRDefault="00000000">
              <w:pPr>
                <w:pStyle w:val="TM2"/>
                <w:tabs>
                  <w:tab w:val="left" w:pos="880"/>
                  <w:tab w:val="right" w:leader="dot" w:pos="9062"/>
                </w:tabs>
                <w:rPr>
                  <w:rFonts w:asciiTheme="minorHAnsi" w:eastAsiaTheme="minorEastAsia" w:hAnsiTheme="minorHAnsi"/>
                  <w:noProof/>
                  <w:lang w:eastAsia="fr-FR"/>
                </w:rPr>
              </w:pPr>
              <w:hyperlink w:anchor="_Toc133167572" w:history="1">
                <w:r w:rsidR="00CE0CB6" w:rsidRPr="00A30B28">
                  <w:rPr>
                    <w:rStyle w:val="Hyperlien"/>
                    <w:noProof/>
                  </w:rPr>
                  <w:t>4.2</w:t>
                </w:r>
                <w:r w:rsidR="00CE0CB6">
                  <w:rPr>
                    <w:rFonts w:asciiTheme="minorHAnsi" w:eastAsiaTheme="minorEastAsia" w:hAnsiTheme="minorHAnsi"/>
                    <w:noProof/>
                    <w:lang w:eastAsia="fr-FR"/>
                  </w:rPr>
                  <w:tab/>
                </w:r>
                <w:r w:rsidR="00CE0CB6" w:rsidRPr="00A30B28">
                  <w:rPr>
                    <w:rStyle w:val="Hyperlien"/>
                    <w:noProof/>
                  </w:rPr>
                  <w:t>Niveau global de sécurité</w:t>
                </w:r>
                <w:r w:rsidR="00CE0CB6">
                  <w:rPr>
                    <w:noProof/>
                    <w:webHidden/>
                  </w:rPr>
                  <w:tab/>
                </w:r>
                <w:r w:rsidR="00CE0CB6">
                  <w:rPr>
                    <w:noProof/>
                    <w:webHidden/>
                  </w:rPr>
                  <w:fldChar w:fldCharType="begin"/>
                </w:r>
                <w:r w:rsidR="00CE0CB6">
                  <w:rPr>
                    <w:noProof/>
                    <w:webHidden/>
                  </w:rPr>
                  <w:instrText xml:space="preserve"> PAGEREF _Toc133167572 \h </w:instrText>
                </w:r>
                <w:r w:rsidR="00CE0CB6">
                  <w:rPr>
                    <w:noProof/>
                    <w:webHidden/>
                  </w:rPr>
                </w:r>
                <w:r w:rsidR="00CE0CB6">
                  <w:rPr>
                    <w:noProof/>
                    <w:webHidden/>
                  </w:rPr>
                  <w:fldChar w:fldCharType="separate"/>
                </w:r>
                <w:r w:rsidR="00CE0CB6">
                  <w:rPr>
                    <w:noProof/>
                    <w:webHidden/>
                  </w:rPr>
                  <w:t>9</w:t>
                </w:r>
                <w:r w:rsidR="00CE0CB6">
                  <w:rPr>
                    <w:noProof/>
                    <w:webHidden/>
                  </w:rPr>
                  <w:fldChar w:fldCharType="end"/>
                </w:r>
              </w:hyperlink>
            </w:p>
            <w:p w14:paraId="2DAC4FF3" w14:textId="5A90906B" w:rsidR="00CE0CB6" w:rsidRDefault="00000000">
              <w:pPr>
                <w:pStyle w:val="TM2"/>
                <w:tabs>
                  <w:tab w:val="left" w:pos="880"/>
                  <w:tab w:val="right" w:leader="dot" w:pos="9062"/>
                </w:tabs>
                <w:rPr>
                  <w:rFonts w:asciiTheme="minorHAnsi" w:eastAsiaTheme="minorEastAsia" w:hAnsiTheme="minorHAnsi"/>
                  <w:noProof/>
                  <w:lang w:eastAsia="fr-FR"/>
                </w:rPr>
              </w:pPr>
              <w:hyperlink w:anchor="_Toc133167573" w:history="1">
                <w:r w:rsidR="00CE0CB6" w:rsidRPr="00A30B28">
                  <w:rPr>
                    <w:rStyle w:val="Hyperlien"/>
                    <w:noProof/>
                  </w:rPr>
                  <w:t>4.3</w:t>
                </w:r>
                <w:r w:rsidR="00CE0CB6">
                  <w:rPr>
                    <w:rFonts w:asciiTheme="minorHAnsi" w:eastAsiaTheme="minorEastAsia" w:hAnsiTheme="minorHAnsi"/>
                    <w:noProof/>
                    <w:lang w:eastAsia="fr-FR"/>
                  </w:rPr>
                  <w:tab/>
                </w:r>
                <w:r w:rsidR="00CE0CB6" w:rsidRPr="00A30B28">
                  <w:rPr>
                    <w:rStyle w:val="Hyperlien"/>
                    <w:noProof/>
                  </w:rPr>
                  <w:t>Présentation des vulnérabilités et constats</w:t>
                </w:r>
                <w:r w:rsidR="00CE0CB6">
                  <w:rPr>
                    <w:noProof/>
                    <w:webHidden/>
                  </w:rPr>
                  <w:tab/>
                </w:r>
                <w:r w:rsidR="00CE0CB6">
                  <w:rPr>
                    <w:noProof/>
                    <w:webHidden/>
                  </w:rPr>
                  <w:fldChar w:fldCharType="begin"/>
                </w:r>
                <w:r w:rsidR="00CE0CB6">
                  <w:rPr>
                    <w:noProof/>
                    <w:webHidden/>
                  </w:rPr>
                  <w:instrText xml:space="preserve"> PAGEREF _Toc133167573 \h </w:instrText>
                </w:r>
                <w:r w:rsidR="00CE0CB6">
                  <w:rPr>
                    <w:noProof/>
                    <w:webHidden/>
                  </w:rPr>
                </w:r>
                <w:r w:rsidR="00CE0CB6">
                  <w:rPr>
                    <w:noProof/>
                    <w:webHidden/>
                  </w:rPr>
                  <w:fldChar w:fldCharType="separate"/>
                </w:r>
                <w:r w:rsidR="00CE0CB6">
                  <w:rPr>
                    <w:noProof/>
                    <w:webHidden/>
                  </w:rPr>
                  <w:t>12</w:t>
                </w:r>
                <w:r w:rsidR="00CE0CB6">
                  <w:rPr>
                    <w:noProof/>
                    <w:webHidden/>
                  </w:rPr>
                  <w:fldChar w:fldCharType="end"/>
                </w:r>
              </w:hyperlink>
            </w:p>
            <w:p w14:paraId="4683EC1A" w14:textId="56568517" w:rsidR="00CE0CB6" w:rsidRDefault="00000000">
              <w:pPr>
                <w:pStyle w:val="TM2"/>
                <w:tabs>
                  <w:tab w:val="left" w:pos="880"/>
                  <w:tab w:val="right" w:leader="dot" w:pos="9062"/>
                </w:tabs>
                <w:rPr>
                  <w:rFonts w:asciiTheme="minorHAnsi" w:eastAsiaTheme="minorEastAsia" w:hAnsiTheme="minorHAnsi"/>
                  <w:noProof/>
                  <w:lang w:eastAsia="fr-FR"/>
                </w:rPr>
              </w:pPr>
              <w:hyperlink w:anchor="_Toc133167574" w:history="1">
                <w:r w:rsidR="00CE0CB6" w:rsidRPr="00A30B28">
                  <w:rPr>
                    <w:rStyle w:val="Hyperlien"/>
                    <w:noProof/>
                  </w:rPr>
                  <w:t>4.4</w:t>
                </w:r>
                <w:r w:rsidR="00CE0CB6">
                  <w:rPr>
                    <w:rFonts w:asciiTheme="minorHAnsi" w:eastAsiaTheme="minorEastAsia" w:hAnsiTheme="minorHAnsi"/>
                    <w:noProof/>
                    <w:lang w:eastAsia="fr-FR"/>
                  </w:rPr>
                  <w:tab/>
                </w:r>
                <w:r w:rsidR="00CE0CB6" w:rsidRPr="00A30B28">
                  <w:rPr>
                    <w:rStyle w:val="Hyperlien"/>
                    <w:noProof/>
                  </w:rPr>
                  <w:t>Présentation des recommandations</w:t>
                </w:r>
                <w:r w:rsidR="00CE0CB6">
                  <w:rPr>
                    <w:noProof/>
                    <w:webHidden/>
                  </w:rPr>
                  <w:tab/>
                </w:r>
                <w:r w:rsidR="00CE0CB6">
                  <w:rPr>
                    <w:noProof/>
                    <w:webHidden/>
                  </w:rPr>
                  <w:fldChar w:fldCharType="begin"/>
                </w:r>
                <w:r w:rsidR="00CE0CB6">
                  <w:rPr>
                    <w:noProof/>
                    <w:webHidden/>
                  </w:rPr>
                  <w:instrText xml:space="preserve"> PAGEREF _Toc133167574 \h </w:instrText>
                </w:r>
                <w:r w:rsidR="00CE0CB6">
                  <w:rPr>
                    <w:noProof/>
                    <w:webHidden/>
                  </w:rPr>
                </w:r>
                <w:r w:rsidR="00CE0CB6">
                  <w:rPr>
                    <w:noProof/>
                    <w:webHidden/>
                  </w:rPr>
                  <w:fldChar w:fldCharType="separate"/>
                </w:r>
                <w:r w:rsidR="00CE0CB6">
                  <w:rPr>
                    <w:noProof/>
                    <w:webHidden/>
                  </w:rPr>
                  <w:t>15</w:t>
                </w:r>
                <w:r w:rsidR="00CE0CB6">
                  <w:rPr>
                    <w:noProof/>
                    <w:webHidden/>
                  </w:rPr>
                  <w:fldChar w:fldCharType="end"/>
                </w:r>
              </w:hyperlink>
            </w:p>
            <w:p w14:paraId="4E057E95" w14:textId="7CC49C17" w:rsidR="00CE0CB6" w:rsidRDefault="00000000">
              <w:pPr>
                <w:pStyle w:val="TM1"/>
                <w:rPr>
                  <w:rFonts w:asciiTheme="minorHAnsi" w:eastAsiaTheme="minorEastAsia" w:hAnsiTheme="minorHAnsi"/>
                  <w:caps w:val="0"/>
                  <w:color w:val="auto"/>
                  <w:sz w:val="22"/>
                  <w:szCs w:val="22"/>
                  <w:lang w:eastAsia="fr-FR"/>
                </w:rPr>
              </w:pPr>
              <w:hyperlink w:anchor="_Toc133167575" w:history="1">
                <w:r w:rsidR="00CE0CB6" w:rsidRPr="00A30B28">
                  <w:rPr>
                    <w:rStyle w:val="Hyperlien"/>
                  </w:rPr>
                  <w:t>5.</w:t>
                </w:r>
                <w:r w:rsidR="00CE0CB6">
                  <w:rPr>
                    <w:rFonts w:asciiTheme="minorHAnsi" w:eastAsiaTheme="minorEastAsia" w:hAnsiTheme="minorHAnsi"/>
                    <w:caps w:val="0"/>
                    <w:color w:val="auto"/>
                    <w:sz w:val="22"/>
                    <w:szCs w:val="22"/>
                    <w:lang w:eastAsia="fr-FR"/>
                  </w:rPr>
                  <w:tab/>
                </w:r>
                <w:r w:rsidR="00CE0CB6" w:rsidRPr="00A30B28">
                  <w:rPr>
                    <w:rStyle w:val="Hyperlien"/>
                  </w:rPr>
                  <w:t>Travaux Détaillés</w:t>
                </w:r>
                <w:r w:rsidR="00CE0CB6">
                  <w:rPr>
                    <w:webHidden/>
                  </w:rPr>
                  <w:tab/>
                </w:r>
                <w:r w:rsidR="00CE0CB6">
                  <w:rPr>
                    <w:webHidden/>
                  </w:rPr>
                  <w:fldChar w:fldCharType="begin"/>
                </w:r>
                <w:r w:rsidR="00CE0CB6">
                  <w:rPr>
                    <w:webHidden/>
                  </w:rPr>
                  <w:instrText xml:space="preserve"> PAGEREF _Toc133167575 \h </w:instrText>
                </w:r>
                <w:r w:rsidR="00CE0CB6">
                  <w:rPr>
                    <w:webHidden/>
                  </w:rPr>
                </w:r>
                <w:r w:rsidR="00CE0CB6">
                  <w:rPr>
                    <w:webHidden/>
                  </w:rPr>
                  <w:fldChar w:fldCharType="separate"/>
                </w:r>
                <w:r w:rsidR="00CE0CB6">
                  <w:rPr>
                    <w:webHidden/>
                  </w:rPr>
                  <w:t>18</w:t>
                </w:r>
                <w:r w:rsidR="00CE0CB6">
                  <w:rPr>
                    <w:webHidden/>
                  </w:rPr>
                  <w:fldChar w:fldCharType="end"/>
                </w:r>
              </w:hyperlink>
            </w:p>
            <w:p w14:paraId="43D5EB80" w14:textId="7662EDBC" w:rsidR="00CE0CB6" w:rsidRDefault="00000000">
              <w:pPr>
                <w:pStyle w:val="TM2"/>
                <w:tabs>
                  <w:tab w:val="left" w:pos="880"/>
                  <w:tab w:val="right" w:leader="dot" w:pos="9062"/>
                </w:tabs>
                <w:rPr>
                  <w:rFonts w:asciiTheme="minorHAnsi" w:eastAsiaTheme="minorEastAsia" w:hAnsiTheme="minorHAnsi"/>
                  <w:noProof/>
                  <w:lang w:eastAsia="fr-FR"/>
                </w:rPr>
              </w:pPr>
              <w:hyperlink w:anchor="_Toc133167576" w:history="1">
                <w:r w:rsidR="00CE0CB6" w:rsidRPr="00A30B28">
                  <w:rPr>
                    <w:rStyle w:val="Hyperlien"/>
                    <w:noProof/>
                  </w:rPr>
                  <w:t>5.1</w:t>
                </w:r>
                <w:r w:rsidR="00CE0CB6">
                  <w:rPr>
                    <w:rFonts w:asciiTheme="minorHAnsi" w:eastAsiaTheme="minorEastAsia" w:hAnsiTheme="minorHAnsi"/>
                    <w:noProof/>
                    <w:lang w:eastAsia="fr-FR"/>
                  </w:rPr>
                  <w:tab/>
                </w:r>
                <w:r w:rsidR="00CE0CB6" w:rsidRPr="00A30B28">
                  <w:rPr>
                    <w:rStyle w:val="Hyperlien"/>
                    <w:noProof/>
                  </w:rPr>
                  <w:t>Recherche de vulnérabilités</w:t>
                </w:r>
                <w:r w:rsidR="00CE0CB6">
                  <w:rPr>
                    <w:noProof/>
                    <w:webHidden/>
                  </w:rPr>
                  <w:tab/>
                </w:r>
                <w:r w:rsidR="00CE0CB6">
                  <w:rPr>
                    <w:noProof/>
                    <w:webHidden/>
                  </w:rPr>
                  <w:fldChar w:fldCharType="begin"/>
                </w:r>
                <w:r w:rsidR="00CE0CB6">
                  <w:rPr>
                    <w:noProof/>
                    <w:webHidden/>
                  </w:rPr>
                  <w:instrText xml:space="preserve"> PAGEREF _Toc133167576 \h </w:instrText>
                </w:r>
                <w:r w:rsidR="00CE0CB6">
                  <w:rPr>
                    <w:noProof/>
                    <w:webHidden/>
                  </w:rPr>
                </w:r>
                <w:r w:rsidR="00CE0CB6">
                  <w:rPr>
                    <w:noProof/>
                    <w:webHidden/>
                  </w:rPr>
                  <w:fldChar w:fldCharType="separate"/>
                </w:r>
                <w:r w:rsidR="00CE0CB6">
                  <w:rPr>
                    <w:noProof/>
                    <w:webHidden/>
                  </w:rPr>
                  <w:t>18</w:t>
                </w:r>
                <w:r w:rsidR="00CE0CB6">
                  <w:rPr>
                    <w:noProof/>
                    <w:webHidden/>
                  </w:rPr>
                  <w:fldChar w:fldCharType="end"/>
                </w:r>
              </w:hyperlink>
            </w:p>
            <w:p w14:paraId="00B87162" w14:textId="451F8817" w:rsidR="00CE0CB6" w:rsidRDefault="00000000">
              <w:pPr>
                <w:pStyle w:val="TM2"/>
                <w:tabs>
                  <w:tab w:val="left" w:pos="880"/>
                  <w:tab w:val="right" w:leader="dot" w:pos="9062"/>
                </w:tabs>
                <w:rPr>
                  <w:rFonts w:asciiTheme="minorHAnsi" w:eastAsiaTheme="minorEastAsia" w:hAnsiTheme="minorHAnsi"/>
                  <w:noProof/>
                  <w:lang w:eastAsia="fr-FR"/>
                </w:rPr>
              </w:pPr>
              <w:hyperlink w:anchor="_Toc133167577" w:history="1">
                <w:r w:rsidR="00CE0CB6" w:rsidRPr="00A30B28">
                  <w:rPr>
                    <w:rStyle w:val="Hyperlien"/>
                    <w:noProof/>
                    <w:lang w:val="en-US"/>
                  </w:rPr>
                  <w:t>5.2</w:t>
                </w:r>
                <w:r w:rsidR="00CE0CB6">
                  <w:rPr>
                    <w:rFonts w:asciiTheme="minorHAnsi" w:eastAsiaTheme="minorEastAsia" w:hAnsiTheme="minorHAnsi"/>
                    <w:noProof/>
                    <w:lang w:eastAsia="fr-FR"/>
                  </w:rPr>
                  <w:tab/>
                </w:r>
                <w:r w:rsidR="00CE0CB6" w:rsidRPr="00A30B28">
                  <w:rPr>
                    <w:rStyle w:val="Hyperlien"/>
                    <w:noProof/>
                    <w:lang w:val="en-US"/>
                  </w:rPr>
                  <w:t>Vulnérabilités découvertes</w:t>
                </w:r>
                <w:r w:rsidR="00CE0CB6">
                  <w:rPr>
                    <w:noProof/>
                    <w:webHidden/>
                  </w:rPr>
                  <w:tab/>
                </w:r>
                <w:r w:rsidR="00CE0CB6">
                  <w:rPr>
                    <w:noProof/>
                    <w:webHidden/>
                  </w:rPr>
                  <w:fldChar w:fldCharType="begin"/>
                </w:r>
                <w:r w:rsidR="00CE0CB6">
                  <w:rPr>
                    <w:noProof/>
                    <w:webHidden/>
                  </w:rPr>
                  <w:instrText xml:space="preserve"> PAGEREF _Toc133167577 \h </w:instrText>
                </w:r>
                <w:r w:rsidR="00CE0CB6">
                  <w:rPr>
                    <w:noProof/>
                    <w:webHidden/>
                  </w:rPr>
                </w:r>
                <w:r w:rsidR="00CE0CB6">
                  <w:rPr>
                    <w:noProof/>
                    <w:webHidden/>
                  </w:rPr>
                  <w:fldChar w:fldCharType="separate"/>
                </w:r>
                <w:r w:rsidR="00CE0CB6">
                  <w:rPr>
                    <w:noProof/>
                    <w:webHidden/>
                  </w:rPr>
                  <w:t>21</w:t>
                </w:r>
                <w:r w:rsidR="00CE0CB6">
                  <w:rPr>
                    <w:noProof/>
                    <w:webHidden/>
                  </w:rPr>
                  <w:fldChar w:fldCharType="end"/>
                </w:r>
              </w:hyperlink>
            </w:p>
            <w:p w14:paraId="3EE274F3" w14:textId="01A57E32" w:rsidR="00CE0CB6" w:rsidRDefault="00000000">
              <w:pPr>
                <w:pStyle w:val="TM2"/>
                <w:tabs>
                  <w:tab w:val="left" w:pos="880"/>
                  <w:tab w:val="right" w:leader="dot" w:pos="9062"/>
                </w:tabs>
                <w:rPr>
                  <w:rFonts w:asciiTheme="minorHAnsi" w:eastAsiaTheme="minorEastAsia" w:hAnsiTheme="minorHAnsi"/>
                  <w:noProof/>
                  <w:lang w:eastAsia="fr-FR"/>
                </w:rPr>
              </w:pPr>
              <w:hyperlink w:anchor="_Toc133167578" w:history="1">
                <w:r w:rsidR="00CE0CB6" w:rsidRPr="00A30B28">
                  <w:rPr>
                    <w:rStyle w:val="Hyperlien"/>
                    <w:noProof/>
                    <w:lang w:val="en-US"/>
                  </w:rPr>
                  <w:t>5.3</w:t>
                </w:r>
                <w:r w:rsidR="00CE0CB6">
                  <w:rPr>
                    <w:rFonts w:asciiTheme="minorHAnsi" w:eastAsiaTheme="minorEastAsia" w:hAnsiTheme="minorHAnsi"/>
                    <w:noProof/>
                    <w:lang w:eastAsia="fr-FR"/>
                  </w:rPr>
                  <w:tab/>
                </w:r>
                <w:r w:rsidR="00CE0CB6" w:rsidRPr="00A30B28">
                  <w:rPr>
                    <w:rStyle w:val="Hyperlien"/>
                    <w:noProof/>
                    <w:lang w:val="en-US"/>
                  </w:rPr>
                  <w:t>Mesures de durcissement</w:t>
                </w:r>
                <w:r w:rsidR="00CE0CB6">
                  <w:rPr>
                    <w:noProof/>
                    <w:webHidden/>
                  </w:rPr>
                  <w:tab/>
                </w:r>
                <w:r w:rsidR="00CE0CB6">
                  <w:rPr>
                    <w:noProof/>
                    <w:webHidden/>
                  </w:rPr>
                  <w:fldChar w:fldCharType="begin"/>
                </w:r>
                <w:r w:rsidR="00CE0CB6">
                  <w:rPr>
                    <w:noProof/>
                    <w:webHidden/>
                  </w:rPr>
                  <w:instrText xml:space="preserve"> PAGEREF _Toc133167578 \h </w:instrText>
                </w:r>
                <w:r w:rsidR="00CE0CB6">
                  <w:rPr>
                    <w:noProof/>
                    <w:webHidden/>
                  </w:rPr>
                </w:r>
                <w:r w:rsidR="00CE0CB6">
                  <w:rPr>
                    <w:noProof/>
                    <w:webHidden/>
                  </w:rPr>
                  <w:fldChar w:fldCharType="separate"/>
                </w:r>
                <w:r w:rsidR="00CE0CB6">
                  <w:rPr>
                    <w:noProof/>
                    <w:webHidden/>
                  </w:rPr>
                  <w:t>23</w:t>
                </w:r>
                <w:r w:rsidR="00CE0CB6">
                  <w:rPr>
                    <w:noProof/>
                    <w:webHidden/>
                  </w:rPr>
                  <w:fldChar w:fldCharType="end"/>
                </w:r>
              </w:hyperlink>
            </w:p>
            <w:p w14:paraId="10AD5889" w14:textId="7C3E0E0C" w:rsidR="00CE0CB6" w:rsidRDefault="00000000">
              <w:pPr>
                <w:pStyle w:val="TM1"/>
                <w:rPr>
                  <w:rFonts w:asciiTheme="minorHAnsi" w:eastAsiaTheme="minorEastAsia" w:hAnsiTheme="minorHAnsi"/>
                  <w:caps w:val="0"/>
                  <w:color w:val="auto"/>
                  <w:sz w:val="22"/>
                  <w:szCs w:val="22"/>
                  <w:lang w:eastAsia="fr-FR"/>
                </w:rPr>
              </w:pPr>
              <w:hyperlink w:anchor="_Toc133167579" w:history="1">
                <w:r w:rsidR="00CE0CB6" w:rsidRPr="00A30B28">
                  <w:rPr>
                    <w:rStyle w:val="Hyperlien"/>
                  </w:rPr>
                  <w:t>6.</w:t>
                </w:r>
                <w:r w:rsidR="00CE0CB6">
                  <w:rPr>
                    <w:rFonts w:asciiTheme="minorHAnsi" w:eastAsiaTheme="minorEastAsia" w:hAnsiTheme="minorHAnsi"/>
                    <w:caps w:val="0"/>
                    <w:color w:val="auto"/>
                    <w:sz w:val="22"/>
                    <w:szCs w:val="22"/>
                    <w:lang w:eastAsia="fr-FR"/>
                  </w:rPr>
                  <w:tab/>
                </w:r>
                <w:r w:rsidR="00CE0CB6" w:rsidRPr="00A30B28">
                  <w:rPr>
                    <w:rStyle w:val="Hyperlien"/>
                  </w:rPr>
                  <w:t>Annexes</w:t>
                </w:r>
                <w:r w:rsidR="00CE0CB6">
                  <w:rPr>
                    <w:webHidden/>
                  </w:rPr>
                  <w:tab/>
                </w:r>
                <w:r w:rsidR="00CE0CB6">
                  <w:rPr>
                    <w:webHidden/>
                  </w:rPr>
                  <w:fldChar w:fldCharType="begin"/>
                </w:r>
                <w:r w:rsidR="00CE0CB6">
                  <w:rPr>
                    <w:webHidden/>
                  </w:rPr>
                  <w:instrText xml:space="preserve"> PAGEREF _Toc133167579 \h </w:instrText>
                </w:r>
                <w:r w:rsidR="00CE0CB6">
                  <w:rPr>
                    <w:webHidden/>
                  </w:rPr>
                </w:r>
                <w:r w:rsidR="00CE0CB6">
                  <w:rPr>
                    <w:webHidden/>
                  </w:rPr>
                  <w:fldChar w:fldCharType="separate"/>
                </w:r>
                <w:r w:rsidR="00CE0CB6">
                  <w:rPr>
                    <w:webHidden/>
                  </w:rPr>
                  <w:t>25</w:t>
                </w:r>
                <w:r w:rsidR="00CE0CB6">
                  <w:rPr>
                    <w:webHidden/>
                  </w:rPr>
                  <w:fldChar w:fldCharType="end"/>
                </w:r>
              </w:hyperlink>
            </w:p>
            <w:p w14:paraId="652A3EEF" w14:textId="0070E8B9" w:rsidR="00CE0CB6" w:rsidRDefault="00000000">
              <w:pPr>
                <w:pStyle w:val="TM2"/>
                <w:tabs>
                  <w:tab w:val="left" w:pos="880"/>
                  <w:tab w:val="right" w:leader="dot" w:pos="9062"/>
                </w:tabs>
                <w:rPr>
                  <w:rFonts w:asciiTheme="minorHAnsi" w:eastAsiaTheme="minorEastAsia" w:hAnsiTheme="minorHAnsi"/>
                  <w:noProof/>
                  <w:lang w:eastAsia="fr-FR"/>
                </w:rPr>
              </w:pPr>
              <w:hyperlink w:anchor="_Toc133167580" w:history="1">
                <w:r w:rsidR="00CE0CB6" w:rsidRPr="00A30B28">
                  <w:rPr>
                    <w:rStyle w:val="Hyperlien"/>
                    <w:noProof/>
                  </w:rPr>
                  <w:t>6.1</w:t>
                </w:r>
                <w:r w:rsidR="00CE0CB6">
                  <w:rPr>
                    <w:rFonts w:asciiTheme="minorHAnsi" w:eastAsiaTheme="minorEastAsia" w:hAnsiTheme="minorHAnsi"/>
                    <w:noProof/>
                    <w:lang w:eastAsia="fr-FR"/>
                  </w:rPr>
                  <w:tab/>
                </w:r>
                <w:r w:rsidR="00CE0CB6" w:rsidRPr="00A30B28">
                  <w:rPr>
                    <w:rStyle w:val="Hyperlien"/>
                    <w:noProof/>
                  </w:rPr>
                  <w:t>Table des figures</w:t>
                </w:r>
                <w:r w:rsidR="00CE0CB6">
                  <w:rPr>
                    <w:noProof/>
                    <w:webHidden/>
                  </w:rPr>
                  <w:tab/>
                </w:r>
                <w:r w:rsidR="00CE0CB6">
                  <w:rPr>
                    <w:noProof/>
                    <w:webHidden/>
                  </w:rPr>
                  <w:fldChar w:fldCharType="begin"/>
                </w:r>
                <w:r w:rsidR="00CE0CB6">
                  <w:rPr>
                    <w:noProof/>
                    <w:webHidden/>
                  </w:rPr>
                  <w:instrText xml:space="preserve"> PAGEREF _Toc133167580 \h </w:instrText>
                </w:r>
                <w:r w:rsidR="00CE0CB6">
                  <w:rPr>
                    <w:noProof/>
                    <w:webHidden/>
                  </w:rPr>
                </w:r>
                <w:r w:rsidR="00CE0CB6">
                  <w:rPr>
                    <w:noProof/>
                    <w:webHidden/>
                  </w:rPr>
                  <w:fldChar w:fldCharType="separate"/>
                </w:r>
                <w:r w:rsidR="00CE0CB6">
                  <w:rPr>
                    <w:noProof/>
                    <w:webHidden/>
                  </w:rPr>
                  <w:t>25</w:t>
                </w:r>
                <w:r w:rsidR="00CE0CB6">
                  <w:rPr>
                    <w:noProof/>
                    <w:webHidden/>
                  </w:rPr>
                  <w:fldChar w:fldCharType="end"/>
                </w:r>
              </w:hyperlink>
            </w:p>
            <w:p w14:paraId="20BD3563" w14:textId="311F70F5" w:rsidR="00CE0CB6" w:rsidRDefault="00000000">
              <w:pPr>
                <w:pStyle w:val="TM2"/>
                <w:tabs>
                  <w:tab w:val="left" w:pos="880"/>
                  <w:tab w:val="right" w:leader="dot" w:pos="9062"/>
                </w:tabs>
                <w:rPr>
                  <w:rFonts w:asciiTheme="minorHAnsi" w:eastAsiaTheme="minorEastAsia" w:hAnsiTheme="minorHAnsi"/>
                  <w:noProof/>
                  <w:lang w:eastAsia="fr-FR"/>
                </w:rPr>
              </w:pPr>
              <w:hyperlink w:anchor="_Toc133167581" w:history="1">
                <w:r w:rsidR="00CE0CB6" w:rsidRPr="00A30B28">
                  <w:rPr>
                    <w:rStyle w:val="Hyperlien"/>
                    <w:noProof/>
                  </w:rPr>
                  <w:t>6.2</w:t>
                </w:r>
                <w:r w:rsidR="00CE0CB6">
                  <w:rPr>
                    <w:rFonts w:asciiTheme="minorHAnsi" w:eastAsiaTheme="minorEastAsia" w:hAnsiTheme="minorHAnsi"/>
                    <w:noProof/>
                    <w:lang w:eastAsia="fr-FR"/>
                  </w:rPr>
                  <w:tab/>
                </w:r>
                <w:r w:rsidR="00CE0CB6" w:rsidRPr="00A30B28">
                  <w:rPr>
                    <w:rStyle w:val="Hyperlien"/>
                    <w:noProof/>
                  </w:rPr>
                  <w:t>Echelle de niveau de sécurité global</w:t>
                </w:r>
                <w:r w:rsidR="00CE0CB6">
                  <w:rPr>
                    <w:noProof/>
                    <w:webHidden/>
                  </w:rPr>
                  <w:tab/>
                </w:r>
                <w:r w:rsidR="00CE0CB6">
                  <w:rPr>
                    <w:noProof/>
                    <w:webHidden/>
                  </w:rPr>
                  <w:fldChar w:fldCharType="begin"/>
                </w:r>
                <w:r w:rsidR="00CE0CB6">
                  <w:rPr>
                    <w:noProof/>
                    <w:webHidden/>
                  </w:rPr>
                  <w:instrText xml:space="preserve"> PAGEREF _Toc133167581 \h </w:instrText>
                </w:r>
                <w:r w:rsidR="00CE0CB6">
                  <w:rPr>
                    <w:noProof/>
                    <w:webHidden/>
                  </w:rPr>
                </w:r>
                <w:r w:rsidR="00CE0CB6">
                  <w:rPr>
                    <w:noProof/>
                    <w:webHidden/>
                  </w:rPr>
                  <w:fldChar w:fldCharType="separate"/>
                </w:r>
                <w:r w:rsidR="00CE0CB6">
                  <w:rPr>
                    <w:noProof/>
                    <w:webHidden/>
                  </w:rPr>
                  <w:t>26</w:t>
                </w:r>
                <w:r w:rsidR="00CE0CB6">
                  <w:rPr>
                    <w:noProof/>
                    <w:webHidden/>
                  </w:rPr>
                  <w:fldChar w:fldCharType="end"/>
                </w:r>
              </w:hyperlink>
            </w:p>
            <w:p w14:paraId="15B5D349" w14:textId="68766410" w:rsidR="00CE0CB6" w:rsidRDefault="00000000">
              <w:pPr>
                <w:pStyle w:val="TM2"/>
                <w:tabs>
                  <w:tab w:val="left" w:pos="880"/>
                  <w:tab w:val="right" w:leader="dot" w:pos="9062"/>
                </w:tabs>
                <w:rPr>
                  <w:rFonts w:asciiTheme="minorHAnsi" w:eastAsiaTheme="minorEastAsia" w:hAnsiTheme="minorHAnsi"/>
                  <w:noProof/>
                  <w:lang w:eastAsia="fr-FR"/>
                </w:rPr>
              </w:pPr>
              <w:hyperlink w:anchor="_Toc133167582" w:history="1">
                <w:r w:rsidR="00CE0CB6" w:rsidRPr="00A30B28">
                  <w:rPr>
                    <w:rStyle w:val="Hyperlien"/>
                    <w:noProof/>
                  </w:rPr>
                  <w:t>6.3</w:t>
                </w:r>
                <w:r w:rsidR="00CE0CB6">
                  <w:rPr>
                    <w:rFonts w:asciiTheme="minorHAnsi" w:eastAsiaTheme="minorEastAsia" w:hAnsiTheme="minorHAnsi"/>
                    <w:noProof/>
                    <w:lang w:eastAsia="fr-FR"/>
                  </w:rPr>
                  <w:tab/>
                </w:r>
                <w:r w:rsidR="00CE0CB6" w:rsidRPr="00A30B28">
                  <w:rPr>
                    <w:rStyle w:val="Hyperlien"/>
                    <w:noProof/>
                  </w:rPr>
                  <w:t>Classification des recommandations</w:t>
                </w:r>
                <w:r w:rsidR="00CE0CB6">
                  <w:rPr>
                    <w:noProof/>
                    <w:webHidden/>
                  </w:rPr>
                  <w:tab/>
                </w:r>
                <w:r w:rsidR="00CE0CB6">
                  <w:rPr>
                    <w:noProof/>
                    <w:webHidden/>
                  </w:rPr>
                  <w:fldChar w:fldCharType="begin"/>
                </w:r>
                <w:r w:rsidR="00CE0CB6">
                  <w:rPr>
                    <w:noProof/>
                    <w:webHidden/>
                  </w:rPr>
                  <w:instrText xml:space="preserve"> PAGEREF _Toc133167582 \h </w:instrText>
                </w:r>
                <w:r w:rsidR="00CE0CB6">
                  <w:rPr>
                    <w:noProof/>
                    <w:webHidden/>
                  </w:rPr>
                </w:r>
                <w:r w:rsidR="00CE0CB6">
                  <w:rPr>
                    <w:noProof/>
                    <w:webHidden/>
                  </w:rPr>
                  <w:fldChar w:fldCharType="separate"/>
                </w:r>
                <w:r w:rsidR="00CE0CB6">
                  <w:rPr>
                    <w:noProof/>
                    <w:webHidden/>
                  </w:rPr>
                  <w:t>27</w:t>
                </w:r>
                <w:r w:rsidR="00CE0CB6">
                  <w:rPr>
                    <w:noProof/>
                    <w:webHidden/>
                  </w:rPr>
                  <w:fldChar w:fldCharType="end"/>
                </w:r>
              </w:hyperlink>
            </w:p>
            <w:p w14:paraId="7B775375" w14:textId="070E1504" w:rsidR="00CE0CB6" w:rsidRDefault="00000000">
              <w:pPr>
                <w:pStyle w:val="TM2"/>
                <w:tabs>
                  <w:tab w:val="left" w:pos="880"/>
                  <w:tab w:val="right" w:leader="dot" w:pos="9062"/>
                </w:tabs>
                <w:rPr>
                  <w:rFonts w:asciiTheme="minorHAnsi" w:eastAsiaTheme="minorEastAsia" w:hAnsiTheme="minorHAnsi"/>
                  <w:noProof/>
                  <w:lang w:eastAsia="fr-FR"/>
                </w:rPr>
              </w:pPr>
              <w:hyperlink w:anchor="_Toc133167583" w:history="1">
                <w:r w:rsidR="00CE0CB6" w:rsidRPr="00A30B28">
                  <w:rPr>
                    <w:rStyle w:val="Hyperlien"/>
                    <w:noProof/>
                  </w:rPr>
                  <w:t>6.4</w:t>
                </w:r>
                <w:r w:rsidR="00CE0CB6">
                  <w:rPr>
                    <w:rFonts w:asciiTheme="minorHAnsi" w:eastAsiaTheme="minorEastAsia" w:hAnsiTheme="minorHAnsi"/>
                    <w:noProof/>
                    <w:lang w:eastAsia="fr-FR"/>
                  </w:rPr>
                  <w:tab/>
                </w:r>
                <w:r w:rsidR="00CE0CB6" w:rsidRPr="00A30B28">
                  <w:rPr>
                    <w:rStyle w:val="Hyperlien"/>
                    <w:noProof/>
                  </w:rPr>
                  <w:t>Classification des vulnérabilités – Scorring CVSS</w:t>
                </w:r>
                <w:r w:rsidR="00CE0CB6">
                  <w:rPr>
                    <w:noProof/>
                    <w:webHidden/>
                  </w:rPr>
                  <w:tab/>
                </w:r>
                <w:r w:rsidR="00CE0CB6">
                  <w:rPr>
                    <w:noProof/>
                    <w:webHidden/>
                  </w:rPr>
                  <w:fldChar w:fldCharType="begin"/>
                </w:r>
                <w:r w:rsidR="00CE0CB6">
                  <w:rPr>
                    <w:noProof/>
                    <w:webHidden/>
                  </w:rPr>
                  <w:instrText xml:space="preserve"> PAGEREF _Toc133167583 \h </w:instrText>
                </w:r>
                <w:r w:rsidR="00CE0CB6">
                  <w:rPr>
                    <w:noProof/>
                    <w:webHidden/>
                  </w:rPr>
                </w:r>
                <w:r w:rsidR="00CE0CB6">
                  <w:rPr>
                    <w:noProof/>
                    <w:webHidden/>
                  </w:rPr>
                  <w:fldChar w:fldCharType="separate"/>
                </w:r>
                <w:r w:rsidR="00CE0CB6">
                  <w:rPr>
                    <w:noProof/>
                    <w:webHidden/>
                  </w:rPr>
                  <w:t>28</w:t>
                </w:r>
                <w:r w:rsidR="00CE0CB6">
                  <w:rPr>
                    <w:noProof/>
                    <w:webHidden/>
                  </w:rPr>
                  <w:fldChar w:fldCharType="end"/>
                </w:r>
              </w:hyperlink>
            </w:p>
            <w:p w14:paraId="2BC9BBB2" w14:textId="537F60B2" w:rsidR="00CE0CB6" w:rsidRDefault="00000000">
              <w:pPr>
                <w:pStyle w:val="TM2"/>
                <w:tabs>
                  <w:tab w:val="left" w:pos="880"/>
                  <w:tab w:val="right" w:leader="dot" w:pos="9062"/>
                </w:tabs>
                <w:rPr>
                  <w:rFonts w:asciiTheme="minorHAnsi" w:eastAsiaTheme="minorEastAsia" w:hAnsiTheme="minorHAnsi"/>
                  <w:noProof/>
                  <w:lang w:eastAsia="fr-FR"/>
                </w:rPr>
              </w:pPr>
              <w:hyperlink w:anchor="_Toc133167584" w:history="1">
                <w:r w:rsidR="00CE0CB6" w:rsidRPr="00A30B28">
                  <w:rPr>
                    <w:rStyle w:val="Hyperlien"/>
                    <w:noProof/>
                  </w:rPr>
                  <w:t>6.5</w:t>
                </w:r>
                <w:r w:rsidR="00CE0CB6">
                  <w:rPr>
                    <w:rFonts w:asciiTheme="minorHAnsi" w:eastAsiaTheme="minorEastAsia" w:hAnsiTheme="minorHAnsi"/>
                    <w:noProof/>
                    <w:lang w:eastAsia="fr-FR"/>
                  </w:rPr>
                  <w:tab/>
                </w:r>
                <w:r w:rsidR="00CE0CB6" w:rsidRPr="00A30B28">
                  <w:rPr>
                    <w:rStyle w:val="Hyperlien"/>
                    <w:noProof/>
                  </w:rPr>
                  <w:t>Top 10 OWASP 2021</w:t>
                </w:r>
                <w:r w:rsidR="00CE0CB6">
                  <w:rPr>
                    <w:noProof/>
                    <w:webHidden/>
                  </w:rPr>
                  <w:tab/>
                </w:r>
                <w:r w:rsidR="00CE0CB6">
                  <w:rPr>
                    <w:noProof/>
                    <w:webHidden/>
                  </w:rPr>
                  <w:fldChar w:fldCharType="begin"/>
                </w:r>
                <w:r w:rsidR="00CE0CB6">
                  <w:rPr>
                    <w:noProof/>
                    <w:webHidden/>
                  </w:rPr>
                  <w:instrText xml:space="preserve"> PAGEREF _Toc133167584 \h </w:instrText>
                </w:r>
                <w:r w:rsidR="00CE0CB6">
                  <w:rPr>
                    <w:noProof/>
                    <w:webHidden/>
                  </w:rPr>
                </w:r>
                <w:r w:rsidR="00CE0CB6">
                  <w:rPr>
                    <w:noProof/>
                    <w:webHidden/>
                  </w:rPr>
                  <w:fldChar w:fldCharType="separate"/>
                </w:r>
                <w:r w:rsidR="00CE0CB6">
                  <w:rPr>
                    <w:noProof/>
                    <w:webHidden/>
                  </w:rPr>
                  <w:t>29</w:t>
                </w:r>
                <w:r w:rsidR="00CE0CB6">
                  <w:rPr>
                    <w:noProof/>
                    <w:webHidden/>
                  </w:rPr>
                  <w:fldChar w:fldCharType="end"/>
                </w:r>
              </w:hyperlink>
            </w:p>
            <w:p w14:paraId="4859D532" w14:textId="75326FCE" w:rsidR="00CB53F1" w:rsidRPr="0022742C" w:rsidRDefault="00E765C6">
              <w:r w:rsidRPr="0022742C">
                <w:fldChar w:fldCharType="end"/>
              </w:r>
            </w:p>
          </w:sdtContent>
        </w:sdt>
        <w:p w14:paraId="66C7BA4F" w14:textId="514417E9" w:rsidR="00E87E59" w:rsidRPr="0022742C" w:rsidRDefault="00E87E59">
          <w:pPr>
            <w:spacing w:after="160"/>
          </w:pPr>
          <w:r w:rsidRPr="0022742C">
            <w:br w:type="page"/>
          </w:r>
        </w:p>
        <w:p w14:paraId="1A7481BC" w14:textId="597C8607" w:rsidR="00B63E63" w:rsidRPr="0022742C" w:rsidRDefault="00043217" w:rsidP="00AE0D6E">
          <w:pPr>
            <w:pStyle w:val="Titre1"/>
          </w:pPr>
          <w:bookmarkStart w:id="0" w:name="_Toc133167561"/>
          <w:r w:rsidRPr="0022742C">
            <w:lastRenderedPageBreak/>
            <w:t xml:space="preserve">Vos </w:t>
          </w:r>
          <w:r w:rsidR="009F7393" w:rsidRPr="0022742C">
            <w:t>c</w:t>
          </w:r>
          <w:r w:rsidRPr="0022742C">
            <w:t>ontacts</w:t>
          </w:r>
          <w:bookmarkEnd w:id="0"/>
        </w:p>
        <w:tbl>
          <w:tblPr>
            <w:tblStyle w:val="Grilledutableau"/>
            <w:tblW w:w="0" w:type="auto"/>
            <w:tblLook w:val="04A0" w:firstRow="1" w:lastRow="0" w:firstColumn="1" w:lastColumn="0" w:noHBand="0" w:noVBand="1"/>
          </w:tblPr>
          <w:tblGrid>
            <w:gridCol w:w="2619"/>
            <w:gridCol w:w="1439"/>
            <w:gridCol w:w="1621"/>
            <w:gridCol w:w="3383"/>
          </w:tblGrid>
          <w:tr w:rsidR="00F37A5B" w:rsidRPr="0022742C" w14:paraId="5D4EC6AC" w14:textId="77777777" w:rsidTr="001A597D">
            <w:tc>
              <w:tcPr>
                <w:tcW w:w="2619" w:type="dxa"/>
                <w:shd w:val="clear" w:color="auto" w:fill="17406D" w:themeFill="text2"/>
                <w:vAlign w:val="center"/>
              </w:tcPr>
              <w:p w14:paraId="256BB7DE" w14:textId="54740130" w:rsidR="00F37A5B" w:rsidRPr="0022742C" w:rsidRDefault="00FE5B94" w:rsidP="00B13CEB">
                <w:pPr>
                  <w:pStyle w:val="Contenudetableau"/>
                  <w:jc w:val="left"/>
                  <w:rPr>
                    <w:b/>
                    <w:bCs/>
                    <w:caps/>
                    <w:color w:val="FFFFFF" w:themeColor="background1"/>
                    <w:sz w:val="20"/>
                    <w:szCs w:val="20"/>
                  </w:rPr>
                </w:pPr>
                <w:r w:rsidRPr="0022742C">
                  <w:rPr>
                    <w:b/>
                    <w:bCs/>
                    <w:caps/>
                    <w:color w:val="FFFFFF" w:themeColor="background1"/>
                    <w:sz w:val="20"/>
                    <w:szCs w:val="20"/>
                  </w:rPr>
                  <w:t>Nom</w:t>
                </w:r>
              </w:p>
            </w:tc>
            <w:tc>
              <w:tcPr>
                <w:tcW w:w="1439" w:type="dxa"/>
                <w:shd w:val="clear" w:color="auto" w:fill="17406D" w:themeFill="text2"/>
                <w:vAlign w:val="center"/>
              </w:tcPr>
              <w:p w14:paraId="307994EB" w14:textId="61D226D1" w:rsidR="00F37A5B" w:rsidRPr="0022742C" w:rsidRDefault="00FE5B94" w:rsidP="00B13CEB">
                <w:pPr>
                  <w:pStyle w:val="Contenudetableau"/>
                  <w:jc w:val="left"/>
                  <w:rPr>
                    <w:b/>
                    <w:bCs/>
                    <w:caps/>
                    <w:color w:val="FFFFFF" w:themeColor="background1"/>
                    <w:sz w:val="20"/>
                    <w:szCs w:val="20"/>
                  </w:rPr>
                </w:pPr>
                <w:r w:rsidRPr="0022742C">
                  <w:rPr>
                    <w:b/>
                    <w:bCs/>
                    <w:caps/>
                    <w:color w:val="FFFFFF" w:themeColor="background1"/>
                    <w:sz w:val="20"/>
                    <w:szCs w:val="20"/>
                  </w:rPr>
                  <w:t>Fonction</w:t>
                </w:r>
              </w:p>
            </w:tc>
            <w:tc>
              <w:tcPr>
                <w:tcW w:w="1621" w:type="dxa"/>
                <w:shd w:val="clear" w:color="auto" w:fill="17406D" w:themeFill="text2"/>
                <w:vAlign w:val="center"/>
              </w:tcPr>
              <w:p w14:paraId="4352C9F9" w14:textId="1DE26757" w:rsidR="00F37A5B" w:rsidRPr="0022742C" w:rsidRDefault="00FE5B94" w:rsidP="00B13CEB">
                <w:pPr>
                  <w:pStyle w:val="Contenudetableau"/>
                  <w:jc w:val="left"/>
                  <w:rPr>
                    <w:b/>
                    <w:bCs/>
                    <w:caps/>
                    <w:color w:val="FFFFFF" w:themeColor="background1"/>
                    <w:sz w:val="20"/>
                    <w:szCs w:val="20"/>
                  </w:rPr>
                </w:pPr>
                <w:r w:rsidRPr="0022742C">
                  <w:rPr>
                    <w:b/>
                    <w:bCs/>
                    <w:caps/>
                    <w:color w:val="FFFFFF" w:themeColor="background1"/>
                    <w:sz w:val="20"/>
                    <w:szCs w:val="20"/>
                  </w:rPr>
                  <w:t>Téléphone</w:t>
                </w:r>
              </w:p>
            </w:tc>
            <w:tc>
              <w:tcPr>
                <w:tcW w:w="3383" w:type="dxa"/>
                <w:shd w:val="clear" w:color="auto" w:fill="17406D" w:themeFill="text2"/>
                <w:vAlign w:val="center"/>
              </w:tcPr>
              <w:p w14:paraId="5A1B1DB0" w14:textId="281A76C2" w:rsidR="00F37A5B" w:rsidRPr="0022742C" w:rsidRDefault="00FE5B94" w:rsidP="00B13CEB">
                <w:pPr>
                  <w:pStyle w:val="Contenudetableau"/>
                  <w:jc w:val="left"/>
                  <w:rPr>
                    <w:b/>
                    <w:bCs/>
                    <w:caps/>
                    <w:color w:val="FFFFFF" w:themeColor="background1"/>
                    <w:sz w:val="20"/>
                    <w:szCs w:val="20"/>
                  </w:rPr>
                </w:pPr>
                <w:r w:rsidRPr="0022742C">
                  <w:rPr>
                    <w:b/>
                    <w:bCs/>
                    <w:caps/>
                    <w:color w:val="FFFFFF" w:themeColor="background1"/>
                    <w:sz w:val="20"/>
                    <w:szCs w:val="20"/>
                  </w:rPr>
                  <w:t>Adresse E-Mail</w:t>
                </w:r>
              </w:p>
            </w:tc>
          </w:tr>
          <w:tr w:rsidR="00645A4B" w:rsidRPr="0022742C" w14:paraId="3558025F" w14:textId="77777777" w:rsidTr="0000110E">
            <w:tc>
              <w:tcPr>
                <w:tcW w:w="2619" w:type="dxa"/>
                <w:vAlign w:val="center"/>
              </w:tcPr>
              <w:p w14:paraId="3228973E" w14:textId="05E8B17E" w:rsidR="00645A4B" w:rsidRPr="001D5357" w:rsidRDefault="00D660C1" w:rsidP="00247E47">
                <w:pPr>
                  <w:pStyle w:val="Contenudetableau"/>
                  <w:jc w:val="left"/>
                  <w:rPr>
                    <w:highlight w:val="yellow"/>
                  </w:rPr>
                </w:pPr>
                <w:r w:rsidRPr="001D5357">
                  <w:rPr>
                    <w:highlight w:val="yellow"/>
                  </w:rPr>
                  <w:t>Prénom NOM</w:t>
                </w:r>
              </w:p>
            </w:tc>
            <w:tc>
              <w:tcPr>
                <w:tcW w:w="1439" w:type="dxa"/>
                <w:vAlign w:val="center"/>
              </w:tcPr>
              <w:p w14:paraId="5A3EE86F" w14:textId="2A8D9BBF" w:rsidR="00645A4B" w:rsidRPr="0022742C" w:rsidRDefault="00645A4B" w:rsidP="00247E47">
                <w:pPr>
                  <w:pStyle w:val="Contenudetableau"/>
                  <w:jc w:val="left"/>
                </w:pPr>
                <w:r w:rsidRPr="0022742C">
                  <w:t>Directeur Activité Cybersécurité</w:t>
                </w:r>
              </w:p>
            </w:tc>
            <w:tc>
              <w:tcPr>
                <w:tcW w:w="1621" w:type="dxa"/>
                <w:vAlign w:val="center"/>
              </w:tcPr>
              <w:p w14:paraId="3A67CC08" w14:textId="0A219B6D" w:rsidR="00645A4B" w:rsidRPr="001D5357" w:rsidRDefault="00D660C1" w:rsidP="00247E47">
                <w:pPr>
                  <w:pStyle w:val="Contenudetableau"/>
                  <w:jc w:val="left"/>
                  <w:rPr>
                    <w:highlight w:val="yellow"/>
                  </w:rPr>
                </w:pPr>
                <w:r w:rsidRPr="001D5357">
                  <w:rPr>
                    <w:highlight w:val="yellow"/>
                  </w:rPr>
                  <w:t>06.XX.XX.</w:t>
                </w:r>
                <w:proofErr w:type="gramStart"/>
                <w:r w:rsidRPr="001D5357">
                  <w:rPr>
                    <w:highlight w:val="yellow"/>
                  </w:rPr>
                  <w:t>XX.XX</w:t>
                </w:r>
                <w:proofErr w:type="gramEnd"/>
              </w:p>
            </w:tc>
            <w:tc>
              <w:tcPr>
                <w:tcW w:w="3383" w:type="dxa"/>
                <w:vAlign w:val="center"/>
              </w:tcPr>
              <w:p w14:paraId="3B0B235A" w14:textId="26971652" w:rsidR="00645A4B" w:rsidRPr="001D5357" w:rsidRDefault="00D660C1" w:rsidP="00247E47">
                <w:pPr>
                  <w:pStyle w:val="Contenudetableau"/>
                  <w:jc w:val="left"/>
                  <w:rPr>
                    <w:highlight w:val="yellow"/>
                  </w:rPr>
                </w:pPr>
                <w:r w:rsidRPr="001D5357">
                  <w:rPr>
                    <w:highlight w:val="yellow"/>
                  </w:rPr>
                  <w:t>prenom.nom@mail.com</w:t>
                </w:r>
              </w:p>
            </w:tc>
          </w:tr>
          <w:tr w:rsidR="0000110E" w:rsidRPr="0022742C" w14:paraId="4D684206" w14:textId="77777777" w:rsidTr="0000110E">
            <w:tc>
              <w:tcPr>
                <w:tcW w:w="2619" w:type="dxa"/>
                <w:vAlign w:val="center"/>
              </w:tcPr>
              <w:p w14:paraId="100AB0D2" w14:textId="319DA870" w:rsidR="0000110E" w:rsidRPr="001D5357" w:rsidRDefault="00D660C1" w:rsidP="0000110E">
                <w:pPr>
                  <w:pStyle w:val="Contenudetableau"/>
                  <w:jc w:val="left"/>
                  <w:rPr>
                    <w:highlight w:val="yellow"/>
                  </w:rPr>
                </w:pPr>
                <w:r w:rsidRPr="001D5357">
                  <w:rPr>
                    <w:highlight w:val="yellow"/>
                  </w:rPr>
                  <w:t>Prénom NOM</w:t>
                </w:r>
              </w:p>
            </w:tc>
            <w:tc>
              <w:tcPr>
                <w:tcW w:w="1439" w:type="dxa"/>
                <w:vAlign w:val="center"/>
              </w:tcPr>
              <w:p w14:paraId="052E2BE1" w14:textId="796779A0" w:rsidR="0000110E" w:rsidRPr="0022742C" w:rsidRDefault="0000110E" w:rsidP="0000110E">
                <w:pPr>
                  <w:pStyle w:val="Contenudetableau"/>
                  <w:jc w:val="left"/>
                </w:pPr>
                <w:r w:rsidRPr="005A0A81">
                  <w:t>Auditeur SSI et Référent Equipe Technique</w:t>
                </w:r>
              </w:p>
            </w:tc>
            <w:tc>
              <w:tcPr>
                <w:tcW w:w="1621" w:type="dxa"/>
                <w:vAlign w:val="center"/>
              </w:tcPr>
              <w:p w14:paraId="57560412" w14:textId="6242949C" w:rsidR="0000110E" w:rsidRPr="001D5357" w:rsidRDefault="00D660C1" w:rsidP="0000110E">
                <w:pPr>
                  <w:pStyle w:val="Contenudetableau"/>
                  <w:jc w:val="left"/>
                  <w:rPr>
                    <w:highlight w:val="yellow"/>
                  </w:rPr>
                </w:pPr>
                <w:r w:rsidRPr="001D5357">
                  <w:rPr>
                    <w:highlight w:val="yellow"/>
                  </w:rPr>
                  <w:t>06.XX.XX.</w:t>
                </w:r>
                <w:proofErr w:type="gramStart"/>
                <w:r w:rsidRPr="001D5357">
                  <w:rPr>
                    <w:highlight w:val="yellow"/>
                  </w:rPr>
                  <w:t>XX.XX</w:t>
                </w:r>
                <w:proofErr w:type="gramEnd"/>
              </w:p>
            </w:tc>
            <w:tc>
              <w:tcPr>
                <w:tcW w:w="3383" w:type="dxa"/>
                <w:vAlign w:val="center"/>
              </w:tcPr>
              <w:p w14:paraId="19E6FC42" w14:textId="0D40217B" w:rsidR="0000110E" w:rsidRPr="001D5357" w:rsidRDefault="00D660C1" w:rsidP="0000110E">
                <w:pPr>
                  <w:pStyle w:val="Contenudetableau"/>
                  <w:jc w:val="left"/>
                  <w:rPr>
                    <w:highlight w:val="yellow"/>
                  </w:rPr>
                </w:pPr>
                <w:r w:rsidRPr="001D5357">
                  <w:rPr>
                    <w:highlight w:val="yellow"/>
                  </w:rPr>
                  <w:t>prenom.nom@mail.com</w:t>
                </w:r>
              </w:p>
            </w:tc>
          </w:tr>
          <w:tr w:rsidR="00645A4B" w:rsidRPr="0016065F" w14:paraId="426A27C7" w14:textId="77777777" w:rsidTr="0000110E">
            <w:tc>
              <w:tcPr>
                <w:tcW w:w="2619" w:type="dxa"/>
                <w:vAlign w:val="center"/>
              </w:tcPr>
              <w:p w14:paraId="0C5FC5B7" w14:textId="40F51DCE" w:rsidR="00645A4B" w:rsidRPr="0022742C" w:rsidRDefault="00645A4B" w:rsidP="00247E47">
                <w:pPr>
                  <w:pStyle w:val="Contenudetableau"/>
                  <w:jc w:val="left"/>
                </w:pPr>
                <w:r w:rsidRPr="0022742C">
                  <w:t>{</w:t>
                </w:r>
                <w:proofErr w:type="spellStart"/>
                <w:proofErr w:type="gramStart"/>
                <w:r w:rsidRPr="0022742C">
                  <w:t>creator.firstname</w:t>
                </w:r>
                <w:proofErr w:type="spellEnd"/>
                <w:proofErr w:type="gramEnd"/>
                <w:r w:rsidRPr="0022742C">
                  <w:t>} {</w:t>
                </w:r>
                <w:proofErr w:type="spellStart"/>
                <w:r w:rsidRPr="0022742C">
                  <w:t>creator.lastname</w:t>
                </w:r>
                <w:proofErr w:type="spellEnd"/>
                <w:r w:rsidRPr="0022742C">
                  <w:t>}</w:t>
                </w:r>
              </w:p>
            </w:tc>
            <w:tc>
              <w:tcPr>
                <w:tcW w:w="1439" w:type="dxa"/>
                <w:vAlign w:val="center"/>
              </w:tcPr>
              <w:p w14:paraId="5130B0BB" w14:textId="16854F64" w:rsidR="00645A4B" w:rsidRPr="0022742C" w:rsidRDefault="00645A4B" w:rsidP="00247E47">
                <w:pPr>
                  <w:pStyle w:val="Contenudetableau"/>
                  <w:jc w:val="left"/>
                </w:pPr>
                <w:r w:rsidRPr="0022742C">
                  <w:t>Consultant Cybersécurité et Auditeur SSI</w:t>
                </w:r>
              </w:p>
            </w:tc>
            <w:tc>
              <w:tcPr>
                <w:tcW w:w="1621" w:type="dxa"/>
                <w:vAlign w:val="center"/>
              </w:tcPr>
              <w:p w14:paraId="53F8D910" w14:textId="04F05101" w:rsidR="00645A4B" w:rsidRPr="0022742C" w:rsidRDefault="0042138B" w:rsidP="00247E47">
                <w:pPr>
                  <w:pStyle w:val="Contenudetableau"/>
                  <w:jc w:val="left"/>
                </w:pPr>
                <w:r>
                  <w:t>{</w:t>
                </w:r>
                <w:proofErr w:type="spellStart"/>
                <w:proofErr w:type="gramStart"/>
                <w:r>
                  <w:t>creator.phon</w:t>
                </w:r>
                <w:r w:rsidR="003169E0">
                  <w:t>e</w:t>
                </w:r>
                <w:proofErr w:type="spellEnd"/>
                <w:proofErr w:type="gramEnd"/>
                <w:r w:rsidR="003169E0">
                  <w:t>}</w:t>
                </w:r>
              </w:p>
            </w:tc>
            <w:tc>
              <w:tcPr>
                <w:tcW w:w="3383" w:type="dxa"/>
                <w:vAlign w:val="center"/>
              </w:tcPr>
              <w:p w14:paraId="0CAC2092" w14:textId="7693ABC1" w:rsidR="00645A4B" w:rsidRPr="00D660C1" w:rsidRDefault="0034546E" w:rsidP="00247E47">
                <w:pPr>
                  <w:pStyle w:val="Contenudetableau"/>
                  <w:jc w:val="left"/>
                  <w:rPr>
                    <w:lang w:val="en-US"/>
                  </w:rPr>
                </w:pPr>
                <w:r w:rsidRPr="00D660C1">
                  <w:rPr>
                    <w:lang w:val="en-US"/>
                  </w:rPr>
                  <w:t>{</w:t>
                </w:r>
                <w:r w:rsidR="003D4923" w:rsidRPr="00D660C1">
                  <w:rPr>
                    <w:lang w:val="en-US"/>
                  </w:rPr>
                  <w:t>@</w:t>
                </w:r>
                <w:r w:rsidRPr="00D660C1">
                  <w:rPr>
                    <w:lang w:val="en-US"/>
                  </w:rPr>
                  <w:t xml:space="preserve">creator.email | mailto: </w:t>
                </w:r>
                <w:proofErr w:type="spellStart"/>
                <w:proofErr w:type="gramStart"/>
                <w:r w:rsidRPr="00D660C1">
                  <w:rPr>
                    <w:lang w:val="en-US"/>
                  </w:rPr>
                  <w:t>creator.email</w:t>
                </w:r>
                <w:proofErr w:type="spellEnd"/>
                <w:proofErr w:type="gramEnd"/>
                <w:r w:rsidR="003D4923" w:rsidRPr="00D660C1">
                  <w:rPr>
                    <w:lang w:val="en-US"/>
                  </w:rPr>
                  <w:t xml:space="preserve"> | p</w:t>
                </w:r>
                <w:r w:rsidR="00BF410B" w:rsidRPr="00D660C1">
                  <w:rPr>
                    <w:lang w:val="en-US"/>
                  </w:rPr>
                  <w:t>: '</w:t>
                </w:r>
                <w:proofErr w:type="spellStart"/>
                <w:r w:rsidR="00BF410B" w:rsidRPr="00D660C1">
                  <w:rPr>
                    <w:lang w:val="en-US"/>
                  </w:rPr>
                  <w:t>Contenudetableau</w:t>
                </w:r>
                <w:proofErr w:type="spellEnd"/>
                <w:r w:rsidR="00BF410B" w:rsidRPr="00D660C1">
                  <w:rPr>
                    <w:lang w:val="en-US"/>
                  </w:rPr>
                  <w:t>'</w:t>
                </w:r>
                <w:r w:rsidR="00645A4B" w:rsidRPr="00D660C1">
                  <w:rPr>
                    <w:lang w:val="en-US"/>
                  </w:rPr>
                  <w:t>}</w:t>
                </w:r>
              </w:p>
            </w:tc>
          </w:tr>
          <w:tr w:rsidR="00645A4B" w:rsidRPr="0022742C" w14:paraId="7C08FDD8" w14:textId="77777777" w:rsidTr="0000110E">
            <w:tc>
              <w:tcPr>
                <w:tcW w:w="2619" w:type="dxa"/>
                <w:vAlign w:val="center"/>
              </w:tcPr>
              <w:p w14:paraId="15F81E85" w14:textId="1A30F72A" w:rsidR="00645A4B" w:rsidRPr="0022742C" w:rsidRDefault="00595D7B" w:rsidP="00247E47">
                <w:pPr>
                  <w:pStyle w:val="Contenudetableau"/>
                  <w:jc w:val="left"/>
                </w:pPr>
                <w:r w:rsidRPr="0022742C">
                  <w:t>{#</w:t>
                </w:r>
                <w:proofErr w:type="gramStart"/>
                <w:r w:rsidRPr="0022742C">
                  <w:t>collaborators}</w:t>
                </w:r>
                <w:r w:rsidR="00645A4B" w:rsidRPr="0022742C">
                  <w:t>{</w:t>
                </w:r>
                <w:proofErr w:type="gramEnd"/>
                <w:r w:rsidR="00645A4B" w:rsidRPr="0022742C">
                  <w:t>firstname} {</w:t>
                </w:r>
                <w:proofErr w:type="spellStart"/>
                <w:r w:rsidR="00645A4B" w:rsidRPr="0022742C">
                  <w:t>lastname</w:t>
                </w:r>
                <w:proofErr w:type="spellEnd"/>
                <w:r w:rsidR="00645A4B" w:rsidRPr="0022742C">
                  <w:t>}</w:t>
                </w:r>
              </w:p>
            </w:tc>
            <w:tc>
              <w:tcPr>
                <w:tcW w:w="1439" w:type="dxa"/>
                <w:vAlign w:val="center"/>
              </w:tcPr>
              <w:p w14:paraId="6AB794D4" w14:textId="21A57C77" w:rsidR="00645A4B" w:rsidRPr="0022742C" w:rsidRDefault="00645A4B" w:rsidP="00247E47">
                <w:pPr>
                  <w:pStyle w:val="Contenudetableau"/>
                  <w:jc w:val="left"/>
                </w:pPr>
                <w:r w:rsidRPr="0022742C">
                  <w:t>Consultant Cybersécurité et Auditeur SSI</w:t>
                </w:r>
              </w:p>
            </w:tc>
            <w:tc>
              <w:tcPr>
                <w:tcW w:w="1621" w:type="dxa"/>
                <w:vAlign w:val="center"/>
              </w:tcPr>
              <w:p w14:paraId="1FD571EB" w14:textId="239BB9AA" w:rsidR="00645A4B" w:rsidRPr="0022742C" w:rsidRDefault="003169E0" w:rsidP="00247E47">
                <w:pPr>
                  <w:pStyle w:val="Contenudetableau"/>
                  <w:jc w:val="left"/>
                </w:pPr>
                <w:r>
                  <w:t>{</w:t>
                </w:r>
                <w:proofErr w:type="gramStart"/>
                <w:r>
                  <w:t>phone</w:t>
                </w:r>
                <w:proofErr w:type="gramEnd"/>
                <w:r>
                  <w:t>}</w:t>
                </w:r>
              </w:p>
            </w:tc>
            <w:tc>
              <w:tcPr>
                <w:tcW w:w="3383" w:type="dxa"/>
                <w:vAlign w:val="center"/>
              </w:tcPr>
              <w:p w14:paraId="5A80033C" w14:textId="2E72805A" w:rsidR="00645A4B" w:rsidRPr="0022742C" w:rsidRDefault="00645A4B" w:rsidP="00247E47">
                <w:pPr>
                  <w:pStyle w:val="Contenudetableau"/>
                  <w:jc w:val="left"/>
                </w:pPr>
                <w:r w:rsidRPr="0022742C">
                  <w:t>{</w:t>
                </w:r>
                <w:r w:rsidR="002314A9">
                  <w:t>@</w:t>
                </w:r>
                <w:r w:rsidRPr="0022742C">
                  <w:t>email</w:t>
                </w:r>
                <w:r w:rsidR="0034546E">
                  <w:t xml:space="preserve"> | </w:t>
                </w:r>
                <w:proofErr w:type="gramStart"/>
                <w:r w:rsidR="0034546E">
                  <w:t>mailto:</w:t>
                </w:r>
                <w:proofErr w:type="gramEnd"/>
                <w:r w:rsidR="0034546E">
                  <w:t xml:space="preserve"> email</w:t>
                </w:r>
                <w:r w:rsidR="00403A98">
                  <w:t xml:space="preserve"> </w:t>
                </w:r>
                <w:r w:rsidR="00BF410B">
                  <w:t>| p: '</w:t>
                </w:r>
                <w:proofErr w:type="spellStart"/>
                <w:r w:rsidR="00BF410B" w:rsidRPr="00BF410B">
                  <w:t>Contenudetableau</w:t>
                </w:r>
                <w:proofErr w:type="spellEnd"/>
                <w:r w:rsidR="00BF410B">
                  <w:t>'</w:t>
                </w:r>
                <w:r w:rsidR="00BF410B" w:rsidRPr="0022742C">
                  <w:t>}</w:t>
                </w:r>
                <w:r w:rsidRPr="0022742C">
                  <w:t>{/</w:t>
                </w:r>
                <w:proofErr w:type="spellStart"/>
                <w:r w:rsidRPr="0022742C">
                  <w:t>collaborators</w:t>
                </w:r>
                <w:proofErr w:type="spellEnd"/>
                <w:r w:rsidRPr="0022742C">
                  <w:t>}</w:t>
                </w:r>
              </w:p>
            </w:tc>
          </w:tr>
        </w:tbl>
        <w:p w14:paraId="6242A77F" w14:textId="77777777" w:rsidR="00043217" w:rsidRPr="0022742C" w:rsidRDefault="00043217" w:rsidP="00043217"/>
        <w:p w14:paraId="5A86C929" w14:textId="1AA33F47" w:rsidR="00A93E56" w:rsidRPr="0022742C" w:rsidRDefault="00A93E56" w:rsidP="00A93E56">
          <w:pPr>
            <w:pStyle w:val="Titre1"/>
          </w:pPr>
          <w:bookmarkStart w:id="1" w:name="_Toc133167562"/>
          <w:r w:rsidRPr="0022742C">
            <w:t>Suivi du document</w:t>
          </w:r>
          <w:bookmarkEnd w:id="1"/>
        </w:p>
        <w:tbl>
          <w:tblPr>
            <w:tblStyle w:val="Grilledutableau"/>
            <w:tblW w:w="0" w:type="auto"/>
            <w:tblLook w:val="04A0" w:firstRow="1" w:lastRow="0" w:firstColumn="1" w:lastColumn="0" w:noHBand="0" w:noVBand="1"/>
          </w:tblPr>
          <w:tblGrid>
            <w:gridCol w:w="1104"/>
            <w:gridCol w:w="2293"/>
            <w:gridCol w:w="3119"/>
            <w:gridCol w:w="2546"/>
          </w:tblGrid>
          <w:tr w:rsidR="008448D0" w:rsidRPr="0022742C" w14:paraId="351444D9" w14:textId="77777777" w:rsidTr="001A597D">
            <w:tc>
              <w:tcPr>
                <w:tcW w:w="1104" w:type="dxa"/>
                <w:shd w:val="clear" w:color="auto" w:fill="17406D" w:themeFill="text2"/>
                <w:vAlign w:val="center"/>
              </w:tcPr>
              <w:p w14:paraId="17BDEB31" w14:textId="3814AE01" w:rsidR="008448D0" w:rsidRPr="0022742C" w:rsidRDefault="008448D0" w:rsidP="00B13CEB">
                <w:pPr>
                  <w:pStyle w:val="Contenudetableau"/>
                  <w:jc w:val="left"/>
                  <w:rPr>
                    <w:b/>
                    <w:bCs/>
                    <w:caps/>
                    <w:color w:val="FFFFFF" w:themeColor="background1"/>
                    <w:sz w:val="20"/>
                    <w:szCs w:val="20"/>
                  </w:rPr>
                </w:pPr>
                <w:r w:rsidRPr="0022742C">
                  <w:rPr>
                    <w:b/>
                    <w:bCs/>
                    <w:caps/>
                    <w:color w:val="FFFFFF" w:themeColor="background1"/>
                    <w:sz w:val="20"/>
                    <w:szCs w:val="20"/>
                  </w:rPr>
                  <w:t>Version</w:t>
                </w:r>
              </w:p>
            </w:tc>
            <w:tc>
              <w:tcPr>
                <w:tcW w:w="2293" w:type="dxa"/>
                <w:shd w:val="clear" w:color="auto" w:fill="17406D" w:themeFill="text2"/>
                <w:vAlign w:val="center"/>
              </w:tcPr>
              <w:p w14:paraId="6BF46F72" w14:textId="1FD99E90" w:rsidR="008448D0" w:rsidRPr="0022742C" w:rsidRDefault="008448D0" w:rsidP="00B13CEB">
                <w:pPr>
                  <w:pStyle w:val="Contenudetableau"/>
                  <w:jc w:val="left"/>
                  <w:rPr>
                    <w:b/>
                    <w:bCs/>
                    <w:caps/>
                    <w:color w:val="FFFFFF" w:themeColor="background1"/>
                    <w:sz w:val="20"/>
                    <w:szCs w:val="20"/>
                  </w:rPr>
                </w:pPr>
                <w:r w:rsidRPr="0022742C">
                  <w:rPr>
                    <w:b/>
                    <w:bCs/>
                    <w:caps/>
                    <w:color w:val="FFFFFF" w:themeColor="background1"/>
                    <w:sz w:val="20"/>
                    <w:szCs w:val="20"/>
                  </w:rPr>
                  <w:t>Date</w:t>
                </w:r>
              </w:p>
            </w:tc>
            <w:tc>
              <w:tcPr>
                <w:tcW w:w="3119" w:type="dxa"/>
                <w:shd w:val="clear" w:color="auto" w:fill="17406D" w:themeFill="text2"/>
                <w:vAlign w:val="center"/>
              </w:tcPr>
              <w:p w14:paraId="1B644E8B" w14:textId="5F1DF2A8" w:rsidR="008448D0" w:rsidRPr="0022742C" w:rsidRDefault="008448D0" w:rsidP="00B13CEB">
                <w:pPr>
                  <w:pStyle w:val="Contenudetableau"/>
                  <w:jc w:val="left"/>
                  <w:rPr>
                    <w:b/>
                    <w:bCs/>
                    <w:caps/>
                    <w:color w:val="FFFFFF" w:themeColor="background1"/>
                    <w:sz w:val="20"/>
                    <w:szCs w:val="20"/>
                  </w:rPr>
                </w:pPr>
                <w:r w:rsidRPr="0022742C">
                  <w:rPr>
                    <w:b/>
                    <w:bCs/>
                    <w:caps/>
                    <w:color w:val="FFFFFF" w:themeColor="background1"/>
                    <w:sz w:val="20"/>
                    <w:szCs w:val="20"/>
                  </w:rPr>
                  <w:t>Nom du rédacteur</w:t>
                </w:r>
              </w:p>
            </w:tc>
            <w:tc>
              <w:tcPr>
                <w:tcW w:w="2546" w:type="dxa"/>
                <w:shd w:val="clear" w:color="auto" w:fill="17406D" w:themeFill="text2"/>
                <w:vAlign w:val="center"/>
              </w:tcPr>
              <w:p w14:paraId="7225F426" w14:textId="3B472D8C" w:rsidR="008448D0" w:rsidRPr="0022742C" w:rsidRDefault="008448D0" w:rsidP="00B13CEB">
                <w:pPr>
                  <w:pStyle w:val="Contenudetableau"/>
                  <w:jc w:val="left"/>
                  <w:rPr>
                    <w:b/>
                    <w:bCs/>
                    <w:caps/>
                    <w:color w:val="FFFFFF" w:themeColor="background1"/>
                    <w:sz w:val="20"/>
                    <w:szCs w:val="20"/>
                  </w:rPr>
                </w:pPr>
                <w:r w:rsidRPr="0022742C">
                  <w:rPr>
                    <w:b/>
                    <w:bCs/>
                    <w:caps/>
                    <w:color w:val="FFFFFF" w:themeColor="background1"/>
                    <w:sz w:val="20"/>
                    <w:szCs w:val="20"/>
                  </w:rPr>
                  <w:t>Nature de la modification</w:t>
                </w:r>
              </w:p>
            </w:tc>
          </w:tr>
          <w:tr w:rsidR="00632389" w:rsidRPr="0022742C" w14:paraId="317CE205" w14:textId="77777777" w:rsidTr="008C0B1F">
            <w:tc>
              <w:tcPr>
                <w:tcW w:w="1104" w:type="dxa"/>
                <w:vAlign w:val="center"/>
              </w:tcPr>
              <w:p w14:paraId="65A21A29" w14:textId="2302730A" w:rsidR="00706BE4" w:rsidRPr="0022742C" w:rsidRDefault="00706BE4" w:rsidP="008C0B1F">
                <w:pPr>
                  <w:pStyle w:val="Contenudetableau"/>
                  <w:jc w:val="left"/>
                </w:pPr>
                <w:r w:rsidRPr="0022742C">
                  <w:t>1.0</w:t>
                </w:r>
              </w:p>
            </w:tc>
            <w:tc>
              <w:tcPr>
                <w:tcW w:w="2293" w:type="dxa"/>
                <w:vAlign w:val="center"/>
              </w:tcPr>
              <w:p w14:paraId="16D2953A" w14:textId="64A26067" w:rsidR="00706BE4" w:rsidRPr="0022742C" w:rsidRDefault="00706BE4" w:rsidP="008C0B1F">
                <w:pPr>
                  <w:pStyle w:val="Contenudetableau"/>
                  <w:jc w:val="left"/>
                </w:pPr>
                <w:r w:rsidRPr="0022742C">
                  <w:t>{</w:t>
                </w:r>
                <w:proofErr w:type="spellStart"/>
                <w:proofErr w:type="gramStart"/>
                <w:r w:rsidRPr="0022742C">
                  <w:t>date</w:t>
                </w:r>
                <w:proofErr w:type="gramEnd"/>
                <w:r w:rsidRPr="0022742C">
                  <w:t>_end</w:t>
                </w:r>
                <w:proofErr w:type="spellEnd"/>
                <w:r w:rsidRPr="0022742C">
                  <w:t xml:space="preserve"> | </w:t>
                </w:r>
                <w:proofErr w:type="spellStart"/>
                <w:r w:rsidRPr="0022742C">
                  <w:t>convertDateFR</w:t>
                </w:r>
                <w:proofErr w:type="spellEnd"/>
                <w:r w:rsidRPr="0022742C">
                  <w:t>: 'short'}</w:t>
                </w:r>
              </w:p>
            </w:tc>
            <w:tc>
              <w:tcPr>
                <w:tcW w:w="3119" w:type="dxa"/>
                <w:vAlign w:val="center"/>
              </w:tcPr>
              <w:p w14:paraId="27B38EFD" w14:textId="2B851B2B" w:rsidR="00706BE4" w:rsidRPr="0022742C" w:rsidRDefault="00706BE4" w:rsidP="008C0B1F">
                <w:pPr>
                  <w:pStyle w:val="Contenudetableau"/>
                  <w:jc w:val="left"/>
                </w:pPr>
                <w:r w:rsidRPr="0022742C">
                  <w:t>{</w:t>
                </w:r>
                <w:proofErr w:type="spellStart"/>
                <w:proofErr w:type="gramStart"/>
                <w:r w:rsidRPr="0022742C">
                  <w:t>creator.firstname</w:t>
                </w:r>
                <w:proofErr w:type="spellEnd"/>
                <w:proofErr w:type="gramEnd"/>
                <w:r w:rsidRPr="0022742C">
                  <w:t>} {</w:t>
                </w:r>
                <w:proofErr w:type="spellStart"/>
                <w:r w:rsidRPr="0022742C">
                  <w:t>creator.lastname</w:t>
                </w:r>
                <w:proofErr w:type="spellEnd"/>
                <w:r w:rsidRPr="0022742C">
                  <w:t>}</w:t>
                </w:r>
              </w:p>
            </w:tc>
            <w:tc>
              <w:tcPr>
                <w:tcW w:w="2546" w:type="dxa"/>
                <w:vAlign w:val="center"/>
              </w:tcPr>
              <w:p w14:paraId="2E814D3D" w14:textId="605B5914" w:rsidR="00706BE4" w:rsidRPr="0022742C" w:rsidRDefault="00706BE4" w:rsidP="008C0B1F">
                <w:pPr>
                  <w:pStyle w:val="Contenudetableau"/>
                  <w:jc w:val="left"/>
                </w:pPr>
                <w:r w:rsidRPr="0022742C">
                  <w:t>Création du document</w:t>
                </w:r>
              </w:p>
            </w:tc>
          </w:tr>
        </w:tbl>
        <w:p w14:paraId="3ED1F557" w14:textId="0FB083EB" w:rsidR="00011C42" w:rsidRPr="0022742C" w:rsidRDefault="00011C42" w:rsidP="008448D0"/>
        <w:p w14:paraId="01C1824D" w14:textId="77777777" w:rsidR="00011C42" w:rsidRPr="0022742C" w:rsidRDefault="00011C42">
          <w:pPr>
            <w:spacing w:after="160"/>
          </w:pPr>
          <w:r w:rsidRPr="0022742C">
            <w:br w:type="page"/>
          </w:r>
        </w:p>
        <w:p w14:paraId="59FE6689" w14:textId="68B15205" w:rsidR="008448D0" w:rsidRPr="0022742C" w:rsidRDefault="00AB7A2A" w:rsidP="008448D0">
          <w:r w:rsidRPr="0022742C">
            <w:rPr>
              <w:rFonts w:ascii="Times New Roman" w:hAnsi="Times New Roman" w:cs="Times New Roman"/>
              <w:noProof/>
              <w:color w:val="0066FF"/>
              <w:sz w:val="24"/>
            </w:rPr>
            <w:lastRenderedPageBreak/>
            <mc:AlternateContent>
              <mc:Choice Requires="wps">
                <w:drawing>
                  <wp:anchor distT="0" distB="0" distL="114300" distR="114300" simplePos="0" relativeHeight="251658240" behindDoc="0" locked="1" layoutInCell="1" allowOverlap="1" wp14:anchorId="75A47124" wp14:editId="1C9E0300">
                    <wp:simplePos x="0" y="0"/>
                    <wp:positionH relativeFrom="page">
                      <wp:posOffset>6985</wp:posOffset>
                    </wp:positionH>
                    <wp:positionV relativeFrom="margin">
                      <wp:posOffset>3060700</wp:posOffset>
                    </wp:positionV>
                    <wp:extent cx="7553325" cy="2426970"/>
                    <wp:effectExtent l="0" t="0" r="9525" b="0"/>
                    <wp:wrapNone/>
                    <wp:docPr id="2302" name="Zone de texte 2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3739" cy="2426970"/>
                            </a:xfrm>
                            <a:prstGeom prst="rect">
                              <a:avLst/>
                            </a:prstGeom>
                            <a:gradFill>
                              <a:gsLst>
                                <a:gs pos="0">
                                  <a:schemeClr val="accent1">
                                    <a:lumMod val="20000"/>
                                    <a:lumOff val="80000"/>
                                  </a:schemeClr>
                                </a:gs>
                                <a:gs pos="100000">
                                  <a:schemeClr val="bg1">
                                    <a:alpha val="0"/>
                                  </a:schemeClr>
                                </a:gs>
                              </a:gsLst>
                              <a:lin ang="0" scaled="0"/>
                            </a:gradFill>
                            <a:ln>
                              <a:noFill/>
                            </a:ln>
                          </wps:spPr>
                          <wps:txbx>
                            <w:txbxContent>
                              <w:p w14:paraId="231F6836" w14:textId="10435B37" w:rsidR="00AB7A2A" w:rsidRPr="001A597D" w:rsidRDefault="00AB7A2A" w:rsidP="001A597D">
                                <w:pPr>
                                  <w:pStyle w:val="Titrepagedetransition"/>
                                </w:pPr>
                                <w:r w:rsidRPr="001A597D">
                                  <w:t>Contexte, object</w:t>
                                </w:r>
                                <w:r w:rsidR="00EE2BBA" w:rsidRPr="001A597D">
                                  <w:t>I</w:t>
                                </w:r>
                                <w:r w:rsidRPr="001A597D">
                                  <w:t>fs et périmètre</w:t>
                                </w:r>
                              </w:p>
                            </w:txbxContent>
                          </wps:txbx>
                          <wps:bodyPr rot="0" vert="horz" wrap="square" lIns="486000" tIns="36000" rIns="3240000" bIns="7200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5A47124" id="Zone de texte 2302" o:spid="_x0000_s1027" type="#_x0000_t202" style="position:absolute;left:0;text-align:left;margin-left:.55pt;margin-top:241pt;width:594.75pt;height:191.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" fillcolor="#c7e2fa [660]" stroked="f">
                    <v:fill color2="white [3212]" o:opacity2="0" angle="90" focus="100%" type="gradient">
                      <o:fill v:ext="view" type="gradientUnscaled"/>
                    </v:fill>
                    <v:textbox inset="13.5mm,1mm,90mm,2mm">
                      <w:txbxContent>
                        <w:p w14:paraId="231F6836" w14:textId="10435B37" w:rsidR="00AB7A2A" w:rsidRPr="001A597D" w:rsidRDefault="00AB7A2A" w:rsidP="001A597D">
                          <w:pPr>
                            <w:pStyle w:val="Titrepagedetransition"/>
                          </w:pPr>
                          <w:r w:rsidRPr="001A597D">
                            <w:t>Contexte, object</w:t>
                          </w:r>
                          <w:r w:rsidR="00EE2BBA" w:rsidRPr="001A597D">
                            <w:t>I</w:t>
                          </w:r>
                          <w:r w:rsidRPr="001A597D">
                            <w:t>fs et périmètre</w:t>
                          </w:r>
                        </w:p>
                      </w:txbxContent>
                    </v:textbox>
                    <w10:wrap anchorx="page" anchory="margin"/>
                    <w10:anchorlock/>
                  </v:shape>
                </w:pict>
              </mc:Fallback>
            </mc:AlternateContent>
          </w:r>
        </w:p>
        <w:p w14:paraId="0DFD03B9" w14:textId="2DC63EC2" w:rsidR="00AB7A2A" w:rsidRPr="0022742C" w:rsidRDefault="00AB7A2A">
          <w:pPr>
            <w:spacing w:after="160"/>
          </w:pPr>
          <w:r w:rsidRPr="0022742C">
            <w:br w:type="page"/>
          </w:r>
        </w:p>
        <w:p w14:paraId="29625C10" w14:textId="395FF0BA" w:rsidR="00A93E56" w:rsidRPr="0022742C" w:rsidRDefault="00FF72A1" w:rsidP="00FF72A1">
          <w:pPr>
            <w:pStyle w:val="Titre1"/>
          </w:pPr>
          <w:bookmarkStart w:id="2" w:name="_Toc133167563"/>
          <w:r w:rsidRPr="0022742C">
            <w:lastRenderedPageBreak/>
            <w:t>Introduction</w:t>
          </w:r>
          <w:bookmarkEnd w:id="2"/>
        </w:p>
        <w:p w14:paraId="77C1F24E" w14:textId="37345970" w:rsidR="00E30905" w:rsidRPr="0022742C" w:rsidRDefault="00FF72A1" w:rsidP="00786875">
          <w:pPr>
            <w:pStyle w:val="Titre2"/>
          </w:pPr>
          <w:bookmarkStart w:id="3" w:name="_Toc133167564"/>
          <w:r w:rsidRPr="0022742C">
            <w:t>Contexte et Objectifs</w:t>
          </w:r>
          <w:bookmarkEnd w:id="3"/>
        </w:p>
        <w:p w14:paraId="54C2C85B" w14:textId="375AC042" w:rsidR="00887A88" w:rsidRPr="0022742C" w:rsidRDefault="00213816" w:rsidP="00887A88">
          <w:r w:rsidRPr="0022742C">
            <w:t xml:space="preserve">La démarche de </w:t>
          </w:r>
          <w:bookmarkStart w:id="4" w:name="_Hlk68770187"/>
          <w:r w:rsidR="002D5859" w:rsidRPr="0022742C">
            <w:rPr>
              <w:color w:val="0F6FC6" w:themeColor="accent1"/>
            </w:rPr>
            <w:t>{company.name}</w:t>
          </w:r>
          <w:bookmarkEnd w:id="4"/>
          <w:r w:rsidR="002D5859" w:rsidRPr="0022742C">
            <w:t xml:space="preserve"> </w:t>
          </w:r>
          <w:r w:rsidRPr="0022742C">
            <w:t>s’inscrit dans une logique d’amélioration continue de la qualité de ses services et de la sécurité de l’information, pour sa propre sécurité mais aussi pour celle de ses clients et partenaires.</w:t>
          </w:r>
        </w:p>
        <w:p w14:paraId="3DD67685" w14:textId="24B56A8E" w:rsidR="008D5CC6" w:rsidRPr="0022742C" w:rsidRDefault="008D5CC6" w:rsidP="00887A88">
          <w:r w:rsidRPr="0022742C">
            <w:t>Les objectifs de cet audit sont de :</w:t>
          </w:r>
        </w:p>
        <w:p w14:paraId="19677CD1" w14:textId="77777777" w:rsidR="001A1508" w:rsidRPr="0022742C" w:rsidRDefault="001A1508" w:rsidP="001A1508">
          <w:pPr>
            <w:pStyle w:val="Paragraphedeliste"/>
            <w:numPr>
              <w:ilvl w:val="0"/>
              <w:numId w:val="9"/>
            </w:numPr>
          </w:pPr>
          <w:r w:rsidRPr="0022742C">
            <w:t>Disposer d’un avis d’expert sur le niveau de sécurité,</w:t>
          </w:r>
        </w:p>
        <w:p w14:paraId="322C2F13" w14:textId="77777777" w:rsidR="001A1508" w:rsidRPr="0022742C" w:rsidRDefault="001A1508" w:rsidP="001A1508">
          <w:pPr>
            <w:pStyle w:val="Paragraphedeliste"/>
            <w:numPr>
              <w:ilvl w:val="0"/>
              <w:numId w:val="9"/>
            </w:numPr>
          </w:pPr>
          <w:r w:rsidRPr="0022742C">
            <w:t>S’assurer du respect des bonnes pratiques et des règles de sécurité internes,</w:t>
          </w:r>
        </w:p>
        <w:p w14:paraId="6416C660" w14:textId="77777777" w:rsidR="001A1508" w:rsidRPr="0022742C" w:rsidRDefault="001A1508" w:rsidP="001A1508">
          <w:pPr>
            <w:pStyle w:val="Paragraphedeliste"/>
            <w:numPr>
              <w:ilvl w:val="0"/>
              <w:numId w:val="9"/>
            </w:numPr>
          </w:pPr>
          <w:r w:rsidRPr="0022742C">
            <w:t>Évaluer et diminuer le niveau de risque,</w:t>
          </w:r>
        </w:p>
        <w:p w14:paraId="0822EE96" w14:textId="402C7599" w:rsidR="008D5CC6" w:rsidRPr="0022742C" w:rsidRDefault="001A1508" w:rsidP="001A1508">
          <w:pPr>
            <w:pStyle w:val="Paragraphedeliste"/>
            <w:numPr>
              <w:ilvl w:val="0"/>
              <w:numId w:val="9"/>
            </w:numPr>
          </w:pPr>
          <w:r w:rsidRPr="0022742C">
            <w:t>Disposer d’axes d’améliorations.</w:t>
          </w:r>
        </w:p>
        <w:p w14:paraId="364C800D" w14:textId="4490EA47" w:rsidR="00A2187F" w:rsidRPr="0022742C" w:rsidRDefault="00A2187F" w:rsidP="00A2187F">
          <w:pPr>
            <w:pStyle w:val="Titre2"/>
          </w:pPr>
          <w:bookmarkStart w:id="5" w:name="_Toc133167565"/>
          <w:r w:rsidRPr="0022742C">
            <w:t xml:space="preserve">Intervenants </w:t>
          </w:r>
          <w:r w:rsidR="0016065F">
            <w:rPr>
              <w:highlight w:val="yellow"/>
            </w:rPr>
            <w:t>Familiprix inc.</w:t>
          </w:r>
          <w:r w:rsidR="00B749B5" w:rsidRPr="00B749B5">
            <w:t xml:space="preserve"> </w:t>
          </w:r>
          <w:r w:rsidRPr="0022742C">
            <w:t>et Référents client</w:t>
          </w:r>
          <w:bookmarkEnd w:id="5"/>
        </w:p>
        <w:p w14:paraId="70552C0C" w14:textId="7B272B11" w:rsidR="00FC776E" w:rsidRPr="0022742C" w:rsidRDefault="0016065F" w:rsidP="00FC776E">
          <w:pPr>
            <w:rPr>
              <w:b/>
              <w:bCs/>
            </w:rPr>
          </w:pPr>
          <w:r>
            <w:rPr>
              <w:b/>
              <w:bCs/>
              <w:highlight w:val="yellow"/>
            </w:rPr>
            <w:t xml:space="preserve">Familiprix </w:t>
          </w:r>
          <w:proofErr w:type="spellStart"/>
          <w:r>
            <w:rPr>
              <w:b/>
              <w:bCs/>
              <w:highlight w:val="yellow"/>
            </w:rPr>
            <w:t>inc.</w:t>
          </w:r>
          <w:proofErr w:type="spellEnd"/>
        </w:p>
        <w:p w14:paraId="5086FB2D" w14:textId="394E0A64" w:rsidR="009946D0" w:rsidRPr="0022742C" w:rsidRDefault="009946D0" w:rsidP="009946D0">
          <w:pPr>
            <w:pStyle w:val="Paragraphedeliste"/>
            <w:numPr>
              <w:ilvl w:val="0"/>
              <w:numId w:val="10"/>
            </w:numPr>
          </w:pPr>
          <w:r w:rsidRPr="0022742C">
            <w:t>{</w:t>
          </w:r>
          <w:proofErr w:type="spellStart"/>
          <w:proofErr w:type="gramStart"/>
          <w:r w:rsidRPr="0022742C">
            <w:t>creator.firstname</w:t>
          </w:r>
          <w:proofErr w:type="spellEnd"/>
          <w:proofErr w:type="gramEnd"/>
          <w:r w:rsidRPr="0022742C">
            <w:t>} {</w:t>
          </w:r>
          <w:proofErr w:type="spellStart"/>
          <w:r w:rsidRPr="0022742C">
            <w:t>creator.lastname</w:t>
          </w:r>
          <w:proofErr w:type="spellEnd"/>
          <w:r w:rsidRPr="0022742C">
            <w:t>}, Consultant Cybersécurité et Auditeur SSI{#collaborators}</w:t>
          </w:r>
        </w:p>
        <w:p w14:paraId="655ED8DE" w14:textId="01F1838F" w:rsidR="009946D0" w:rsidRPr="0022742C" w:rsidRDefault="009946D0" w:rsidP="009946D0">
          <w:pPr>
            <w:pStyle w:val="Paragraphedeliste"/>
            <w:numPr>
              <w:ilvl w:val="0"/>
              <w:numId w:val="10"/>
            </w:numPr>
          </w:pPr>
          <w:r w:rsidRPr="0022742C">
            <w:t>{</w:t>
          </w:r>
          <w:proofErr w:type="spellStart"/>
          <w:proofErr w:type="gramStart"/>
          <w:r w:rsidRPr="0022742C">
            <w:t>firstname</w:t>
          </w:r>
          <w:proofErr w:type="spellEnd"/>
          <w:proofErr w:type="gramEnd"/>
          <w:r w:rsidRPr="0022742C">
            <w:t>} {</w:t>
          </w:r>
          <w:proofErr w:type="spellStart"/>
          <w:r w:rsidRPr="0022742C">
            <w:t>lastname</w:t>
          </w:r>
          <w:proofErr w:type="spellEnd"/>
          <w:r w:rsidRPr="0022742C">
            <w:t>}, Consultant Cybersécurité et Auditeur SSI{/</w:t>
          </w:r>
          <w:proofErr w:type="spellStart"/>
          <w:r w:rsidRPr="0022742C">
            <w:t>collaborators</w:t>
          </w:r>
          <w:proofErr w:type="spellEnd"/>
          <w:r w:rsidRPr="0022742C">
            <w:t>}</w:t>
          </w:r>
        </w:p>
        <w:p w14:paraId="3375F39E" w14:textId="596BA2AB" w:rsidR="009946D0" w:rsidRPr="0022742C" w:rsidRDefault="009946D0" w:rsidP="009946D0">
          <w:r w:rsidRPr="0022742C">
            <w:rPr>
              <w:color w:val="0F6FC6" w:themeColor="accent1"/>
            </w:rPr>
            <w:t>{</w:t>
          </w:r>
          <w:proofErr w:type="gramStart"/>
          <w:r w:rsidRPr="0022742C">
            <w:rPr>
              <w:color w:val="0F6FC6" w:themeColor="accent1"/>
            </w:rPr>
            <w:t>company.name</w:t>
          </w:r>
          <w:proofErr w:type="gramEnd"/>
          <w:r w:rsidRPr="0022742C">
            <w:rPr>
              <w:color w:val="0F6FC6" w:themeColor="accent1"/>
            </w:rPr>
            <w:t>}</w:t>
          </w:r>
          <w:r w:rsidRPr="0022742C">
            <w:t xml:space="preserve"> </w:t>
          </w:r>
        </w:p>
        <w:p w14:paraId="60FCABC0" w14:textId="6F0BD1A1" w:rsidR="002F45B1" w:rsidRPr="0022742C" w:rsidRDefault="009946D0" w:rsidP="009946D0">
          <w:pPr>
            <w:pStyle w:val="Paragraphedeliste"/>
            <w:numPr>
              <w:ilvl w:val="0"/>
              <w:numId w:val="11"/>
            </w:numPr>
          </w:pPr>
          <w:r w:rsidRPr="0022742C">
            <w:t>{</w:t>
          </w:r>
          <w:proofErr w:type="spellStart"/>
          <w:proofErr w:type="gramStart"/>
          <w:r w:rsidRPr="0022742C">
            <w:t>client.firstname</w:t>
          </w:r>
          <w:proofErr w:type="spellEnd"/>
          <w:proofErr w:type="gramEnd"/>
          <w:r w:rsidRPr="0022742C">
            <w:t>} {</w:t>
          </w:r>
          <w:proofErr w:type="spellStart"/>
          <w:r w:rsidRPr="0022742C">
            <w:t>client.lastname</w:t>
          </w:r>
          <w:proofErr w:type="spellEnd"/>
          <w:r w:rsidRPr="0022742C">
            <w:t>}, {</w:t>
          </w:r>
          <w:proofErr w:type="spellStart"/>
          <w:r w:rsidRPr="0022742C">
            <w:t>client.title</w:t>
          </w:r>
          <w:proofErr w:type="spellEnd"/>
          <w:r w:rsidRPr="0022742C">
            <w:t>}</w:t>
          </w:r>
        </w:p>
        <w:p w14:paraId="3C59B414" w14:textId="77777777" w:rsidR="00A10449" w:rsidRPr="0022742C" w:rsidRDefault="00A10449" w:rsidP="00A10449">
          <w:pPr>
            <w:pStyle w:val="Titre2"/>
          </w:pPr>
          <w:bookmarkStart w:id="6" w:name="_Toc133167566"/>
          <w:r w:rsidRPr="0022742C">
            <w:t>Liste de diffusion</w:t>
          </w:r>
          <w:bookmarkEnd w:id="6"/>
        </w:p>
        <w:tbl>
          <w:tblPr>
            <w:tblStyle w:val="Grilledutableau"/>
            <w:tblW w:w="5000" w:type="pct"/>
            <w:tblLook w:val="04A0" w:firstRow="1" w:lastRow="0" w:firstColumn="1" w:lastColumn="0" w:noHBand="0" w:noVBand="1"/>
          </w:tblPr>
          <w:tblGrid>
            <w:gridCol w:w="2772"/>
            <w:gridCol w:w="2583"/>
            <w:gridCol w:w="3707"/>
          </w:tblGrid>
          <w:tr w:rsidR="00A10449" w:rsidRPr="0022742C" w14:paraId="75162409" w14:textId="77777777" w:rsidTr="001A597D">
            <w:tc>
              <w:tcPr>
                <w:tcW w:w="1404" w:type="pct"/>
                <w:shd w:val="clear" w:color="auto" w:fill="17406D" w:themeFill="text2"/>
                <w:vAlign w:val="center"/>
              </w:tcPr>
              <w:p w14:paraId="2A20E1A1" w14:textId="5048BF93" w:rsidR="00A10449" w:rsidRPr="0022742C" w:rsidRDefault="00A10449" w:rsidP="00B13CEB">
                <w:pPr>
                  <w:pStyle w:val="Contenudetableau"/>
                  <w:jc w:val="left"/>
                  <w:rPr>
                    <w:b/>
                    <w:bCs/>
                    <w:caps/>
                    <w:color w:val="FFFFFF" w:themeColor="background1"/>
                    <w:sz w:val="20"/>
                    <w:szCs w:val="20"/>
                  </w:rPr>
                </w:pPr>
                <w:bookmarkStart w:id="7" w:name="_Hlk90480660"/>
                <w:r w:rsidRPr="0022742C">
                  <w:rPr>
                    <w:b/>
                    <w:bCs/>
                    <w:caps/>
                    <w:color w:val="FFFFFF" w:themeColor="background1"/>
                    <w:sz w:val="20"/>
                    <w:szCs w:val="20"/>
                  </w:rPr>
                  <w:t>Entreprise</w:t>
                </w:r>
              </w:p>
            </w:tc>
            <w:tc>
              <w:tcPr>
                <w:tcW w:w="1488" w:type="pct"/>
                <w:shd w:val="clear" w:color="auto" w:fill="17406D" w:themeFill="text2"/>
                <w:vAlign w:val="center"/>
              </w:tcPr>
              <w:p w14:paraId="4A7CA6FE" w14:textId="00488C5C" w:rsidR="00A10449" w:rsidRPr="0022742C" w:rsidRDefault="00A10449" w:rsidP="00B13CEB">
                <w:pPr>
                  <w:pStyle w:val="Contenudetableau"/>
                  <w:jc w:val="left"/>
                  <w:rPr>
                    <w:b/>
                    <w:bCs/>
                    <w:caps/>
                    <w:color w:val="FFFFFF" w:themeColor="background1"/>
                    <w:sz w:val="20"/>
                    <w:szCs w:val="20"/>
                  </w:rPr>
                </w:pPr>
                <w:r w:rsidRPr="0022742C">
                  <w:rPr>
                    <w:b/>
                    <w:bCs/>
                    <w:caps/>
                    <w:color w:val="FFFFFF" w:themeColor="background1"/>
                    <w:sz w:val="20"/>
                    <w:szCs w:val="20"/>
                  </w:rPr>
                  <w:t>Personne</w:t>
                </w:r>
              </w:p>
            </w:tc>
            <w:tc>
              <w:tcPr>
                <w:tcW w:w="2108" w:type="pct"/>
                <w:shd w:val="clear" w:color="auto" w:fill="17406D" w:themeFill="text2"/>
                <w:vAlign w:val="center"/>
              </w:tcPr>
              <w:p w14:paraId="2B1F3F62" w14:textId="246EFDC4" w:rsidR="00A10449" w:rsidRPr="0022742C" w:rsidRDefault="00A10449" w:rsidP="00B13CEB">
                <w:pPr>
                  <w:pStyle w:val="Contenudetableau"/>
                  <w:jc w:val="left"/>
                  <w:rPr>
                    <w:b/>
                    <w:bCs/>
                    <w:caps/>
                    <w:color w:val="FFFFFF" w:themeColor="background1"/>
                    <w:sz w:val="20"/>
                    <w:szCs w:val="20"/>
                  </w:rPr>
                </w:pPr>
                <w:r w:rsidRPr="0022742C">
                  <w:rPr>
                    <w:b/>
                    <w:bCs/>
                    <w:caps/>
                    <w:color w:val="FFFFFF" w:themeColor="background1"/>
                    <w:sz w:val="20"/>
                    <w:szCs w:val="20"/>
                  </w:rPr>
                  <w:t>Fonction</w:t>
                </w:r>
              </w:p>
            </w:tc>
          </w:tr>
          <w:tr w:rsidR="004B4D83" w:rsidRPr="0022742C" w14:paraId="1BD3FA6C" w14:textId="77777777" w:rsidTr="00B168B6">
            <w:tc>
              <w:tcPr>
                <w:tcW w:w="1404" w:type="pct"/>
                <w:vAlign w:val="center"/>
              </w:tcPr>
              <w:p w14:paraId="6D715FD5" w14:textId="0A487D89" w:rsidR="004B4D83" w:rsidRPr="0022742C" w:rsidRDefault="00794ADF" w:rsidP="004B4D83">
                <w:pPr>
                  <w:pStyle w:val="Contenudetableau"/>
                  <w:jc w:val="left"/>
                </w:pPr>
                <w:r w:rsidRPr="0022742C">
                  <w:t>{</w:t>
                </w:r>
                <w:proofErr w:type="gramStart"/>
                <w:r w:rsidRPr="0022742C">
                  <w:t>company.name</w:t>
                </w:r>
                <w:proofErr w:type="gramEnd"/>
                <w:r w:rsidRPr="0022742C">
                  <w:t>}</w:t>
                </w:r>
              </w:p>
            </w:tc>
            <w:tc>
              <w:tcPr>
                <w:tcW w:w="1488" w:type="pct"/>
                <w:vAlign w:val="center"/>
              </w:tcPr>
              <w:p w14:paraId="3176643E" w14:textId="48CAA496" w:rsidR="004B4D83" w:rsidRPr="0022742C" w:rsidRDefault="004B4D83" w:rsidP="004B4D83">
                <w:pPr>
                  <w:pStyle w:val="Contenudetableau"/>
                  <w:jc w:val="left"/>
                </w:pPr>
                <w:r w:rsidRPr="0022742C">
                  <w:t>{</w:t>
                </w:r>
                <w:proofErr w:type="spellStart"/>
                <w:proofErr w:type="gramStart"/>
                <w:r w:rsidRPr="0022742C">
                  <w:t>client.firstname</w:t>
                </w:r>
                <w:proofErr w:type="spellEnd"/>
                <w:proofErr w:type="gramEnd"/>
                <w:r w:rsidRPr="0022742C">
                  <w:t>} {</w:t>
                </w:r>
                <w:proofErr w:type="spellStart"/>
                <w:r w:rsidRPr="0022742C">
                  <w:t>client.lastname</w:t>
                </w:r>
                <w:proofErr w:type="spellEnd"/>
                <w:r w:rsidRPr="0022742C">
                  <w:t>}</w:t>
                </w:r>
              </w:p>
            </w:tc>
            <w:tc>
              <w:tcPr>
                <w:tcW w:w="2108" w:type="pct"/>
                <w:vAlign w:val="center"/>
              </w:tcPr>
              <w:p w14:paraId="25F06DB9" w14:textId="54988AE9" w:rsidR="004B4D83" w:rsidRPr="0022742C" w:rsidRDefault="004B4D83" w:rsidP="004B4D83">
                <w:pPr>
                  <w:pStyle w:val="Contenudetableau"/>
                  <w:jc w:val="left"/>
                </w:pPr>
                <w:r w:rsidRPr="0022742C">
                  <w:t>{</w:t>
                </w:r>
                <w:proofErr w:type="spellStart"/>
                <w:proofErr w:type="gramStart"/>
                <w:r w:rsidRPr="0022742C">
                  <w:t>client.title</w:t>
                </w:r>
                <w:proofErr w:type="spellEnd"/>
                <w:proofErr w:type="gramEnd"/>
                <w:r w:rsidRPr="0022742C">
                  <w:t>}</w:t>
                </w:r>
              </w:p>
            </w:tc>
          </w:tr>
          <w:tr w:rsidR="004B4D83" w:rsidRPr="0022742C" w14:paraId="1C9CD4F5" w14:textId="77777777" w:rsidTr="00B168B6">
            <w:tc>
              <w:tcPr>
                <w:tcW w:w="1404" w:type="pct"/>
                <w:vAlign w:val="center"/>
              </w:tcPr>
              <w:p w14:paraId="2E3AC0A0" w14:textId="6CC47F8B" w:rsidR="004B4D83" w:rsidRPr="0022742C" w:rsidRDefault="0016065F" w:rsidP="004B4D83">
                <w:pPr>
                  <w:pStyle w:val="Contenudetableau"/>
                  <w:jc w:val="left"/>
                </w:pPr>
                <w:r>
                  <w:rPr>
                    <w:highlight w:val="yellow"/>
                  </w:rPr>
                  <w:t xml:space="preserve">Familiprix </w:t>
                </w:r>
                <w:proofErr w:type="spellStart"/>
                <w:r>
                  <w:rPr>
                    <w:highlight w:val="yellow"/>
                  </w:rPr>
                  <w:t>inc.</w:t>
                </w:r>
                <w:proofErr w:type="spellEnd"/>
              </w:p>
            </w:tc>
            <w:tc>
              <w:tcPr>
                <w:tcW w:w="1488" w:type="pct"/>
                <w:vAlign w:val="center"/>
              </w:tcPr>
              <w:p w14:paraId="1EFC873B" w14:textId="3EC8BD04" w:rsidR="004B4D83" w:rsidRPr="0022742C" w:rsidRDefault="004B4D83" w:rsidP="004B4D83">
                <w:pPr>
                  <w:pStyle w:val="Contenudetableau"/>
                  <w:jc w:val="left"/>
                </w:pPr>
                <w:r w:rsidRPr="0022742C">
                  <w:t>{</w:t>
                </w:r>
                <w:proofErr w:type="spellStart"/>
                <w:proofErr w:type="gramStart"/>
                <w:r w:rsidRPr="0022742C">
                  <w:t>creator.firstname</w:t>
                </w:r>
                <w:proofErr w:type="spellEnd"/>
                <w:proofErr w:type="gramEnd"/>
                <w:r w:rsidRPr="0022742C">
                  <w:t>} {</w:t>
                </w:r>
                <w:proofErr w:type="spellStart"/>
                <w:r w:rsidRPr="0022742C">
                  <w:t>creator.lastname</w:t>
                </w:r>
                <w:proofErr w:type="spellEnd"/>
                <w:r w:rsidRPr="0022742C">
                  <w:t>}</w:t>
                </w:r>
              </w:p>
            </w:tc>
            <w:tc>
              <w:tcPr>
                <w:tcW w:w="2108" w:type="pct"/>
                <w:vAlign w:val="center"/>
              </w:tcPr>
              <w:p w14:paraId="58DC9263" w14:textId="7248E2DC" w:rsidR="004B4D83" w:rsidRPr="0022742C" w:rsidRDefault="004B4D83" w:rsidP="004B4D83">
                <w:pPr>
                  <w:pStyle w:val="Contenudetableau"/>
                  <w:jc w:val="left"/>
                </w:pPr>
                <w:r w:rsidRPr="0022742C">
                  <w:t>Consultant Cybersécurité et Auditeur SSI</w:t>
                </w:r>
              </w:p>
            </w:tc>
          </w:tr>
          <w:tr w:rsidR="004B4D83" w:rsidRPr="0022742C" w14:paraId="33EAA122" w14:textId="77777777" w:rsidTr="00B168B6">
            <w:tc>
              <w:tcPr>
                <w:tcW w:w="1404" w:type="pct"/>
                <w:vAlign w:val="center"/>
              </w:tcPr>
              <w:p w14:paraId="47A2779F" w14:textId="30A1B1A4" w:rsidR="004B4D83" w:rsidRPr="0022742C" w:rsidRDefault="004B4D83" w:rsidP="004B4D83">
                <w:pPr>
                  <w:pStyle w:val="Contenudetableau"/>
                  <w:jc w:val="left"/>
                </w:pPr>
                <w:r w:rsidRPr="0022742C">
                  <w:t>{#</w:t>
                </w:r>
                <w:proofErr w:type="gramStart"/>
                <w:r w:rsidRPr="0022742C">
                  <w:t>collaborators}</w:t>
                </w:r>
                <w:r w:rsidR="0016065F">
                  <w:rPr>
                    <w:highlight w:val="yellow"/>
                  </w:rPr>
                  <w:t>Familiprix</w:t>
                </w:r>
                <w:proofErr w:type="gramEnd"/>
                <w:r w:rsidR="0016065F">
                  <w:rPr>
                    <w:highlight w:val="yellow"/>
                  </w:rPr>
                  <w:t xml:space="preserve"> </w:t>
                </w:r>
                <w:proofErr w:type="spellStart"/>
                <w:r w:rsidR="0016065F">
                  <w:rPr>
                    <w:highlight w:val="yellow"/>
                  </w:rPr>
                  <w:t>inc.</w:t>
                </w:r>
                <w:proofErr w:type="spellEnd"/>
              </w:p>
            </w:tc>
            <w:tc>
              <w:tcPr>
                <w:tcW w:w="1488" w:type="pct"/>
                <w:vAlign w:val="center"/>
              </w:tcPr>
              <w:p w14:paraId="3ED3E694" w14:textId="263520E0" w:rsidR="004B4D83" w:rsidRPr="0022742C" w:rsidRDefault="004B4D83" w:rsidP="004B4D83">
                <w:pPr>
                  <w:pStyle w:val="Contenudetableau"/>
                  <w:jc w:val="left"/>
                </w:pPr>
                <w:r w:rsidRPr="0022742C">
                  <w:t>{</w:t>
                </w:r>
                <w:proofErr w:type="spellStart"/>
                <w:proofErr w:type="gramStart"/>
                <w:r w:rsidRPr="0022742C">
                  <w:t>firstname</w:t>
                </w:r>
                <w:proofErr w:type="spellEnd"/>
                <w:proofErr w:type="gramEnd"/>
                <w:r w:rsidRPr="0022742C">
                  <w:t>} {</w:t>
                </w:r>
                <w:proofErr w:type="spellStart"/>
                <w:r w:rsidRPr="0022742C">
                  <w:t>lastname</w:t>
                </w:r>
                <w:proofErr w:type="spellEnd"/>
                <w:r w:rsidRPr="0022742C">
                  <w:t>}</w:t>
                </w:r>
              </w:p>
            </w:tc>
            <w:tc>
              <w:tcPr>
                <w:tcW w:w="2108" w:type="pct"/>
                <w:vAlign w:val="center"/>
              </w:tcPr>
              <w:p w14:paraId="6241911B" w14:textId="736CD9B7" w:rsidR="004B4D83" w:rsidRPr="0022742C" w:rsidRDefault="004B4D83" w:rsidP="004B4D83">
                <w:pPr>
                  <w:pStyle w:val="Contenudetableau"/>
                  <w:jc w:val="left"/>
                </w:pPr>
                <w:r w:rsidRPr="0022742C">
                  <w:t>Consultant Cybersécurité et Auditeur SSI{/</w:t>
                </w:r>
                <w:proofErr w:type="spellStart"/>
                <w:r w:rsidRPr="0022742C">
                  <w:t>collaborators</w:t>
                </w:r>
                <w:proofErr w:type="spellEnd"/>
                <w:r w:rsidRPr="0022742C">
                  <w:t>}</w:t>
                </w:r>
              </w:p>
            </w:tc>
          </w:tr>
          <w:bookmarkEnd w:id="7"/>
        </w:tbl>
        <w:p w14:paraId="17BA661F" w14:textId="3A5273F8" w:rsidR="00B168B6" w:rsidRPr="0022742C" w:rsidRDefault="00B168B6" w:rsidP="00B168B6"/>
        <w:p w14:paraId="0837D175" w14:textId="77777777" w:rsidR="00B168B6" w:rsidRPr="0022742C" w:rsidRDefault="00B168B6">
          <w:pPr>
            <w:spacing w:after="160"/>
          </w:pPr>
          <w:r w:rsidRPr="0022742C">
            <w:br w:type="page"/>
          </w:r>
        </w:p>
        <w:p w14:paraId="47F61452" w14:textId="5C5ED472" w:rsidR="00A10449" w:rsidRPr="0022742C" w:rsidRDefault="00A10449" w:rsidP="004B4D83">
          <w:pPr>
            <w:pStyle w:val="Titre2"/>
          </w:pPr>
          <w:r w:rsidRPr="0022742C">
            <w:lastRenderedPageBreak/>
            <w:t xml:space="preserve"> </w:t>
          </w:r>
          <w:bookmarkStart w:id="8" w:name="_Toc133167567"/>
          <w:r w:rsidR="00FC2EFA" w:rsidRPr="0022742C">
            <w:t>Période et Confidentialité</w:t>
          </w:r>
          <w:bookmarkEnd w:id="8"/>
        </w:p>
        <w:p w14:paraId="3AAFA67F" w14:textId="135213D2" w:rsidR="00FC2EFA" w:rsidRPr="0022742C" w:rsidRDefault="00ED0ACD" w:rsidP="00FC2EFA">
          <w:r w:rsidRPr="0022742C">
            <w:t>L’au</w:t>
          </w:r>
          <w:r w:rsidR="00CB7CC2" w:rsidRPr="0022742C">
            <w:t>dit de sécurité s’est déroulé sur la</w:t>
          </w:r>
          <w:r w:rsidR="00B168B6" w:rsidRPr="0022742C">
            <w:t>(les) période(s) suivante(s) :</w:t>
          </w:r>
        </w:p>
        <w:tbl>
          <w:tblPr>
            <w:tblStyle w:val="Grilledutableau"/>
            <w:tblW w:w="5000" w:type="pct"/>
            <w:tblLook w:val="04A0" w:firstRow="1" w:lastRow="0" w:firstColumn="1" w:lastColumn="0" w:noHBand="0" w:noVBand="1"/>
          </w:tblPr>
          <w:tblGrid>
            <w:gridCol w:w="4399"/>
            <w:gridCol w:w="4663"/>
          </w:tblGrid>
          <w:tr w:rsidR="00D5266C" w:rsidRPr="0022742C" w14:paraId="3F6410D3" w14:textId="77777777" w:rsidTr="001A597D">
            <w:tc>
              <w:tcPr>
                <w:tcW w:w="2427" w:type="pct"/>
                <w:shd w:val="clear" w:color="auto" w:fill="17406D" w:themeFill="text2"/>
                <w:vAlign w:val="center"/>
              </w:tcPr>
              <w:p w14:paraId="5517BC21" w14:textId="16A246B4" w:rsidR="00D5266C" w:rsidRPr="0022742C" w:rsidRDefault="00D5266C" w:rsidP="00B13CEB">
                <w:pPr>
                  <w:pStyle w:val="Contenudetableau"/>
                  <w:jc w:val="left"/>
                  <w:rPr>
                    <w:b/>
                    <w:bCs/>
                    <w:caps/>
                    <w:color w:val="FFFFFF" w:themeColor="background1"/>
                    <w:sz w:val="20"/>
                    <w:szCs w:val="20"/>
                  </w:rPr>
                </w:pPr>
                <w:r w:rsidRPr="0022742C">
                  <w:rPr>
                    <w:b/>
                    <w:bCs/>
                    <w:caps/>
                    <w:color w:val="FFFFFF" w:themeColor="background1"/>
                    <w:sz w:val="20"/>
                    <w:szCs w:val="20"/>
                  </w:rPr>
                  <w:t>Activité d’audit</w:t>
                </w:r>
              </w:p>
            </w:tc>
            <w:tc>
              <w:tcPr>
                <w:tcW w:w="2573" w:type="pct"/>
                <w:shd w:val="clear" w:color="auto" w:fill="17406D" w:themeFill="text2"/>
                <w:vAlign w:val="center"/>
              </w:tcPr>
              <w:p w14:paraId="0A9910A3" w14:textId="54EAA6E4" w:rsidR="00D5266C" w:rsidRPr="0022742C" w:rsidRDefault="003B2DE8" w:rsidP="00B13CEB">
                <w:pPr>
                  <w:pStyle w:val="Contenudetableau"/>
                  <w:jc w:val="left"/>
                  <w:rPr>
                    <w:b/>
                    <w:bCs/>
                    <w:caps/>
                    <w:color w:val="FFFFFF" w:themeColor="background1"/>
                    <w:sz w:val="20"/>
                    <w:szCs w:val="20"/>
                  </w:rPr>
                </w:pPr>
                <w:r w:rsidRPr="0022742C">
                  <w:rPr>
                    <w:b/>
                    <w:bCs/>
                    <w:caps/>
                    <w:color w:val="FFFFFF" w:themeColor="background1"/>
                    <w:sz w:val="20"/>
                    <w:szCs w:val="20"/>
                  </w:rPr>
                  <w:t>Date</w:t>
                </w:r>
              </w:p>
            </w:tc>
          </w:tr>
          <w:tr w:rsidR="00D05797" w:rsidRPr="0016065F" w14:paraId="41816CFE" w14:textId="77777777" w:rsidTr="00F2237B">
            <w:tc>
              <w:tcPr>
                <w:tcW w:w="2427" w:type="pct"/>
                <w:vAlign w:val="center"/>
              </w:tcPr>
              <w:p w14:paraId="7CE63F46" w14:textId="08AB5518" w:rsidR="00D05797" w:rsidRPr="0022742C" w:rsidRDefault="00D05797" w:rsidP="00F2237B">
                <w:pPr>
                  <w:pStyle w:val="Contenudetableau"/>
                  <w:jc w:val="left"/>
                </w:pPr>
                <w:r w:rsidRPr="0022742C">
                  <w:t>Test d’intrusion</w:t>
                </w:r>
              </w:p>
            </w:tc>
            <w:tc>
              <w:tcPr>
                <w:tcW w:w="2573" w:type="pct"/>
                <w:vAlign w:val="center"/>
              </w:tcPr>
              <w:p w14:paraId="28164B5B" w14:textId="44048E3E" w:rsidR="00D05797" w:rsidRPr="00D660C1" w:rsidRDefault="00D05797" w:rsidP="00F2237B">
                <w:pPr>
                  <w:pStyle w:val="Contenudetableau"/>
                  <w:jc w:val="left"/>
                  <w:rPr>
                    <w:lang w:val="en-US"/>
                  </w:rPr>
                </w:pPr>
                <w:r w:rsidRPr="00D660C1">
                  <w:rPr>
                    <w:lang w:val="en-US"/>
                  </w:rPr>
                  <w:t>Du {</w:t>
                </w:r>
                <w:proofErr w:type="spellStart"/>
                <w:r w:rsidRPr="00D660C1">
                  <w:rPr>
                    <w:lang w:val="en-US"/>
                  </w:rPr>
                  <w:t>date_start</w:t>
                </w:r>
                <w:proofErr w:type="spellEnd"/>
                <w:r w:rsidRPr="00D660C1">
                  <w:rPr>
                    <w:lang w:val="en-US"/>
                  </w:rPr>
                  <w:t xml:space="preserve"> | </w:t>
                </w:r>
                <w:proofErr w:type="spellStart"/>
                <w:r w:rsidRPr="00D660C1">
                  <w:rPr>
                    <w:lang w:val="en-US"/>
                  </w:rPr>
                  <w:t>convertDateFR</w:t>
                </w:r>
                <w:proofErr w:type="spellEnd"/>
                <w:r w:rsidRPr="00D660C1">
                  <w:rPr>
                    <w:lang w:val="en-US"/>
                  </w:rPr>
                  <w:t>: 'short</w:t>
                </w:r>
                <w:proofErr w:type="gramStart"/>
                <w:r w:rsidRPr="00D660C1">
                  <w:rPr>
                    <w:lang w:val="en-US"/>
                  </w:rPr>
                  <w:t>' }</w:t>
                </w:r>
                <w:proofErr w:type="gramEnd"/>
                <w:r w:rsidRPr="00D660C1">
                  <w:rPr>
                    <w:lang w:val="en-US"/>
                  </w:rPr>
                  <w:t xml:space="preserve"> au {</w:t>
                </w:r>
                <w:proofErr w:type="spellStart"/>
                <w:r w:rsidRPr="00D660C1">
                  <w:rPr>
                    <w:lang w:val="en-US"/>
                  </w:rPr>
                  <w:t>date_end</w:t>
                </w:r>
                <w:proofErr w:type="spellEnd"/>
                <w:r w:rsidRPr="00D660C1">
                  <w:rPr>
                    <w:lang w:val="en-US"/>
                  </w:rPr>
                  <w:t xml:space="preserve"> | </w:t>
                </w:r>
                <w:proofErr w:type="spellStart"/>
                <w:r w:rsidRPr="00D660C1">
                  <w:rPr>
                    <w:lang w:val="en-US"/>
                  </w:rPr>
                  <w:t>convertDateFR</w:t>
                </w:r>
                <w:proofErr w:type="spellEnd"/>
                <w:r w:rsidRPr="00D660C1">
                  <w:rPr>
                    <w:lang w:val="en-US"/>
                  </w:rPr>
                  <w:t>: 'short' }</w:t>
                </w:r>
              </w:p>
            </w:tc>
          </w:tr>
        </w:tbl>
        <w:p w14:paraId="2176B48B" w14:textId="77777777" w:rsidR="004B4D83" w:rsidRPr="00D660C1" w:rsidRDefault="004B4D83" w:rsidP="00A10449">
          <w:pPr>
            <w:rPr>
              <w:lang w:val="en-US"/>
            </w:rPr>
          </w:pPr>
        </w:p>
        <w:p w14:paraId="063F53D4" w14:textId="3BAC700D" w:rsidR="00D05797" w:rsidRPr="0022742C" w:rsidRDefault="00D05797" w:rsidP="00A10449">
          <w:r w:rsidRPr="0022742C">
            <w:t>Tou</w:t>
          </w:r>
          <w:r w:rsidR="00566114" w:rsidRPr="0022742C">
            <w:t>tes les données collectées pendant l’audit seront transmises à leur propriétaire (</w:t>
          </w:r>
          <w:r w:rsidR="00566114" w:rsidRPr="0022742C">
            <w:rPr>
              <w:color w:val="0F6FC6" w:themeColor="accent1"/>
            </w:rPr>
            <w:t>{company.name}</w:t>
          </w:r>
          <w:r w:rsidR="00566114" w:rsidRPr="0022742C">
            <w:t>) sur demande et/ou détruites à l’issue de la mission.</w:t>
          </w:r>
        </w:p>
        <w:p w14:paraId="73450B9F" w14:textId="02ED4229" w:rsidR="0010693C" w:rsidRPr="0022742C" w:rsidRDefault="0010693C" w:rsidP="0010693C">
          <w:pPr>
            <w:pStyle w:val="Titre2"/>
          </w:pPr>
          <w:bookmarkStart w:id="9" w:name="_Toc133167568"/>
          <w:r w:rsidRPr="0022742C">
            <w:t>Périmètre</w:t>
          </w:r>
          <w:bookmarkEnd w:id="9"/>
        </w:p>
        <w:p w14:paraId="5B011803" w14:textId="77777777" w:rsidR="003C160A" w:rsidRPr="0022742C" w:rsidRDefault="003C160A" w:rsidP="003C160A">
          <w:pPr>
            <w:pStyle w:val="Titre3"/>
          </w:pPr>
          <w:r w:rsidRPr="0022742C">
            <w:t>Périmètre technique</w:t>
          </w:r>
        </w:p>
        <w:p w14:paraId="5403035B" w14:textId="79D83325" w:rsidR="003C160A" w:rsidRPr="0022742C" w:rsidRDefault="003C160A" w:rsidP="003C160A">
          <w:r w:rsidRPr="0022742C">
            <w:rPr>
              <w:color w:val="0F6FC6" w:themeColor="accent1"/>
            </w:rPr>
            <w:t>{</w:t>
          </w:r>
          <w:proofErr w:type="gramStart"/>
          <w:r w:rsidRPr="0022742C">
            <w:rPr>
              <w:color w:val="0F6FC6" w:themeColor="accent1"/>
            </w:rPr>
            <w:t>company.name</w:t>
          </w:r>
          <w:proofErr w:type="gramEnd"/>
          <w:r w:rsidRPr="0022742C">
            <w:rPr>
              <w:color w:val="0F6FC6" w:themeColor="accent1"/>
            </w:rPr>
            <w:t>}</w:t>
          </w:r>
          <w:r w:rsidRPr="0022742C">
            <w:t xml:space="preserve"> a notifié à </w:t>
          </w:r>
          <w:r w:rsidR="0016065F">
            <w:rPr>
              <w:highlight w:val="yellow"/>
            </w:rPr>
            <w:t xml:space="preserve">Familiprix </w:t>
          </w:r>
          <w:proofErr w:type="spellStart"/>
          <w:r w:rsidR="0016065F">
            <w:rPr>
              <w:highlight w:val="yellow"/>
            </w:rPr>
            <w:t>inc.</w:t>
          </w:r>
          <w:proofErr w:type="spellEnd"/>
          <w:r w:rsidR="00B749B5" w:rsidRPr="0022742C">
            <w:t xml:space="preserve"> </w:t>
          </w:r>
          <w:r w:rsidRPr="0022742C">
            <w:t>l’autorisation de test d’intrusion et a fourni les ressources suivantes :</w:t>
          </w:r>
        </w:p>
        <w:p w14:paraId="12A492DA" w14:textId="77777777" w:rsidR="003C160A" w:rsidRPr="0022742C" w:rsidRDefault="003C160A" w:rsidP="003C160A">
          <w:pPr>
            <w:pStyle w:val="Paragraphedeliste"/>
            <w:numPr>
              <w:ilvl w:val="0"/>
              <w:numId w:val="11"/>
            </w:numPr>
          </w:pPr>
          <w:r w:rsidRPr="0022742C">
            <w:t>{-</w:t>
          </w:r>
          <w:proofErr w:type="spellStart"/>
          <w:proofErr w:type="gramStart"/>
          <w:r w:rsidRPr="0022742C">
            <w:t>w:p</w:t>
          </w:r>
          <w:proofErr w:type="spellEnd"/>
          <w:proofErr w:type="gramEnd"/>
          <w:r w:rsidRPr="0022742C">
            <w:t xml:space="preserve"> scope}{</w:t>
          </w:r>
          <w:proofErr w:type="spellStart"/>
          <w:r w:rsidRPr="0022742C">
            <w:t>name</w:t>
          </w:r>
          <w:proofErr w:type="spellEnd"/>
          <w:r w:rsidRPr="0022742C">
            <w:t>}{/scope}</w:t>
          </w:r>
        </w:p>
        <w:p w14:paraId="4EA27209" w14:textId="4222EBA9" w:rsidR="003C160A" w:rsidRPr="0022742C" w:rsidRDefault="003C160A" w:rsidP="003C160A">
          <w:r w:rsidRPr="0022742C">
            <w:t>L’ensemble de la prestation est effectué à distance à partir de</w:t>
          </w:r>
          <w:r w:rsidR="009E7D20">
            <w:t>s</w:t>
          </w:r>
          <w:r w:rsidRPr="0022742C">
            <w:t xml:space="preserve"> adresse</w:t>
          </w:r>
          <w:r w:rsidR="009E7D20">
            <w:t>s</w:t>
          </w:r>
          <w:r w:rsidRPr="0022742C">
            <w:t xml:space="preserve"> IP publique</w:t>
          </w:r>
          <w:r w:rsidR="009E7D20">
            <w:t>s</w:t>
          </w:r>
          <w:r w:rsidRPr="0022742C">
            <w:t xml:space="preserve"> </w:t>
          </w:r>
          <w:r w:rsidR="00B63AFA" w:rsidRPr="00B63AFA">
            <w:rPr>
              <w:highlight w:val="yellow"/>
            </w:rPr>
            <w:t>[IP PUBLIQUES]</w:t>
          </w:r>
          <w:r w:rsidRPr="0022742C">
            <w:t>.</w:t>
          </w:r>
        </w:p>
        <w:p w14:paraId="77C3BDCD" w14:textId="1A370626" w:rsidR="006540E3" w:rsidRPr="0022742C" w:rsidRDefault="006540E3" w:rsidP="006540E3">
          <w:pPr>
            <w:pStyle w:val="Titre2"/>
          </w:pPr>
          <w:bookmarkStart w:id="10" w:name="_Toc133167569"/>
          <w:r w:rsidRPr="0022742C">
            <w:t>Notes concernant l’audit</w:t>
          </w:r>
          <w:bookmarkEnd w:id="10"/>
        </w:p>
        <w:p w14:paraId="5A9120E3" w14:textId="2BC8FAD8" w:rsidR="006540E3" w:rsidRPr="0022742C" w:rsidRDefault="00C30430" w:rsidP="00C30430">
          <w:pPr>
            <w:pStyle w:val="Titre3"/>
          </w:pPr>
          <w:r w:rsidRPr="0022742C">
            <w:t>Plages d’adresses</w:t>
          </w:r>
        </w:p>
        <w:p w14:paraId="46FAAC6E" w14:textId="060DBFBA" w:rsidR="004B7794" w:rsidRPr="0022742C" w:rsidRDefault="00D7202B" w:rsidP="00795128">
          <w:r w:rsidRPr="00D7202B">
            <w:t xml:space="preserve">Les tests d’intrusion depuis Internet ont été menés depuis une liste d’IP limitée, appartenant à </w:t>
          </w:r>
          <w:r w:rsidR="0016065F">
            <w:rPr>
              <w:highlight w:val="yellow"/>
            </w:rPr>
            <w:t xml:space="preserve">Familiprix </w:t>
          </w:r>
          <w:proofErr w:type="spellStart"/>
          <w:r w:rsidR="0016065F">
            <w:rPr>
              <w:highlight w:val="yellow"/>
            </w:rPr>
            <w:t>inc.</w:t>
          </w:r>
          <w:proofErr w:type="spellEnd"/>
          <w:r w:rsidR="001D5357">
            <w:t xml:space="preserve">, </w:t>
          </w:r>
          <w:r w:rsidRPr="00D7202B">
            <w:t>contrairement aux attaquants qui disposent de plusieurs machines situées sur des réseaux attaquants différents. Les balayages ou les attaques ont donc comme adresse source les adresses mentionnées ci-dessus. Ces attaques sont alors facilement décelables par vos services</w:t>
          </w:r>
          <w:r w:rsidR="008821DA" w:rsidRPr="0022742C">
            <w:t>.</w:t>
          </w:r>
        </w:p>
        <w:p w14:paraId="71A9F347" w14:textId="77777777" w:rsidR="00D14B38" w:rsidRPr="0022742C" w:rsidRDefault="004B7794" w:rsidP="004B7794">
          <w:pPr>
            <w:pStyle w:val="Titre3"/>
          </w:pPr>
          <w:r w:rsidRPr="0022742C">
            <w:t>Audit méthodique</w:t>
          </w:r>
        </w:p>
        <w:p w14:paraId="4CFDC70F" w14:textId="77777777" w:rsidR="001A26C4" w:rsidRPr="0022742C" w:rsidRDefault="001A26C4" w:rsidP="001A26C4">
          <w:r w:rsidRPr="0022742C">
            <w:t>Contrairement aux attaquants qui s'orientent vers une voie dès qu'ils trouvent une piste, les auditeurs privilégient une étude organisée. Ceci permet de balayer plus largement le périmètre et donc de mettre à jour beaucoup de zones sensibles. En effet, un attaquant utilise souvent la première vulnérabilité qu'il découvre, mais l'objectif d'un audit est de recenser un ensemble de domaines à risque.</w:t>
          </w:r>
        </w:p>
        <w:p w14:paraId="3ECA60D8" w14:textId="77777777" w:rsidR="001A26C4" w:rsidRPr="0022742C" w:rsidRDefault="001A26C4" w:rsidP="001A26C4">
          <w:r w:rsidRPr="0022742C">
            <w:t>Le principal inconvénient de cette démarche est que les auditeurs laissent le temps aux administrateurs pour sécuriser les failles éventuelles, car les « exploits » sont réalisés lors des étapes suivantes de l'audit. Dans le cadre d'une attaque réelle, les attaquants utilisent la faille seulement quelques minutes après l'avoir trouvée : cela leur laisse le temps d'effacer leurs traces et donc de ne pas être repérés par les administrateurs.</w:t>
          </w:r>
        </w:p>
        <w:p w14:paraId="6D7E24FE" w14:textId="77777777" w:rsidR="001A26C4" w:rsidRPr="0022742C" w:rsidRDefault="001A26C4" w:rsidP="001A26C4">
          <w:r w:rsidRPr="0022742C">
            <w:t xml:space="preserve">Nous tenons à insister sur cette différence. Le but d’un attaquant n’est généralement pas d’identifier toutes les vulnérabilités d’un système mais d’exploiter celle(s) qu’il a pu </w:t>
          </w:r>
          <w:r w:rsidRPr="0022742C">
            <w:lastRenderedPageBreak/>
            <w:t>trouver. La complétude n’est donc pas recherchée contrairement au cas de la prestation d’expertise. Un expert cherche, dans un délai et une charge bornée, à mettre en évidence un maximum de vulnérabilités, réelles ou potentielles, et identifiables à un instant donné. Nous ne garantissons donc pas l’exhaustivité des découvertes des vulnérabilités sur le périmètre concerné dans le temps imparti.</w:t>
          </w:r>
        </w:p>
        <w:p w14:paraId="110E2EB2" w14:textId="77777777" w:rsidR="00CC524C" w:rsidRPr="0022742C" w:rsidRDefault="001A26C4" w:rsidP="00CC524C">
          <w:pPr>
            <w:pStyle w:val="Titre3"/>
          </w:pPr>
          <w:r w:rsidRPr="0022742C">
            <w:t>Période limitée</w:t>
          </w:r>
        </w:p>
        <w:p w14:paraId="18242F16" w14:textId="0AA46159" w:rsidR="00EA019A" w:rsidRPr="0022742C" w:rsidRDefault="00EA019A" w:rsidP="00EA019A">
          <w:r w:rsidRPr="0022742C">
            <w:t>Nous avons testé les vulnérabilités divulguées et parues avant et durant la période d’audit dont les dates sont précédemment mentionnées dans le rapport.</w:t>
          </w:r>
        </w:p>
        <w:p w14:paraId="3F2F0D86" w14:textId="77777777" w:rsidR="00EA019A" w:rsidRPr="0022742C" w:rsidRDefault="00EA019A" w:rsidP="00EA019A">
          <w:r w:rsidRPr="0022742C">
            <w:t>Si, durant un audit, une faille importante est découverte, il est possible de l'exploiter durant les quelques heures nécessaires à l'administrateur pour installer un correctif.</w:t>
          </w:r>
        </w:p>
        <w:p w14:paraId="67481D7F" w14:textId="77777777" w:rsidR="00EA019A" w:rsidRPr="0022742C" w:rsidRDefault="00EA019A" w:rsidP="00EA019A">
          <w:r w:rsidRPr="0022742C">
            <w:t>L’exploitation d'une faille lors d'un audit est alors assujettie aux vulnérabilités découvertes durant cette période. Un attaquant, quant à lui, peut attendre plusieurs semaines avant d'utiliser une faille importante.</w:t>
          </w:r>
        </w:p>
        <w:p w14:paraId="21CBFE8F" w14:textId="77777777" w:rsidR="00EA019A" w:rsidRPr="0022742C" w:rsidRDefault="00EA019A" w:rsidP="00EA019A">
          <w:pPr>
            <w:pStyle w:val="Titre3"/>
          </w:pPr>
          <w:r w:rsidRPr="0022742C">
            <w:t>Limites de la prestation</w:t>
          </w:r>
        </w:p>
        <w:p w14:paraId="47046B55" w14:textId="74921AE6" w:rsidR="00C42742" w:rsidRPr="0022742C" w:rsidRDefault="00C42742" w:rsidP="00C42742">
          <w:r w:rsidRPr="0022742C">
            <w:t>Le but de la prestation est de fournir un avis d’expert sur la sécurité du système d’information cible, à un instant donné, assorti de recommandations et de conseils.</w:t>
          </w:r>
        </w:p>
        <w:p w14:paraId="0F967F50" w14:textId="756C482B" w:rsidR="00C42742" w:rsidRPr="0022742C" w:rsidRDefault="00C42742" w:rsidP="00C42742">
          <w:r w:rsidRPr="0022742C">
            <w:t xml:space="preserve">Les mesures mises en place suite aux avis de nos experts ont pour objectif d’augmenter la confiance de </w:t>
          </w:r>
          <w:r w:rsidR="000C7CAA" w:rsidRPr="0022742C">
            <w:rPr>
              <w:color w:val="0F6FC6" w:themeColor="accent1"/>
            </w:rPr>
            <w:t>{company.name}</w:t>
          </w:r>
          <w:r w:rsidRPr="0022742C">
            <w:t xml:space="preserve"> dans son système d’information, si les mesures préconisées sont correctement mises en œuvre.</w:t>
          </w:r>
        </w:p>
        <w:p w14:paraId="7B7280E0" w14:textId="5ED1C33A" w:rsidR="00E04C05" w:rsidRPr="0022742C" w:rsidRDefault="00C42742" w:rsidP="00E04C05">
          <w:r w:rsidRPr="0022742C">
            <w:t xml:space="preserve">Nous attirons l’attention de </w:t>
          </w:r>
          <w:r w:rsidR="000C7CAA" w:rsidRPr="0022742C">
            <w:rPr>
              <w:color w:val="0F6FC6" w:themeColor="accent1"/>
            </w:rPr>
            <w:t>{company.name}</w:t>
          </w:r>
          <w:r w:rsidRPr="0022742C">
            <w:t xml:space="preserve"> sur les limites d’un tel avis :</w:t>
          </w:r>
        </w:p>
        <w:p w14:paraId="165AD32C" w14:textId="20FA4AA3" w:rsidR="00E04C05" w:rsidRPr="0022742C" w:rsidRDefault="00E04C05" w:rsidP="00E04C05">
          <w:pPr>
            <w:pStyle w:val="Paragraphedeliste"/>
            <w:numPr>
              <w:ilvl w:val="0"/>
              <w:numId w:val="11"/>
            </w:numPr>
          </w:pPr>
          <w:r w:rsidRPr="0022742C">
            <w:t xml:space="preserve">Les techniques d’attaques évoluant, un système sûr à un instant donné peut ne plus l’être quelques temps après. Nous conseillons à </w:t>
          </w:r>
          <w:r w:rsidRPr="0022742C">
            <w:rPr>
              <w:color w:val="0F6FC6" w:themeColor="accent1"/>
            </w:rPr>
            <w:t>{company.name}</w:t>
          </w:r>
          <w:r w:rsidRPr="0022742C">
            <w:t xml:space="preserve"> de maintenir une veille technique sur ce sujet et d’appliquer au plus tôt les corrections préconisées par certains services spécialisés ;</w:t>
          </w:r>
        </w:p>
        <w:p w14:paraId="760946C5" w14:textId="04152DF0" w:rsidR="00E04C05" w:rsidRPr="0022742C" w:rsidRDefault="00E04C05" w:rsidP="00E04C05">
          <w:pPr>
            <w:pStyle w:val="Paragraphedeliste"/>
            <w:numPr>
              <w:ilvl w:val="0"/>
              <w:numId w:val="11"/>
            </w:numPr>
          </w:pPr>
          <w:r w:rsidRPr="0022742C">
            <w:t xml:space="preserve">L'avis de l’expert a pour but d’augmenter le niveau de confiance dans la sécurité à un instant donné en fonction des éléments qui sont fournis et de la profondeur de l’analyse qu’il a pu effectuer. Ce niveau de confiance ne saurait être considéré comme absolu. L’atteinte de ce niveau de confiance suppose que </w:t>
          </w:r>
          <w:r w:rsidRPr="0022742C">
            <w:rPr>
              <w:color w:val="0F6FC6" w:themeColor="accent1"/>
            </w:rPr>
            <w:t>{company.name}</w:t>
          </w:r>
          <w:r w:rsidRPr="0022742C">
            <w:t xml:space="preserve"> mette correctement en œuvre les mesures préconisées.</w:t>
          </w:r>
        </w:p>
        <w:p w14:paraId="17D78366" w14:textId="16370057" w:rsidR="00166BC7" w:rsidRPr="0022742C" w:rsidRDefault="00A47F3B" w:rsidP="00A47F3B">
          <w:pPr>
            <w:pStyle w:val="Titre3"/>
          </w:pPr>
          <w:r w:rsidRPr="0022742C">
            <w:t>Audit de validation</w:t>
          </w:r>
        </w:p>
      </w:sdtContent>
    </w:sdt>
    <w:p w14:paraId="35BCAB12" w14:textId="19FC48D4" w:rsidR="00455FF3" w:rsidRPr="0022742C" w:rsidRDefault="00455FF3" w:rsidP="00455FF3">
      <w:r w:rsidRPr="0022742C">
        <w:t>Un audit de validation est fortement recommandé afin de vérifier l’implémentation des mesures de sécurité.</w:t>
      </w:r>
    </w:p>
    <w:p w14:paraId="5CD10016" w14:textId="77777777" w:rsidR="005D4AC3" w:rsidRPr="0022742C" w:rsidRDefault="00455FF3">
      <w:pPr>
        <w:spacing w:after="160"/>
      </w:pPr>
      <w:r w:rsidRPr="0022742C">
        <w:br w:type="page"/>
      </w:r>
    </w:p>
    <w:p w14:paraId="5AA22898" w14:textId="05478F89" w:rsidR="000233E1" w:rsidRPr="0022742C" w:rsidRDefault="005D4AC3">
      <w:pPr>
        <w:spacing w:after="160"/>
      </w:pPr>
      <w:r w:rsidRPr="0022742C">
        <w:rPr>
          <w:rFonts w:ascii="Times New Roman" w:hAnsi="Times New Roman" w:cs="Times New Roman"/>
          <w:noProof/>
          <w:color w:val="0066FF"/>
          <w:sz w:val="24"/>
        </w:rPr>
        <w:lastRenderedPageBreak/>
        <mc:AlternateContent>
          <mc:Choice Requires="wps">
            <w:drawing>
              <wp:anchor distT="0" distB="0" distL="114300" distR="114300" simplePos="0" relativeHeight="251658241" behindDoc="0" locked="1" layoutInCell="1" allowOverlap="1" wp14:anchorId="255A2050" wp14:editId="74E5CD05">
                <wp:simplePos x="0" y="0"/>
                <wp:positionH relativeFrom="page">
                  <wp:align>left</wp:align>
                </wp:positionH>
                <wp:positionV relativeFrom="margin">
                  <wp:align>center</wp:align>
                </wp:positionV>
                <wp:extent cx="7553325" cy="2426970"/>
                <wp:effectExtent l="0" t="0" r="9525" b="0"/>
                <wp:wrapNone/>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3325" cy="2426970"/>
                        </a:xfrm>
                        <a:prstGeom prst="rect">
                          <a:avLst/>
                        </a:prstGeom>
                        <a:gradFill>
                          <a:gsLst>
                            <a:gs pos="0">
                              <a:schemeClr val="accent1">
                                <a:lumMod val="20000"/>
                                <a:lumOff val="80000"/>
                              </a:schemeClr>
                            </a:gs>
                            <a:gs pos="100000">
                              <a:schemeClr val="bg1">
                                <a:alpha val="0"/>
                              </a:schemeClr>
                            </a:gs>
                          </a:gsLst>
                          <a:lin ang="0" scaled="0"/>
                        </a:gradFill>
                        <a:ln>
                          <a:noFill/>
                        </a:ln>
                      </wps:spPr>
                      <wps:txbx>
                        <w:txbxContent>
                          <w:p w14:paraId="58FD3783" w14:textId="25ABAECD" w:rsidR="005D4AC3" w:rsidRPr="00031B8F" w:rsidRDefault="00527F15" w:rsidP="001A597D">
                            <w:pPr>
                              <w:pStyle w:val="Titrepagedetransition"/>
                            </w:pPr>
                            <w:r>
                              <w:t>Résumé Managérial</w:t>
                            </w:r>
                          </w:p>
                        </w:txbxContent>
                      </wps:txbx>
                      <wps:bodyPr rot="0" vert="horz" wrap="square" lIns="486000" tIns="36000" rIns="3240000" bIns="7200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55A2050" id="Zone de texte 6" o:spid="_x0000_s1028" type="#_x0000_t202" style="position:absolute;left:0;text-align:left;margin-left:0;margin-top:0;width:594.75pt;height:191.1pt;z-index:251658241;visibility:visible;mso-wrap-style:square;mso-width-percent:0;mso-height-percent:0;mso-wrap-distance-left:9pt;mso-wrap-distance-top:0;mso-wrap-distance-right:9pt;mso-wrap-distance-bottom:0;mso-position-horizontal:left;mso-position-horizontal-relative:page;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" fillcolor="#c7e2fa [660]" stroked="f">
                <v:fill color2="white [3212]" o:opacity2="0" angle="90" focus="100%" type="gradient">
                  <o:fill v:ext="view" type="gradientUnscaled"/>
                </v:fill>
                <v:textbox inset="13.5mm,1mm,90mm,2mm">
                  <w:txbxContent>
                    <w:p w14:paraId="58FD3783" w14:textId="25ABAECD" w:rsidR="005D4AC3" w:rsidRPr="00031B8F" w:rsidRDefault="00527F15" w:rsidP="001A597D">
                      <w:pPr>
                        <w:pStyle w:val="Titrepagedetransition"/>
                      </w:pPr>
                      <w:r>
                        <w:t>Résumé Managérial</w:t>
                      </w:r>
                    </w:p>
                  </w:txbxContent>
                </v:textbox>
                <w10:wrap anchorx="page" anchory="margin"/>
                <w10:anchorlock/>
              </v:shape>
            </w:pict>
          </mc:Fallback>
        </mc:AlternateContent>
      </w:r>
      <w:r w:rsidR="000233E1" w:rsidRPr="0022742C">
        <w:br w:type="page"/>
      </w:r>
    </w:p>
    <w:p w14:paraId="7CBFB92C" w14:textId="00044457" w:rsidR="004048F5" w:rsidRPr="0022742C" w:rsidRDefault="000233E1" w:rsidP="000233E1">
      <w:pPr>
        <w:pStyle w:val="Titre1"/>
      </w:pPr>
      <w:bookmarkStart w:id="11" w:name="_Toc133167570"/>
      <w:r w:rsidRPr="0022742C">
        <w:lastRenderedPageBreak/>
        <w:t>Résumé managérial</w:t>
      </w:r>
      <w:bookmarkEnd w:id="11"/>
    </w:p>
    <w:p w14:paraId="6A70A6BC" w14:textId="0E7B6EFA" w:rsidR="0013493B" w:rsidRPr="0022742C" w:rsidRDefault="0013493B" w:rsidP="0013493B">
      <w:pPr>
        <w:pStyle w:val="Titre2"/>
      </w:pPr>
      <w:bookmarkStart w:id="12" w:name="_Toc133167571"/>
      <w:r w:rsidRPr="0022742C">
        <w:t>Travaux réalisés</w:t>
      </w:r>
      <w:bookmarkEnd w:id="12"/>
    </w:p>
    <w:p w14:paraId="1BC2FD77" w14:textId="77777777" w:rsidR="00024B68" w:rsidRPr="0022742C" w:rsidRDefault="00CB2337" w:rsidP="00CB2337">
      <w:r w:rsidRPr="0022742C">
        <w:t>Une méthodologie en 3 phases, illustrée par le schéma ci-dessous, a été mise en œuvre pour répondre aux objectifs de l’audit.</w:t>
      </w:r>
    </w:p>
    <w:p w14:paraId="006A8CC0" w14:textId="4C52B3A7" w:rsidR="0013493B" w:rsidRPr="0022742C" w:rsidRDefault="00024B68" w:rsidP="00024B68">
      <w:pPr>
        <w:jc w:val="center"/>
      </w:pPr>
      <w:r w:rsidRPr="0022742C">
        <w:rPr>
          <w:noProof/>
        </w:rPr>
        <mc:AlternateContent>
          <mc:Choice Requires="wpg">
            <w:drawing>
              <wp:inline distT="0" distB="0" distL="0" distR="0" wp14:anchorId="24709F81" wp14:editId="52D4CD7D">
                <wp:extent cx="4793615" cy="1358900"/>
                <wp:effectExtent l="0" t="0" r="26035" b="0"/>
                <wp:docPr id="12" name="Groupe 12"/>
                <wp:cNvGraphicFramePr/>
                <a:graphic xmlns:a="http://schemas.openxmlformats.org/drawingml/2006/main">
                  <a:graphicData uri="http://schemas.microsoft.com/office/word/2010/wordprocessingGroup">
                    <wpg:wgp>
                      <wpg:cNvGrpSpPr/>
                      <wpg:grpSpPr>
                        <a:xfrm>
                          <a:off x="0" y="0"/>
                          <a:ext cx="4793615" cy="1358900"/>
                          <a:chOff x="-378" y="-39756"/>
                          <a:chExt cx="4793946" cy="1358900"/>
                        </a:xfrm>
                      </wpg:grpSpPr>
                      <wps:wsp>
                        <wps:cNvPr id="7" name="Flèche : droite 7"/>
                        <wps:cNvSpPr/>
                        <wps:spPr>
                          <a:xfrm>
                            <a:off x="230588" y="-39756"/>
                            <a:ext cx="4523105" cy="1358900"/>
                          </a:xfrm>
                          <a:prstGeom prst="rightArrow">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 coins arrondis 8"/>
                        <wps:cNvSpPr/>
                        <wps:spPr>
                          <a:xfrm>
                            <a:off x="-378" y="371396"/>
                            <a:ext cx="1494155" cy="546100"/>
                          </a:xfrm>
                          <a:prstGeom prst="roundRect">
                            <a:avLst/>
                          </a:prstGeom>
                          <a:solidFill>
                            <a:srgbClr val="00206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215AEE" w14:textId="77777777" w:rsidR="00024B68" w:rsidRPr="00274973" w:rsidRDefault="00024B68" w:rsidP="00024B68">
                              <w:pPr>
                                <w:pStyle w:val="Sansinterligne"/>
                                <w:jc w:val="center"/>
                                <w:rPr>
                                  <w:sz w:val="18"/>
                                  <w:szCs w:val="18"/>
                                </w:rPr>
                              </w:pPr>
                              <w:r w:rsidRPr="00274973">
                                <w:rPr>
                                  <w:sz w:val="18"/>
                                  <w:szCs w:val="18"/>
                                </w:rPr>
                                <w:t>Découverte et exploration du périmètres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 coins arrondis 10"/>
                        <wps:cNvSpPr/>
                        <wps:spPr>
                          <a:xfrm>
                            <a:off x="1645542" y="371396"/>
                            <a:ext cx="1494155" cy="537210"/>
                          </a:xfrm>
                          <a:prstGeom prst="roundRect">
                            <a:avLst/>
                          </a:prstGeom>
                          <a:solidFill>
                            <a:srgbClr val="00B0F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AA4EE1" w14:textId="77777777" w:rsidR="00024B68" w:rsidRPr="00274973" w:rsidRDefault="00024B68" w:rsidP="00024B68">
                              <w:pPr>
                                <w:pStyle w:val="Sansinterligne"/>
                                <w:jc w:val="center"/>
                                <w:rPr>
                                  <w:sz w:val="18"/>
                                  <w:szCs w:val="18"/>
                                </w:rPr>
                              </w:pPr>
                              <w:r w:rsidRPr="00274973">
                                <w:rPr>
                                  <w:sz w:val="18"/>
                                  <w:szCs w:val="18"/>
                                </w:rPr>
                                <w:t>Analyse détaillée des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 coins arrondis 11"/>
                        <wps:cNvSpPr/>
                        <wps:spPr>
                          <a:xfrm>
                            <a:off x="3299413" y="363445"/>
                            <a:ext cx="1494155" cy="559041"/>
                          </a:xfrm>
                          <a:prstGeom prst="round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A0CF4E" w14:textId="77777777" w:rsidR="00024B68" w:rsidRPr="00274973" w:rsidRDefault="00024B68" w:rsidP="00024B68">
                              <w:pPr>
                                <w:pStyle w:val="Sansinterligne"/>
                                <w:jc w:val="center"/>
                                <w:rPr>
                                  <w:sz w:val="18"/>
                                  <w:szCs w:val="18"/>
                                </w:rPr>
                              </w:pPr>
                              <w:r w:rsidRPr="00274973">
                                <w:rPr>
                                  <w:sz w:val="18"/>
                                  <w:szCs w:val="18"/>
                                </w:rPr>
                                <w:t>Identification et exploitation des vulnérabilités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4709F81" id="Groupe 12" o:spid="_x0000_s1029" style="width:377.45pt;height:107pt;mso-position-horizontal-relative:char;mso-position-vertical-relative:line" coordorigin="-3,-397" coordsize="47939,13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7" o:spid="_x0000_s1030" type="#_x0000_t13" style="position:absolute;left:2305;top:-397;width:45231;height:13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" adj="18355" fillcolor="#0f6fc6 [3204]" stroked="f">
                  <v:fill opacity="32896f"/>
                </v:shape>
                <v:roundrect id="Rectangle : coins arrondis 8" o:spid="_x0000_s1031" style="position:absolute;left:-3;top:3713;width:14940;height:54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" fillcolor="#002060" strokecolor="white [3212]" strokeweight="1pt">
                  <v:stroke joinstyle="miter"/>
                  <v:textbox>
                    <w:txbxContent>
                      <w:p w14:paraId="79215AEE" w14:textId="77777777" w:rsidR="00024B68" w:rsidRPr="00274973" w:rsidRDefault="00024B68" w:rsidP="00024B68">
                        <w:pPr>
                          <w:pStyle w:val="Sansinterligne"/>
                          <w:jc w:val="center"/>
                          <w:rPr>
                            <w:sz w:val="18"/>
                            <w:szCs w:val="18"/>
                          </w:rPr>
                        </w:pPr>
                        <w:r w:rsidRPr="00274973">
                          <w:rPr>
                            <w:sz w:val="18"/>
                            <w:szCs w:val="18"/>
                          </w:rPr>
                          <w:t>Découverte et exploration du périmètres</w:t>
                        </w:r>
                      </w:p>
                    </w:txbxContent>
                  </v:textbox>
                </v:roundrect>
                <v:roundrect id="Rectangle : coins arrondis 10" o:spid="_x0000_s1032" style="position:absolute;left:16455;top:3713;width:14941;height:53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" fillcolor="#00b0f0" strokecolor="white [3212]" strokeweight="1pt">
                  <v:stroke joinstyle="miter"/>
                  <v:textbox>
                    <w:txbxContent>
                      <w:p w14:paraId="0FAA4EE1" w14:textId="77777777" w:rsidR="00024B68" w:rsidRPr="00274973" w:rsidRDefault="00024B68" w:rsidP="00024B68">
                        <w:pPr>
                          <w:pStyle w:val="Sansinterligne"/>
                          <w:jc w:val="center"/>
                          <w:rPr>
                            <w:sz w:val="18"/>
                            <w:szCs w:val="18"/>
                          </w:rPr>
                        </w:pPr>
                        <w:r w:rsidRPr="00274973">
                          <w:rPr>
                            <w:sz w:val="18"/>
                            <w:szCs w:val="18"/>
                          </w:rPr>
                          <w:t>Analyse détaillée des services</w:t>
                        </w:r>
                      </w:p>
                    </w:txbxContent>
                  </v:textbox>
                </v:roundrect>
                <v:roundrect id="Rectangle : coins arrondis 11" o:spid="_x0000_s1033" style="position:absolute;left:32994;top:3634;width:14941;height:55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" fillcolor="#0f6fc6 [3204]" strokecolor="white [3212]" strokeweight="1pt">
                  <v:stroke joinstyle="miter"/>
                  <v:textbox>
                    <w:txbxContent>
                      <w:p w14:paraId="13A0CF4E" w14:textId="77777777" w:rsidR="00024B68" w:rsidRPr="00274973" w:rsidRDefault="00024B68" w:rsidP="00024B68">
                        <w:pPr>
                          <w:pStyle w:val="Sansinterligne"/>
                          <w:jc w:val="center"/>
                          <w:rPr>
                            <w:sz w:val="18"/>
                            <w:szCs w:val="18"/>
                          </w:rPr>
                        </w:pPr>
                        <w:r w:rsidRPr="00274973">
                          <w:rPr>
                            <w:sz w:val="18"/>
                            <w:szCs w:val="18"/>
                          </w:rPr>
                          <w:t>Identification et exploitation des vulnérabilités</w:t>
                        </w:r>
                      </w:p>
                    </w:txbxContent>
                  </v:textbox>
                </v:roundrect>
                <w10:anchorlock/>
              </v:group>
            </w:pict>
          </mc:Fallback>
        </mc:AlternateContent>
      </w:r>
    </w:p>
    <w:p w14:paraId="0C8C706A" w14:textId="77777777" w:rsidR="00024B68" w:rsidRPr="0022742C" w:rsidRDefault="00024B68" w:rsidP="00024B68">
      <w:r w:rsidRPr="0022742C">
        <w:t>Les travaux menés ont permis de mettre en évidence plusieurs vulnérabilités sur le périmètre d'audit. Les parties suivantes présentent :</w:t>
      </w:r>
    </w:p>
    <w:p w14:paraId="02C149CF" w14:textId="4241589A" w:rsidR="00024B68" w:rsidRPr="0022742C" w:rsidRDefault="00024B68" w:rsidP="006325E3">
      <w:pPr>
        <w:pStyle w:val="Paragraphedeliste"/>
        <w:numPr>
          <w:ilvl w:val="0"/>
          <w:numId w:val="12"/>
        </w:numPr>
        <w:spacing w:line="360" w:lineRule="auto"/>
      </w:pPr>
      <w:r w:rsidRPr="0022742C">
        <w:t xml:space="preserve">Les vulnérabilités identifiées avec leur niveau de gravité, </w:t>
      </w:r>
    </w:p>
    <w:p w14:paraId="4C393F9F" w14:textId="5FF0E8EE" w:rsidR="00024B68" w:rsidRPr="0022742C" w:rsidRDefault="00024B68" w:rsidP="006325E3">
      <w:pPr>
        <w:pStyle w:val="Paragraphedeliste"/>
        <w:numPr>
          <w:ilvl w:val="0"/>
          <w:numId w:val="12"/>
        </w:numPr>
        <w:spacing w:line="360" w:lineRule="auto"/>
      </w:pPr>
      <w:r w:rsidRPr="0022742C">
        <w:t>La répartition en termes de gravité des vulnérabilités identifiées,</w:t>
      </w:r>
    </w:p>
    <w:p w14:paraId="015C7DEA" w14:textId="38EB72D4" w:rsidR="00AE2F82" w:rsidRDefault="00024B68" w:rsidP="006325E3">
      <w:pPr>
        <w:pStyle w:val="Paragraphedeliste"/>
        <w:numPr>
          <w:ilvl w:val="0"/>
          <w:numId w:val="12"/>
        </w:numPr>
        <w:spacing w:line="360" w:lineRule="auto"/>
      </w:pPr>
      <w:r w:rsidRPr="0022742C">
        <w:t>Les recommandations pour y remédier.</w:t>
      </w:r>
    </w:p>
    <w:p w14:paraId="3BA10C60" w14:textId="77777777" w:rsidR="00AE2F82" w:rsidRDefault="00AE2F82">
      <w:pPr>
        <w:spacing w:after="160"/>
        <w:jc w:val="left"/>
      </w:pPr>
      <w:r>
        <w:br w:type="page"/>
      </w:r>
    </w:p>
    <w:p w14:paraId="11BAEAC0" w14:textId="50FEC263" w:rsidR="00B41384" w:rsidRPr="0022742C" w:rsidRDefault="003D1213" w:rsidP="00327D02">
      <w:pPr>
        <w:pStyle w:val="Titre2"/>
      </w:pPr>
      <w:bookmarkStart w:id="13" w:name="_Toc133167572"/>
      <w:r w:rsidRPr="0022742C">
        <w:lastRenderedPageBreak/>
        <w:t>Niveau global de sécurité</w:t>
      </w:r>
      <w:bookmarkEnd w:id="13"/>
    </w:p>
    <w:p w14:paraId="0CE17908" w14:textId="2D00B1C3" w:rsidR="00327D02" w:rsidRPr="0022742C" w:rsidRDefault="009F33B1" w:rsidP="001F4DD4">
      <w:r>
        <w:rPr>
          <w:noProof/>
          <w:lang w:val="en-US"/>
        </w:rPr>
        <mc:AlternateContent>
          <mc:Choice Requires="wpg">
            <w:drawing>
              <wp:anchor distT="0" distB="0" distL="114300" distR="114300" simplePos="0" relativeHeight="251658244" behindDoc="1" locked="0" layoutInCell="1" allowOverlap="1" wp14:anchorId="7089D7E2" wp14:editId="7264CAE6">
                <wp:simplePos x="0" y="0"/>
                <wp:positionH relativeFrom="margin">
                  <wp:align>left</wp:align>
                </wp:positionH>
                <wp:positionV relativeFrom="paragraph">
                  <wp:posOffset>101600</wp:posOffset>
                </wp:positionV>
                <wp:extent cx="2942590" cy="1845945"/>
                <wp:effectExtent l="0" t="0" r="0" b="1905"/>
                <wp:wrapTight wrapText="bothSides">
                  <wp:wrapPolygon edited="0">
                    <wp:start x="0" y="0"/>
                    <wp:lineTo x="0" y="21399"/>
                    <wp:lineTo x="21395" y="21399"/>
                    <wp:lineTo x="21395" y="0"/>
                    <wp:lineTo x="0" y="0"/>
                  </wp:wrapPolygon>
                </wp:wrapTight>
                <wp:docPr id="2727" name="Groupe 2727"/>
                <wp:cNvGraphicFramePr/>
                <a:graphic xmlns:a="http://schemas.openxmlformats.org/drawingml/2006/main">
                  <a:graphicData uri="http://schemas.microsoft.com/office/word/2010/wordprocessingGroup">
                    <wpg:wgp>
                      <wpg:cNvGrpSpPr/>
                      <wpg:grpSpPr>
                        <a:xfrm>
                          <a:off x="0" y="0"/>
                          <a:ext cx="2942810" cy="1845945"/>
                          <a:chOff x="0" y="0"/>
                          <a:chExt cx="2796056" cy="1744231"/>
                        </a:xfrm>
                      </wpg:grpSpPr>
                      <wps:wsp>
                        <wps:cNvPr id="2726" name="Rectangle 2726"/>
                        <wps:cNvSpPr/>
                        <wps:spPr>
                          <a:xfrm>
                            <a:off x="0" y="0"/>
                            <a:ext cx="2796056" cy="174423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25" name="Groupe 2725"/>
                        <wpg:cNvGrpSpPr/>
                        <wpg:grpSpPr>
                          <a:xfrm>
                            <a:off x="5286" y="10571"/>
                            <a:ext cx="2658488" cy="1696085"/>
                            <a:chOff x="0" y="0"/>
                            <a:chExt cx="2659032" cy="1696170"/>
                          </a:xfrm>
                        </wpg:grpSpPr>
                        <wpg:grpSp>
                          <wpg:cNvPr id="2714" name="Groupe 2714"/>
                          <wpg:cNvGrpSpPr/>
                          <wpg:grpSpPr>
                            <a:xfrm>
                              <a:off x="454990" y="259008"/>
                              <a:ext cx="2204042" cy="497205"/>
                              <a:chOff x="-147582" y="21158"/>
                              <a:chExt cx="2204324" cy="497205"/>
                            </a:xfrm>
                          </wpg:grpSpPr>
                          <wpg:grpSp>
                            <wpg:cNvPr id="2715" name="Groupe 2715"/>
                            <wpg:cNvGrpSpPr/>
                            <wpg:grpSpPr>
                              <a:xfrm>
                                <a:off x="-147582" y="21158"/>
                                <a:ext cx="2204324" cy="497205"/>
                                <a:chOff x="-147582" y="21158"/>
                                <a:chExt cx="2204324" cy="497205"/>
                              </a:xfrm>
                            </wpg:grpSpPr>
                            <wps:wsp>
                              <wps:cNvPr id="2716" name="Flèche : pentagone 2716"/>
                              <wps:cNvSpPr/>
                              <wps:spPr>
                                <a:xfrm rot="10800000">
                                  <a:off x="1303886" y="21158"/>
                                  <a:ext cx="752856" cy="497205"/>
                                </a:xfrm>
                                <a:prstGeom prst="homePlate">
                                  <a:avLst>
                                    <a:gd name="adj" fmla="val 35287"/>
                                  </a:avLst>
                                </a:prstGeom>
                                <a:solidFill>
                                  <a:srgbClr val="0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7" name="Connecteur droit 2717"/>
                              <wps:cNvCnPr/>
                              <wps:spPr>
                                <a:xfrm>
                                  <a:off x="-147582" y="257481"/>
                                  <a:ext cx="1836115" cy="0"/>
                                </a:xfrm>
                                <a:prstGeom prst="line">
                                  <a:avLst/>
                                </a:prstGeom>
                                <a:ln>
                                  <a:solidFill>
                                    <a:srgbClr val="000000"/>
                                  </a:solidFill>
                                </a:ln>
                              </wps:spPr>
                              <wps:style>
                                <a:lnRef idx="1">
                                  <a:schemeClr val="dk1"/>
                                </a:lnRef>
                                <a:fillRef idx="0">
                                  <a:schemeClr val="dk1"/>
                                </a:fillRef>
                                <a:effectRef idx="0">
                                  <a:schemeClr val="dk1"/>
                                </a:effectRef>
                                <a:fontRef idx="minor">
                                  <a:schemeClr val="tx1"/>
                                </a:fontRef>
                              </wps:style>
                              <wps:bodyPr/>
                            </wps:wsp>
                          </wpg:grpSp>
                          <wps:wsp>
                            <wps:cNvPr id="2718" name="Zone de texte 2718"/>
                            <wps:cNvSpPr txBox="1"/>
                            <wps:spPr>
                              <a:xfrm>
                                <a:off x="1640559" y="27226"/>
                                <a:ext cx="400929" cy="487345"/>
                              </a:xfrm>
                              <a:prstGeom prst="rect">
                                <a:avLst/>
                              </a:prstGeom>
                              <a:noFill/>
                              <a:ln w="6350">
                                <a:noFill/>
                              </a:ln>
                            </wps:spPr>
                            <wps:txbx>
                              <w:txbxContent>
                                <w:p w14:paraId="5CDD5D31" w14:textId="4605F20D" w:rsidR="009F33B1" w:rsidRPr="00106293" w:rsidRDefault="001F4DD4" w:rsidP="009F33B1">
                                  <w:pPr>
                                    <w:spacing w:after="0"/>
                                    <w:rPr>
                                      <w:b/>
                                      <w:bCs/>
                                      <w:color w:val="FFFFFF" w:themeColor="background1"/>
                                      <w:sz w:val="44"/>
                                      <w:szCs w:val="44"/>
                                    </w:rPr>
                                  </w:pPr>
                                  <w:r>
                                    <w:rPr>
                                      <w:b/>
                                      <w:bCs/>
                                      <w:color w:val="FFFFFF" w:themeColor="background1"/>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20" name="Flèche : pentagone 2720"/>
                          <wps:cNvSpPr/>
                          <wps:spPr>
                            <a:xfrm>
                              <a:off x="5286" y="0"/>
                              <a:ext cx="1284388" cy="306562"/>
                            </a:xfrm>
                            <a:prstGeom prst="homePlate">
                              <a:avLst/>
                            </a:prstGeom>
                            <a:solidFill>
                              <a:srgbClr val="007A37"/>
                            </a:solidFill>
                            <a:ln>
                              <a:solidFill>
                                <a:srgbClr val="507857"/>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334D0522" w14:textId="77777777" w:rsidR="009F33B1" w:rsidRPr="00783F3D" w:rsidRDefault="009F33B1" w:rsidP="009F33B1">
                                <w:pPr>
                                  <w:spacing w:after="0"/>
                                  <w:jc w:val="left"/>
                                  <w:rPr>
                                    <w:b/>
                                    <w:bCs/>
                                  </w:rPr>
                                </w:pPr>
                                <w:r w:rsidRPr="00783F3D">
                                  <w:rPr>
                                    <w:b/>
                                    <w:bCs/>
                                  </w:rPr>
                                  <w:t>EXCELLENT</w:t>
                                </w:r>
                                <w:r>
                                  <w:rPr>
                                    <w:b/>
                                    <w:bCs/>
                                  </w:rPr>
                                  <w:t xml:space="preserv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1" name="Flèche : pentagone 2721"/>
                          <wps:cNvSpPr/>
                          <wps:spPr>
                            <a:xfrm>
                              <a:off x="0" y="343561"/>
                              <a:ext cx="1495810" cy="306562"/>
                            </a:xfrm>
                            <a:prstGeom prst="homePlate">
                              <a:avLst/>
                            </a:prstGeom>
                            <a:solidFill>
                              <a:srgbClr val="00B050"/>
                            </a:solidFill>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CCAA525" w14:textId="51CDE7E3" w:rsidR="009F33B1" w:rsidRDefault="00FA2CD3" w:rsidP="009F33B1">
                                <w:pPr>
                                  <w:spacing w:after="0"/>
                                  <w:jc w:val="left"/>
                                </w:pPr>
                                <w:r>
                                  <w:rPr>
                                    <w:b/>
                                    <w:bCs/>
                                  </w:rPr>
                                  <w:t xml:space="preserve">BON  </w:t>
                                </w:r>
                                <w:r w:rsidR="009F33B1">
                                  <w:rPr>
                                    <w:b/>
                                    <w:bCs/>
                                  </w:rPr>
                                  <w:t xml:space="preserve">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2" name="Flèche : pentagone 2722"/>
                          <wps:cNvSpPr/>
                          <wps:spPr>
                            <a:xfrm>
                              <a:off x="0" y="692407"/>
                              <a:ext cx="1723089" cy="306562"/>
                            </a:xfrm>
                            <a:prstGeom prst="homePlate">
                              <a:avLst/>
                            </a:prstGeom>
                            <a:solidFill>
                              <a:srgbClr val="FCDA10"/>
                            </a:solidFill>
                            <a:ln>
                              <a:noFill/>
                            </a:ln>
                          </wps:spPr>
                          <wps:style>
                            <a:lnRef idx="2">
                              <a:schemeClr val="accent6">
                                <a:shade val="50000"/>
                              </a:schemeClr>
                            </a:lnRef>
                            <a:fillRef idx="1">
                              <a:schemeClr val="accent6"/>
                            </a:fillRef>
                            <a:effectRef idx="0">
                              <a:schemeClr val="accent6"/>
                            </a:effectRef>
                            <a:fontRef idx="minor">
                              <a:schemeClr val="lt1"/>
                            </a:fontRef>
                          </wps:style>
                          <wps:txbx>
                            <w:txbxContent>
                              <w:p w14:paraId="752E5454" w14:textId="2B3B9544" w:rsidR="009F33B1" w:rsidRPr="00257889" w:rsidRDefault="009F33B1" w:rsidP="009F33B1">
                                <w:pPr>
                                  <w:spacing w:after="0"/>
                                  <w:jc w:val="left"/>
                                  <w:rPr>
                                    <w:b/>
                                    <w:bCs/>
                                  </w:rPr>
                                </w:pPr>
                                <w:r>
                                  <w:rPr>
                                    <w:b/>
                                    <w:bCs/>
                                  </w:rPr>
                                  <w:t>M</w:t>
                                </w:r>
                                <w:r w:rsidR="00FA2CD3">
                                  <w:rPr>
                                    <w:b/>
                                    <w:bCs/>
                                  </w:rPr>
                                  <w:t xml:space="preserve">OYEN </w:t>
                                </w:r>
                                <w:r>
                                  <w:rPr>
                                    <w:b/>
                                    <w:bCs/>
                                  </w:rPr>
                                  <w:t xml:space="preserve">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3" name="Flèche : pentagone 2723"/>
                          <wps:cNvSpPr/>
                          <wps:spPr>
                            <a:xfrm>
                              <a:off x="0" y="1041253"/>
                              <a:ext cx="1886585" cy="306070"/>
                            </a:xfrm>
                            <a:prstGeom prst="homePlate">
                              <a:avLst/>
                            </a:prstGeom>
                            <a:solidFill>
                              <a:srgbClr val="FE8A0A"/>
                            </a:solidFill>
                            <a:ln>
                              <a:noFill/>
                            </a:ln>
                          </wps:spPr>
                          <wps:style>
                            <a:lnRef idx="2">
                              <a:schemeClr val="accent6">
                                <a:shade val="50000"/>
                              </a:schemeClr>
                            </a:lnRef>
                            <a:fillRef idx="1">
                              <a:schemeClr val="accent6"/>
                            </a:fillRef>
                            <a:effectRef idx="0">
                              <a:schemeClr val="accent6"/>
                            </a:effectRef>
                            <a:fontRef idx="minor">
                              <a:schemeClr val="lt1"/>
                            </a:fontRef>
                          </wps:style>
                          <wps:txbx>
                            <w:txbxContent>
                              <w:p w14:paraId="0D661D32" w14:textId="13D8B555" w:rsidR="009F33B1" w:rsidRPr="0072573B" w:rsidRDefault="00FA2CD3" w:rsidP="009F33B1">
                                <w:pPr>
                                  <w:spacing w:after="0"/>
                                  <w:jc w:val="left"/>
                                  <w:rPr>
                                    <w:b/>
                                    <w:bCs/>
                                  </w:rPr>
                                </w:pPr>
                                <w:r>
                                  <w:rPr>
                                    <w:b/>
                                    <w:bCs/>
                                  </w:rPr>
                                  <w:t>FAIBLE</w:t>
                                </w:r>
                                <w:r w:rsidR="009F33B1">
                                  <w:rPr>
                                    <w:b/>
                                    <w:bCs/>
                                  </w:rPr>
                                  <w:t xml:space="preserve">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4" name="Flèche : pentagone 2724"/>
                          <wps:cNvSpPr/>
                          <wps:spPr>
                            <a:xfrm>
                              <a:off x="0" y="1390100"/>
                              <a:ext cx="2092960" cy="306070"/>
                            </a:xfrm>
                            <a:prstGeom prst="homePlate">
                              <a:avLst/>
                            </a:prstGeom>
                            <a:solidFill>
                              <a:srgbClr val="C5062F"/>
                            </a:solidFill>
                            <a:ln>
                              <a:noFill/>
                            </a:ln>
                          </wps:spPr>
                          <wps:style>
                            <a:lnRef idx="2">
                              <a:schemeClr val="accent2">
                                <a:shade val="50000"/>
                              </a:schemeClr>
                            </a:lnRef>
                            <a:fillRef idx="1">
                              <a:schemeClr val="accent2"/>
                            </a:fillRef>
                            <a:effectRef idx="0">
                              <a:schemeClr val="accent2"/>
                            </a:effectRef>
                            <a:fontRef idx="minor">
                              <a:schemeClr val="lt1"/>
                            </a:fontRef>
                          </wps:style>
                          <wps:txbx>
                            <w:txbxContent>
                              <w:p w14:paraId="217AB240" w14:textId="33836219" w:rsidR="009F33B1" w:rsidRPr="0072573B" w:rsidRDefault="00FA2CD3" w:rsidP="009F33B1">
                                <w:pPr>
                                  <w:spacing w:after="0"/>
                                  <w:jc w:val="left"/>
                                  <w:rPr>
                                    <w:b/>
                                    <w:bCs/>
                                  </w:rPr>
                                </w:pPr>
                                <w:r>
                                  <w:rPr>
                                    <w:b/>
                                    <w:bCs/>
                                  </w:rPr>
                                  <w:t xml:space="preserve">TRES FAIBLE </w:t>
                                </w:r>
                                <w:r w:rsidR="009F33B1">
                                  <w:rPr>
                                    <w:b/>
                                    <w:bCs/>
                                  </w:rPr>
                                  <w:t xml:space="preserve">                    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089D7E2" id="Groupe 2727" o:spid="_x0000_s1034" style="position:absolute;left:0;text-align:left;margin-left:0;margin-top:8pt;width:231.7pt;height:145.35pt;z-index:-251658236;mso-position-horizontal:left;mso-position-horizontal-relative:margin;mso-position-vertical-relative:text;mso-width-relative:margin;mso-height-relative:margin" coordsize="27960,17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">
                <v:rect id="Rectangle 2726" o:spid="_x0000_s1035" style="position:absolute;width:27960;height:17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" fillcolor="white [3212]" stroked="f" strokeweight="1pt"/>
                <v:group id="Groupe 2725" o:spid="_x0000_s1036" style="position:absolute;left:52;top:105;width:26585;height:16961" coordsize="26590,16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">
                  <v:group id="Groupe 2714" o:spid="_x0000_s1037" style="position:absolute;left:4549;top:2590;width:22041;height:4972" coordorigin="-1475,211" coordsize="22043,4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">
                    <v:group id="Groupe 2715" o:spid="_x0000_s1038" style="position:absolute;left:-1475;top:211;width:22042;height:4972" coordorigin="-1475,211" coordsize="22043,4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èche : pentagone 2716" o:spid="_x0000_s1039" type="#_x0000_t15" style="position:absolute;left:13038;top:211;width:7529;height:497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" adj="16566" fillcolor="black" stroked="f" strokeweight="1pt"/>
                      <v:line id="Connecteur droit 2717" o:spid="_x0000_s1040" style="position:absolute;visibility:visible;mso-wrap-style:square" from="-1475,2574" to="16885,2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" strokeweight=".5pt">
                        <v:stroke joinstyle="miter"/>
                      </v:line>
                    </v:group>
                    <v:shape id="Zone de texte 2718" o:spid="_x0000_s1041" type="#_x0000_t202" style="position:absolute;left:16405;top:272;width:4009;height:4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" filled="f" stroked="f" strokeweight=".5pt">
                      <v:textbox>
                        <w:txbxContent>
                          <w:p w14:paraId="5CDD5D31" w14:textId="4605F20D" w:rsidR="009F33B1" w:rsidRPr="00106293" w:rsidRDefault="001F4DD4" w:rsidP="009F33B1">
                            <w:pPr>
                              <w:spacing w:after="0"/>
                              <w:rPr>
                                <w:b/>
                                <w:bCs/>
                                <w:color w:val="FFFFFF" w:themeColor="background1"/>
                                <w:sz w:val="44"/>
                                <w:szCs w:val="44"/>
                              </w:rPr>
                            </w:pPr>
                            <w:r>
                              <w:rPr>
                                <w:b/>
                                <w:bCs/>
                                <w:color w:val="FFFFFF" w:themeColor="background1"/>
                                <w:sz w:val="44"/>
                                <w:szCs w:val="44"/>
                              </w:rPr>
                              <w:t>?</w:t>
                            </w:r>
                          </w:p>
                        </w:txbxContent>
                      </v:textbox>
                    </v:shape>
                  </v:group>
                  <v:shape id="Flèche : pentagone 2720" o:spid="_x0000_s1042" type="#_x0000_t15" style="position:absolute;left:52;width:12844;height:3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" adj="19022" fillcolor="#007a37" strokecolor="#507857" strokeweight="1pt">
                    <v:textbox>
                      <w:txbxContent>
                        <w:p w14:paraId="334D0522" w14:textId="77777777" w:rsidR="009F33B1" w:rsidRPr="00783F3D" w:rsidRDefault="009F33B1" w:rsidP="009F33B1">
                          <w:pPr>
                            <w:spacing w:after="0"/>
                            <w:jc w:val="left"/>
                            <w:rPr>
                              <w:b/>
                              <w:bCs/>
                            </w:rPr>
                          </w:pPr>
                          <w:r w:rsidRPr="00783F3D">
                            <w:rPr>
                              <w:b/>
                              <w:bCs/>
                            </w:rPr>
                            <w:t>EXCELLENT</w:t>
                          </w:r>
                          <w:r>
                            <w:rPr>
                              <w:b/>
                              <w:bCs/>
                            </w:rPr>
                            <w:t xml:space="preserve">    A</w:t>
                          </w:r>
                        </w:p>
                      </w:txbxContent>
                    </v:textbox>
                  </v:shape>
                  <v:shape id="Flèche : pentagone 2721" o:spid="_x0000_s1043" type="#_x0000_t15" style="position:absolute;top:3435;width:14958;height:3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" adj="19387" fillcolor="#00b050" stroked="f" strokeweight="1pt">
                    <v:textbox>
                      <w:txbxContent>
                        <w:p w14:paraId="2CCAA525" w14:textId="51CDE7E3" w:rsidR="009F33B1" w:rsidRDefault="00FA2CD3" w:rsidP="009F33B1">
                          <w:pPr>
                            <w:spacing w:after="0"/>
                            <w:jc w:val="left"/>
                          </w:pPr>
                          <w:r>
                            <w:rPr>
                              <w:b/>
                              <w:bCs/>
                            </w:rPr>
                            <w:t xml:space="preserve">BON  </w:t>
                          </w:r>
                          <w:r w:rsidR="009F33B1">
                            <w:rPr>
                              <w:b/>
                              <w:bCs/>
                            </w:rPr>
                            <w:t xml:space="preserve">                  B</w:t>
                          </w:r>
                        </w:p>
                      </w:txbxContent>
                    </v:textbox>
                  </v:shape>
                  <v:shape id="Flèche : pentagone 2722" o:spid="_x0000_s1044" type="#_x0000_t15" style="position:absolute;top:6924;width:17230;height:3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" adj="19679" fillcolor="#fcda10" stroked="f" strokeweight="1pt">
                    <v:textbox>
                      <w:txbxContent>
                        <w:p w14:paraId="752E5454" w14:textId="2B3B9544" w:rsidR="009F33B1" w:rsidRPr="00257889" w:rsidRDefault="009F33B1" w:rsidP="009F33B1">
                          <w:pPr>
                            <w:spacing w:after="0"/>
                            <w:jc w:val="left"/>
                            <w:rPr>
                              <w:b/>
                              <w:bCs/>
                            </w:rPr>
                          </w:pPr>
                          <w:r>
                            <w:rPr>
                              <w:b/>
                              <w:bCs/>
                            </w:rPr>
                            <w:t>M</w:t>
                          </w:r>
                          <w:r w:rsidR="00FA2CD3">
                            <w:rPr>
                              <w:b/>
                              <w:bCs/>
                            </w:rPr>
                            <w:t xml:space="preserve">OYEN </w:t>
                          </w:r>
                          <w:r>
                            <w:rPr>
                              <w:b/>
                              <w:bCs/>
                            </w:rPr>
                            <w:t xml:space="preserve">                    C</w:t>
                          </w:r>
                        </w:p>
                      </w:txbxContent>
                    </v:textbox>
                  </v:shape>
                  <v:shape id="Flèche : pentagone 2723" o:spid="_x0000_s1045" type="#_x0000_t15" style="position:absolute;top:10412;width:18865;height:3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" adj="19848" fillcolor="#fe8a0a" stroked="f" strokeweight="1pt">
                    <v:textbox>
                      <w:txbxContent>
                        <w:p w14:paraId="0D661D32" w14:textId="13D8B555" w:rsidR="009F33B1" w:rsidRPr="0072573B" w:rsidRDefault="00FA2CD3" w:rsidP="009F33B1">
                          <w:pPr>
                            <w:spacing w:after="0"/>
                            <w:jc w:val="left"/>
                            <w:rPr>
                              <w:b/>
                              <w:bCs/>
                            </w:rPr>
                          </w:pPr>
                          <w:r>
                            <w:rPr>
                              <w:b/>
                              <w:bCs/>
                            </w:rPr>
                            <w:t>FAIBLE</w:t>
                          </w:r>
                          <w:r w:rsidR="009F33B1">
                            <w:rPr>
                              <w:b/>
                              <w:bCs/>
                            </w:rPr>
                            <w:t xml:space="preserve">                         D</w:t>
                          </w:r>
                        </w:p>
                      </w:txbxContent>
                    </v:textbox>
                  </v:shape>
                  <v:shape id="Flèche : pentagone 2724" o:spid="_x0000_s1046" type="#_x0000_t15" style="position:absolute;top:13901;width:20929;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" adj="20021" fillcolor="#c5062f" stroked="f" strokeweight="1pt">
                    <v:textbox>
                      <w:txbxContent>
                        <w:p w14:paraId="217AB240" w14:textId="33836219" w:rsidR="009F33B1" w:rsidRPr="0072573B" w:rsidRDefault="00FA2CD3" w:rsidP="009F33B1">
                          <w:pPr>
                            <w:spacing w:after="0"/>
                            <w:jc w:val="left"/>
                            <w:rPr>
                              <w:b/>
                              <w:bCs/>
                            </w:rPr>
                          </w:pPr>
                          <w:r>
                            <w:rPr>
                              <w:b/>
                              <w:bCs/>
                            </w:rPr>
                            <w:t xml:space="preserve">TRES FAIBLE </w:t>
                          </w:r>
                          <w:r w:rsidR="009F33B1">
                            <w:rPr>
                              <w:b/>
                              <w:bCs/>
                            </w:rPr>
                            <w:t xml:space="preserve">                    F</w:t>
                          </w:r>
                        </w:p>
                      </w:txbxContent>
                    </v:textbox>
                  </v:shape>
                </v:group>
                <w10:wrap type="tight" anchorx="margin"/>
              </v:group>
            </w:pict>
          </mc:Fallback>
        </mc:AlternateContent>
      </w:r>
      <w:r w:rsidR="00327D02" w:rsidRPr="0022742C">
        <w:t xml:space="preserve">En se basant sur ses expériences, </w:t>
      </w:r>
      <w:r w:rsidR="0016065F">
        <w:rPr>
          <w:highlight w:val="yellow"/>
        </w:rPr>
        <w:t xml:space="preserve">Familiprix </w:t>
      </w:r>
      <w:proofErr w:type="spellStart"/>
      <w:r w:rsidR="0016065F">
        <w:rPr>
          <w:highlight w:val="yellow"/>
        </w:rPr>
        <w:t>inc.</w:t>
      </w:r>
      <w:proofErr w:type="spellEnd"/>
      <w:r w:rsidR="00B749B5" w:rsidRPr="0022742C">
        <w:t xml:space="preserve"> </w:t>
      </w:r>
      <w:r w:rsidR="00327D02" w:rsidRPr="0022742C">
        <w:t xml:space="preserve">évalue la maturité du périmètre audité en termes de sécurité comme étant </w:t>
      </w:r>
      <w:r w:rsidR="001F4DD4">
        <w:t>..</w:t>
      </w:r>
      <w:r w:rsidR="00327D02" w:rsidRPr="0022742C">
        <w:t xml:space="preserve">. La société </w:t>
      </w:r>
      <w:r w:rsidR="00886F7A" w:rsidRPr="0022742C">
        <w:rPr>
          <w:color w:val="0F6FC6" w:themeColor="accent1"/>
        </w:rPr>
        <w:t>{</w:t>
      </w:r>
      <w:proofErr w:type="gramStart"/>
      <w:r w:rsidR="00886F7A" w:rsidRPr="0022742C">
        <w:rPr>
          <w:color w:val="0F6FC6" w:themeColor="accent1"/>
        </w:rPr>
        <w:t>company.name}</w:t>
      </w:r>
      <w:r w:rsidR="00327D02" w:rsidRPr="0022742C">
        <w:t xml:space="preserve"> </w:t>
      </w:r>
      <w:r w:rsidR="00886F7A" w:rsidRPr="0022742C">
        <w:t xml:space="preserve"> </w:t>
      </w:r>
      <w:r w:rsidR="00327D02" w:rsidRPr="0022742C">
        <w:t>a</w:t>
      </w:r>
      <w:proofErr w:type="gramEnd"/>
      <w:r w:rsidR="00327D02" w:rsidRPr="0022742C">
        <w:t xml:space="preserve"> su mettre en œuvre des mesures de sécurité </w:t>
      </w:r>
      <w:r w:rsidR="001F4DD4">
        <w:t>...</w:t>
      </w:r>
      <w:r w:rsidR="00327D02" w:rsidRPr="0022742C">
        <w:t>.</w:t>
      </w:r>
    </w:p>
    <w:p w14:paraId="1BC64F85" w14:textId="77777777" w:rsidR="001F4DD4" w:rsidRDefault="001F4DD4" w:rsidP="00327D02"/>
    <w:p w14:paraId="78B249C8" w14:textId="77777777" w:rsidR="001F4DD4" w:rsidRDefault="001F4DD4" w:rsidP="00327D02"/>
    <w:p w14:paraId="33FEC3BE" w14:textId="77777777" w:rsidR="001F4DD4" w:rsidRDefault="001F4DD4" w:rsidP="00327D02"/>
    <w:p w14:paraId="6A8D45F5" w14:textId="6AC573F7" w:rsidR="00327D02" w:rsidRPr="0022742C" w:rsidRDefault="00327D02" w:rsidP="00327D02">
      <w:r w:rsidRPr="0022742C">
        <w:t>En effet, …</w:t>
      </w:r>
    </w:p>
    <w:p w14:paraId="27DD4F0C" w14:textId="4049F107" w:rsidR="009F69F0" w:rsidRPr="0022742C" w:rsidRDefault="009F69F0" w:rsidP="00327D02">
      <w:pPr>
        <w:rPr>
          <w:i/>
          <w:iCs/>
        </w:rPr>
      </w:pPr>
    </w:p>
    <w:p w14:paraId="01F7C0C1" w14:textId="19943817" w:rsidR="00567894" w:rsidRPr="0022742C" w:rsidRDefault="00567894">
      <w:pPr>
        <w:spacing w:after="160"/>
      </w:pPr>
      <w:r w:rsidRPr="0022742C">
        <w:br w:type="page"/>
      </w:r>
    </w:p>
    <w:p w14:paraId="744972A1" w14:textId="2DFB1250" w:rsidR="00A24457" w:rsidRDefault="00CA5C76" w:rsidP="00327D02">
      <w:r>
        <w:rPr>
          <w:noProof/>
        </w:rPr>
        <w:lastRenderedPageBreak/>
        <mc:AlternateContent>
          <mc:Choice Requires="wps">
            <w:drawing>
              <wp:anchor distT="0" distB="0" distL="114300" distR="114300" simplePos="0" relativeHeight="251658243" behindDoc="0" locked="0" layoutInCell="1" allowOverlap="1" wp14:anchorId="13FA5C69" wp14:editId="4187D29C">
                <wp:simplePos x="0" y="0"/>
                <wp:positionH relativeFrom="column">
                  <wp:posOffset>2648623</wp:posOffset>
                </wp:positionH>
                <wp:positionV relativeFrom="paragraph">
                  <wp:posOffset>2031204</wp:posOffset>
                </wp:positionV>
                <wp:extent cx="307075" cy="129654"/>
                <wp:effectExtent l="0" t="0" r="17145" b="22860"/>
                <wp:wrapNone/>
                <wp:docPr id="1" name="Rectangle 1"/>
                <wp:cNvGraphicFramePr/>
                <a:graphic xmlns:a="http://schemas.openxmlformats.org/drawingml/2006/main">
                  <a:graphicData uri="http://schemas.microsoft.com/office/word/2010/wordprocessingShape">
                    <wps:wsp>
                      <wps:cNvSpPr/>
                      <wps:spPr>
                        <a:xfrm>
                          <a:off x="0" y="0"/>
                          <a:ext cx="307075" cy="12965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E1B69E" id="Rectangle 1" o:spid="_x0000_s1026" style="position:absolute;margin-left:208.55pt;margin-top:159.95pt;width:24.2pt;height:10.2pt;z-index:2516582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" fillcolor="white [3212]" strokecolor="white [3212]" strokeweight="1pt"/>
            </w:pict>
          </mc:Fallback>
        </mc:AlternateContent>
      </w:r>
      <w:r w:rsidRPr="001A597D">
        <w:rPr>
          <w:noProof/>
          <w:shd w:val="clear" w:color="auto" w:fill="FFFFFF" w:themeFill="background1"/>
        </w:rPr>
        <w:drawing>
          <wp:inline distT="0" distB="0" distL="0" distR="0" wp14:anchorId="267E3A56" wp14:editId="0CD648DB">
            <wp:extent cx="5718517" cy="3742006"/>
            <wp:effectExtent l="0" t="0" r="0" b="0"/>
            <wp:docPr id="2247" name="Graphique 224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6389BA7" w14:textId="3C96A17C" w:rsidR="00567894" w:rsidRPr="0022742C" w:rsidRDefault="00567894" w:rsidP="00327D02">
      <w:r w:rsidRPr="0022742C">
        <w:t xml:space="preserve">Le tableau ci-dessous décrit les grandes forces et faiblesses du SI de la société </w:t>
      </w:r>
      <w:r w:rsidRPr="0022742C">
        <w:rPr>
          <w:color w:val="0F6FC6" w:themeColor="accent1"/>
        </w:rPr>
        <w:t>{company.name}</w:t>
      </w:r>
      <w:r w:rsidRPr="0022742C">
        <w:t xml:space="preserve"> en reprenant le référentiel du </w:t>
      </w:r>
      <w:hyperlink r:id="rId9" w:history="1">
        <w:r w:rsidRPr="0022742C">
          <w:rPr>
            <w:rStyle w:val="Hyperlien"/>
          </w:rPr>
          <w:t>TOP 10 OWASP 2021</w:t>
        </w:r>
      </w:hyperlink>
      <w:r w:rsidRPr="0022742C">
        <w:t>.</w:t>
      </w:r>
    </w:p>
    <w:tbl>
      <w:tblPr>
        <w:tblStyle w:val="Grilledutableau"/>
        <w:tblW w:w="4362" w:type="dxa"/>
        <w:jc w:val="center"/>
        <w:tblLook w:val="04A0" w:firstRow="1" w:lastRow="0" w:firstColumn="1" w:lastColumn="0" w:noHBand="0" w:noVBand="1"/>
      </w:tblPr>
      <w:tblGrid>
        <w:gridCol w:w="2560"/>
        <w:gridCol w:w="1802"/>
      </w:tblGrid>
      <w:tr w:rsidR="0006219F" w:rsidRPr="0022742C" w14:paraId="3CDAA689" w14:textId="77777777" w:rsidTr="001A597D">
        <w:trPr>
          <w:trHeight w:val="477"/>
          <w:jc w:val="center"/>
        </w:trPr>
        <w:tc>
          <w:tcPr>
            <w:tcW w:w="0" w:type="auto"/>
            <w:gridSpan w:val="2"/>
            <w:shd w:val="clear" w:color="auto" w:fill="17406D" w:themeFill="text2"/>
            <w:vAlign w:val="center"/>
          </w:tcPr>
          <w:p w14:paraId="49863637" w14:textId="6477EAF7" w:rsidR="0006219F" w:rsidRPr="0022742C" w:rsidRDefault="0006219F" w:rsidP="0006219F">
            <w:pPr>
              <w:pStyle w:val="Contenudetableau"/>
              <w:jc w:val="center"/>
              <w:rPr>
                <w:b/>
                <w:bCs/>
                <w:caps/>
                <w:color w:val="FFFFFF" w:themeColor="background1"/>
                <w:sz w:val="20"/>
                <w:szCs w:val="20"/>
              </w:rPr>
            </w:pPr>
            <w:r w:rsidRPr="0022742C">
              <w:rPr>
                <w:b/>
                <w:bCs/>
                <w:caps/>
                <w:color w:val="FFFFFF" w:themeColor="background1"/>
                <w:sz w:val="20"/>
                <w:szCs w:val="20"/>
              </w:rPr>
              <w:t>Légende</w:t>
            </w:r>
          </w:p>
        </w:tc>
      </w:tr>
      <w:tr w:rsidR="00F11F4D" w:rsidRPr="0022742C" w14:paraId="3635EBC6" w14:textId="77777777" w:rsidTr="00F11F4D">
        <w:trPr>
          <w:trHeight w:val="547"/>
          <w:jc w:val="center"/>
        </w:trPr>
        <w:tc>
          <w:tcPr>
            <w:tcW w:w="0" w:type="auto"/>
            <w:vAlign w:val="center"/>
          </w:tcPr>
          <w:p w14:paraId="2B33BC59" w14:textId="509ADF12" w:rsidR="00F11F4D" w:rsidRPr="0022742C" w:rsidRDefault="00F11F4D" w:rsidP="00F11F4D">
            <w:pPr>
              <w:pStyle w:val="Contenudetableau"/>
              <w:jc w:val="left"/>
            </w:pPr>
            <w:r w:rsidRPr="0022742C">
              <w:rPr>
                <w:color w:val="000000"/>
              </w:rPr>
              <w:t>Très bon niveau</w:t>
            </w:r>
          </w:p>
        </w:tc>
        <w:tc>
          <w:tcPr>
            <w:tcW w:w="0" w:type="auto"/>
            <w:vAlign w:val="center"/>
          </w:tcPr>
          <w:p w14:paraId="7ACD6F5B" w14:textId="33A49B2D" w:rsidR="00F11F4D" w:rsidRPr="0022742C" w:rsidRDefault="00F11F4D" w:rsidP="00F11F4D">
            <w:pPr>
              <w:pStyle w:val="Contenudetableau"/>
              <w:jc w:val="center"/>
            </w:pPr>
            <w:r w:rsidRPr="0022742C">
              <w:rPr>
                <w:noProof/>
              </w:rPr>
              <mc:AlternateContent>
                <mc:Choice Requires="wps">
                  <w:drawing>
                    <wp:inline distT="0" distB="0" distL="0" distR="0" wp14:anchorId="403B289C" wp14:editId="3891B28D">
                      <wp:extent cx="191279" cy="188000"/>
                      <wp:effectExtent l="0" t="0" r="0" b="2540"/>
                      <wp:docPr id="2289" name="Ellipse 2289"/>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5625755" id="Ellipse 2289"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22742C">
              <w:t xml:space="preserve"> </w:t>
            </w:r>
            <w:r w:rsidRPr="0022742C">
              <w:rPr>
                <w:noProof/>
              </w:rPr>
              <mc:AlternateContent>
                <mc:Choice Requires="wps">
                  <w:drawing>
                    <wp:inline distT="0" distB="0" distL="0" distR="0" wp14:anchorId="487BA8CF" wp14:editId="4B07E205">
                      <wp:extent cx="191279" cy="188000"/>
                      <wp:effectExtent l="0" t="0" r="0" b="2540"/>
                      <wp:docPr id="2290" name="Ellipse 2290"/>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F770580" id="Ellipse 2290"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22742C">
              <w:t xml:space="preserve"> </w:t>
            </w:r>
            <w:r w:rsidRPr="0022742C">
              <w:rPr>
                <w:noProof/>
              </w:rPr>
              <mc:AlternateContent>
                <mc:Choice Requires="wps">
                  <w:drawing>
                    <wp:inline distT="0" distB="0" distL="0" distR="0" wp14:anchorId="0876A4F9" wp14:editId="4AA39F0D">
                      <wp:extent cx="191279" cy="188000"/>
                      <wp:effectExtent l="0" t="0" r="0" b="2540"/>
                      <wp:docPr id="2291" name="Ellipse 2291"/>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2FB97DE" id="Ellipse 2291"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p>
        </w:tc>
      </w:tr>
      <w:tr w:rsidR="00F11F4D" w:rsidRPr="0022742C" w14:paraId="6FA4F46A" w14:textId="77777777" w:rsidTr="00F11F4D">
        <w:trPr>
          <w:trHeight w:val="536"/>
          <w:jc w:val="center"/>
        </w:trPr>
        <w:tc>
          <w:tcPr>
            <w:tcW w:w="0" w:type="auto"/>
            <w:vAlign w:val="center"/>
          </w:tcPr>
          <w:p w14:paraId="1C67DC9B" w14:textId="02199137" w:rsidR="00F11F4D" w:rsidRPr="0022742C" w:rsidRDefault="00F11F4D" w:rsidP="00F11F4D">
            <w:pPr>
              <w:pStyle w:val="Contenudetableau"/>
            </w:pPr>
            <w:r w:rsidRPr="0022742C">
              <w:rPr>
                <w:color w:val="000000"/>
              </w:rPr>
              <w:t>Bon niveau</w:t>
            </w:r>
          </w:p>
        </w:tc>
        <w:tc>
          <w:tcPr>
            <w:tcW w:w="0" w:type="auto"/>
            <w:vAlign w:val="center"/>
          </w:tcPr>
          <w:p w14:paraId="5786F655" w14:textId="0E05156E" w:rsidR="00F11F4D" w:rsidRPr="0022742C" w:rsidRDefault="00F11F4D" w:rsidP="00F11F4D">
            <w:pPr>
              <w:pStyle w:val="Contenudetableau"/>
              <w:jc w:val="center"/>
            </w:pPr>
            <w:r w:rsidRPr="0022742C">
              <w:rPr>
                <w:noProof/>
              </w:rPr>
              <mc:AlternateContent>
                <mc:Choice Requires="wps">
                  <w:drawing>
                    <wp:inline distT="0" distB="0" distL="0" distR="0" wp14:anchorId="4160AE89" wp14:editId="351484E1">
                      <wp:extent cx="191279" cy="188000"/>
                      <wp:effectExtent l="0" t="0" r="0" b="2540"/>
                      <wp:docPr id="2294" name="Ellipse 2294"/>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F53E93B" id="Ellipse 2294"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22742C">
              <w:t xml:space="preserve"> </w:t>
            </w:r>
            <w:r w:rsidRPr="0022742C">
              <w:rPr>
                <w:noProof/>
              </w:rPr>
              <mc:AlternateContent>
                <mc:Choice Requires="wps">
                  <w:drawing>
                    <wp:inline distT="0" distB="0" distL="0" distR="0" wp14:anchorId="6F3A6DAC" wp14:editId="2F8E59B2">
                      <wp:extent cx="191279" cy="188000"/>
                      <wp:effectExtent l="0" t="0" r="0" b="2540"/>
                      <wp:docPr id="2295" name="Ellipse 2295"/>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DC5FE75" id="Ellipse 2295"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22742C">
              <w:t xml:space="preserve"> </w:t>
            </w:r>
            <w:r w:rsidRPr="0022742C">
              <w:rPr>
                <w:noProof/>
              </w:rPr>
              <mc:AlternateContent>
                <mc:Choice Requires="wps">
                  <w:drawing>
                    <wp:inline distT="0" distB="0" distL="0" distR="0" wp14:anchorId="0313BF09" wp14:editId="279466AE">
                      <wp:extent cx="191279" cy="188000"/>
                      <wp:effectExtent l="0" t="0" r="0" b="2540"/>
                      <wp:docPr id="2296" name="Ellipse 2296"/>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DA25E86" id="Ellipse 2296"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" fillcolor="#c00000" stroked="f" strokeweight="1pt">
                      <v:stroke joinstyle="miter"/>
                      <w10:anchorlock/>
                    </v:oval>
                  </w:pict>
                </mc:Fallback>
              </mc:AlternateContent>
            </w:r>
          </w:p>
        </w:tc>
      </w:tr>
      <w:tr w:rsidR="00F11F4D" w:rsidRPr="0022742C" w14:paraId="4ED93821" w14:textId="77777777" w:rsidTr="00F11F4D">
        <w:trPr>
          <w:trHeight w:val="547"/>
          <w:jc w:val="center"/>
        </w:trPr>
        <w:tc>
          <w:tcPr>
            <w:tcW w:w="0" w:type="auto"/>
            <w:vAlign w:val="center"/>
          </w:tcPr>
          <w:p w14:paraId="2A124220" w14:textId="0333F3B7" w:rsidR="00F11F4D" w:rsidRPr="0022742C" w:rsidRDefault="00F11F4D" w:rsidP="00F11F4D">
            <w:pPr>
              <w:pStyle w:val="Contenudetableau"/>
            </w:pPr>
            <w:r w:rsidRPr="0022742C">
              <w:rPr>
                <w:color w:val="000000"/>
              </w:rPr>
              <w:t>Insuffisant</w:t>
            </w:r>
          </w:p>
        </w:tc>
        <w:tc>
          <w:tcPr>
            <w:tcW w:w="0" w:type="auto"/>
            <w:vAlign w:val="center"/>
          </w:tcPr>
          <w:p w14:paraId="197F9739" w14:textId="352501E6" w:rsidR="00F11F4D" w:rsidRPr="0022742C" w:rsidRDefault="00F11F4D" w:rsidP="00F11F4D">
            <w:pPr>
              <w:pStyle w:val="Contenudetableau"/>
              <w:jc w:val="center"/>
            </w:pPr>
            <w:r w:rsidRPr="0022742C">
              <w:rPr>
                <w:noProof/>
              </w:rPr>
              <mc:AlternateContent>
                <mc:Choice Requires="wps">
                  <w:drawing>
                    <wp:inline distT="0" distB="0" distL="0" distR="0" wp14:anchorId="162E3219" wp14:editId="0544AA80">
                      <wp:extent cx="191279" cy="188000"/>
                      <wp:effectExtent l="0" t="0" r="0" b="2540"/>
                      <wp:docPr id="2297" name="Ellipse 2297"/>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EE19BDF" id="Ellipse 2297"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22742C">
              <w:t xml:space="preserve"> </w:t>
            </w:r>
            <w:r w:rsidRPr="0022742C">
              <w:rPr>
                <w:noProof/>
              </w:rPr>
              <mc:AlternateContent>
                <mc:Choice Requires="wps">
                  <w:drawing>
                    <wp:inline distT="0" distB="0" distL="0" distR="0" wp14:anchorId="364D9391" wp14:editId="5922FBD0">
                      <wp:extent cx="191279" cy="188000"/>
                      <wp:effectExtent l="0" t="0" r="0" b="2540"/>
                      <wp:docPr id="2298" name="Ellipse 2298"/>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2ED0F58" id="Ellipse 2298"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" fillcolor="#c00000" stroked="f" strokeweight="1pt">
                      <v:stroke joinstyle="miter"/>
                      <w10:anchorlock/>
                    </v:oval>
                  </w:pict>
                </mc:Fallback>
              </mc:AlternateContent>
            </w:r>
            <w:r w:rsidRPr="0022742C">
              <w:t xml:space="preserve"> </w:t>
            </w:r>
            <w:r w:rsidRPr="0022742C">
              <w:rPr>
                <w:noProof/>
              </w:rPr>
              <mc:AlternateContent>
                <mc:Choice Requires="wps">
                  <w:drawing>
                    <wp:inline distT="0" distB="0" distL="0" distR="0" wp14:anchorId="2E23481C" wp14:editId="1A922314">
                      <wp:extent cx="191279" cy="188000"/>
                      <wp:effectExtent l="0" t="0" r="0" b="2540"/>
                      <wp:docPr id="2299" name="Ellipse 2299"/>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F2DF734" id="Ellipse 2299"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" fillcolor="#c00000" stroked="f" strokeweight="1pt">
                      <v:stroke joinstyle="miter"/>
                      <w10:anchorlock/>
                    </v:oval>
                  </w:pict>
                </mc:Fallback>
              </mc:AlternateContent>
            </w:r>
          </w:p>
        </w:tc>
      </w:tr>
      <w:tr w:rsidR="00F11F4D" w:rsidRPr="0022742C" w14:paraId="014F8DA9" w14:textId="77777777" w:rsidTr="00F11F4D">
        <w:trPr>
          <w:trHeight w:val="547"/>
          <w:jc w:val="center"/>
        </w:trPr>
        <w:tc>
          <w:tcPr>
            <w:tcW w:w="0" w:type="auto"/>
            <w:vAlign w:val="center"/>
          </w:tcPr>
          <w:p w14:paraId="43F1D569" w14:textId="735885FD" w:rsidR="00F11F4D" w:rsidRPr="0022742C" w:rsidRDefault="00F11F4D" w:rsidP="00F11F4D">
            <w:pPr>
              <w:pStyle w:val="Contenudetableau"/>
            </w:pPr>
            <w:r w:rsidRPr="0022742C">
              <w:rPr>
                <w:color w:val="000000"/>
              </w:rPr>
              <w:t>Inexistant</w:t>
            </w:r>
          </w:p>
        </w:tc>
        <w:tc>
          <w:tcPr>
            <w:tcW w:w="0" w:type="auto"/>
            <w:vAlign w:val="center"/>
          </w:tcPr>
          <w:p w14:paraId="2F94FA35" w14:textId="4976C8E2" w:rsidR="00F11F4D" w:rsidRPr="0022742C" w:rsidRDefault="00F11F4D" w:rsidP="00F11F4D">
            <w:pPr>
              <w:pStyle w:val="Contenudetableau"/>
              <w:jc w:val="center"/>
            </w:pPr>
            <w:r w:rsidRPr="0022742C">
              <w:rPr>
                <w:noProof/>
              </w:rPr>
              <mc:AlternateContent>
                <mc:Choice Requires="wps">
                  <w:drawing>
                    <wp:inline distT="0" distB="0" distL="0" distR="0" wp14:anchorId="2CC4C9E9" wp14:editId="1482B8A1">
                      <wp:extent cx="191279" cy="188000"/>
                      <wp:effectExtent l="0" t="0" r="0" b="2540"/>
                      <wp:docPr id="2300" name="Ellipse 2300"/>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E00495B" id="Ellipse 2300"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" fillcolor="#c00000" stroked="f" strokeweight="1pt">
                      <v:stroke joinstyle="miter"/>
                      <w10:anchorlock/>
                    </v:oval>
                  </w:pict>
                </mc:Fallback>
              </mc:AlternateContent>
            </w:r>
            <w:r w:rsidRPr="0022742C">
              <w:t xml:space="preserve"> </w:t>
            </w:r>
            <w:r w:rsidRPr="0022742C">
              <w:rPr>
                <w:noProof/>
              </w:rPr>
              <mc:AlternateContent>
                <mc:Choice Requires="wps">
                  <w:drawing>
                    <wp:inline distT="0" distB="0" distL="0" distR="0" wp14:anchorId="75F1A8D0" wp14:editId="52E639D5">
                      <wp:extent cx="191279" cy="188000"/>
                      <wp:effectExtent l="0" t="0" r="0" b="2540"/>
                      <wp:docPr id="2301" name="Ellipse 2301"/>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3CB0F35" id="Ellipse 2301"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" fillcolor="#c00000" stroked="f" strokeweight="1pt">
                      <v:stroke joinstyle="miter"/>
                      <w10:anchorlock/>
                    </v:oval>
                  </w:pict>
                </mc:Fallback>
              </mc:AlternateContent>
            </w:r>
            <w:r w:rsidRPr="0022742C">
              <w:t xml:space="preserve"> </w:t>
            </w:r>
            <w:r w:rsidRPr="0022742C">
              <w:rPr>
                <w:noProof/>
              </w:rPr>
              <mc:AlternateContent>
                <mc:Choice Requires="wps">
                  <w:drawing>
                    <wp:inline distT="0" distB="0" distL="0" distR="0" wp14:anchorId="65458D66" wp14:editId="384E66E9">
                      <wp:extent cx="191279" cy="188000"/>
                      <wp:effectExtent l="0" t="0" r="0" b="2540"/>
                      <wp:docPr id="2303" name="Ellipse 2303"/>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4885ABF" id="Ellipse 2303"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" fillcolor="#c00000" stroked="f" strokeweight="1pt">
                      <v:stroke joinstyle="miter"/>
                      <w10:anchorlock/>
                    </v:oval>
                  </w:pict>
                </mc:Fallback>
              </mc:AlternateContent>
            </w:r>
          </w:p>
        </w:tc>
      </w:tr>
    </w:tbl>
    <w:p w14:paraId="2B7F623A" w14:textId="77777777" w:rsidR="0006219F" w:rsidRPr="0022742C" w:rsidRDefault="0006219F" w:rsidP="00327D02"/>
    <w:tbl>
      <w:tblPr>
        <w:tblStyle w:val="Grilledutableau"/>
        <w:tblW w:w="5000" w:type="pct"/>
        <w:tblLook w:val="04A0" w:firstRow="1" w:lastRow="0" w:firstColumn="1" w:lastColumn="0" w:noHBand="0" w:noVBand="1"/>
      </w:tblPr>
      <w:tblGrid>
        <w:gridCol w:w="2906"/>
        <w:gridCol w:w="3079"/>
        <w:gridCol w:w="3077"/>
      </w:tblGrid>
      <w:tr w:rsidR="00F11F4D" w:rsidRPr="0022742C" w14:paraId="016B4560" w14:textId="77457DC7" w:rsidTr="001A597D">
        <w:tc>
          <w:tcPr>
            <w:tcW w:w="1603" w:type="pct"/>
            <w:shd w:val="clear" w:color="auto" w:fill="17406D" w:themeFill="text2"/>
            <w:vAlign w:val="center"/>
          </w:tcPr>
          <w:p w14:paraId="4B62F069" w14:textId="6226EF6D" w:rsidR="00F11F4D" w:rsidRPr="0022742C" w:rsidRDefault="00B31F34" w:rsidP="00B13CEB">
            <w:pPr>
              <w:pStyle w:val="Contenudetableau"/>
              <w:jc w:val="left"/>
              <w:rPr>
                <w:b/>
                <w:bCs/>
                <w:caps/>
                <w:color w:val="FFFFFF" w:themeColor="background1"/>
                <w:sz w:val="20"/>
                <w:szCs w:val="20"/>
              </w:rPr>
            </w:pPr>
            <w:r w:rsidRPr="0022742C">
              <w:rPr>
                <w:b/>
                <w:bCs/>
                <w:caps/>
                <w:color w:val="FFFFFF" w:themeColor="background1"/>
                <w:sz w:val="20"/>
                <w:szCs w:val="20"/>
              </w:rPr>
              <w:t>Forces et faiblesses</w:t>
            </w:r>
          </w:p>
        </w:tc>
        <w:tc>
          <w:tcPr>
            <w:tcW w:w="1699" w:type="pct"/>
            <w:shd w:val="clear" w:color="auto" w:fill="17406D" w:themeFill="text2"/>
            <w:vAlign w:val="center"/>
          </w:tcPr>
          <w:p w14:paraId="2DADD904" w14:textId="00ABE4A2" w:rsidR="00F11F4D" w:rsidRPr="0022742C" w:rsidRDefault="00B31F34" w:rsidP="00B13CEB">
            <w:pPr>
              <w:pStyle w:val="Contenudetableau"/>
              <w:jc w:val="left"/>
              <w:rPr>
                <w:b/>
                <w:bCs/>
                <w:caps/>
                <w:color w:val="FFFFFF" w:themeColor="background1"/>
                <w:sz w:val="20"/>
                <w:szCs w:val="20"/>
              </w:rPr>
            </w:pPr>
            <w:r w:rsidRPr="0022742C">
              <w:rPr>
                <w:b/>
                <w:bCs/>
                <w:caps/>
                <w:color w:val="FFFFFF" w:themeColor="background1"/>
                <w:sz w:val="20"/>
                <w:szCs w:val="20"/>
              </w:rPr>
              <w:t>Commentaires</w:t>
            </w:r>
          </w:p>
        </w:tc>
        <w:tc>
          <w:tcPr>
            <w:tcW w:w="1698" w:type="pct"/>
            <w:shd w:val="clear" w:color="auto" w:fill="17406D" w:themeFill="text2"/>
          </w:tcPr>
          <w:p w14:paraId="3FF72F6F" w14:textId="6C0A4A8B" w:rsidR="00F11F4D" w:rsidRPr="0022742C" w:rsidRDefault="00B31F34" w:rsidP="00B13CEB">
            <w:pPr>
              <w:pStyle w:val="Contenudetableau"/>
              <w:jc w:val="left"/>
              <w:rPr>
                <w:b/>
                <w:bCs/>
                <w:caps/>
                <w:color w:val="FFFFFF" w:themeColor="background1"/>
                <w:sz w:val="20"/>
                <w:szCs w:val="20"/>
              </w:rPr>
            </w:pPr>
            <w:r w:rsidRPr="0022742C">
              <w:rPr>
                <w:b/>
                <w:bCs/>
                <w:caps/>
                <w:color w:val="FFFFFF" w:themeColor="background1"/>
                <w:sz w:val="20"/>
                <w:szCs w:val="20"/>
              </w:rPr>
              <w:t>Niveau de protection</w:t>
            </w:r>
          </w:p>
        </w:tc>
      </w:tr>
      <w:tr w:rsidR="00E6680B" w:rsidRPr="0022742C" w14:paraId="46F110A9" w14:textId="03B80038" w:rsidTr="00E6680B">
        <w:tc>
          <w:tcPr>
            <w:tcW w:w="1603" w:type="pct"/>
            <w:vAlign w:val="center"/>
          </w:tcPr>
          <w:p w14:paraId="0B511BF7" w14:textId="31B90483" w:rsidR="00E6680B" w:rsidRPr="0022742C" w:rsidRDefault="00E6680B" w:rsidP="00E6680B">
            <w:pPr>
              <w:pStyle w:val="Contenudetableau"/>
              <w:jc w:val="left"/>
            </w:pPr>
            <w:r w:rsidRPr="0022742C">
              <w:rPr>
                <w:rStyle w:val="Caractresdenumrotation"/>
              </w:rPr>
              <w:t>Contrôle d’accès aux fonctionnalités restreintes</w:t>
            </w:r>
          </w:p>
        </w:tc>
        <w:tc>
          <w:tcPr>
            <w:tcW w:w="1699" w:type="pct"/>
            <w:vAlign w:val="center"/>
          </w:tcPr>
          <w:p w14:paraId="41AA8D07" w14:textId="22C1F7F2" w:rsidR="00E6680B" w:rsidRPr="0022742C" w:rsidRDefault="00EA39B3" w:rsidP="0069794C">
            <w:pPr>
              <w:pStyle w:val="Contenudetableau"/>
            </w:pPr>
            <w:r>
              <w:t>TODO</w:t>
            </w:r>
          </w:p>
        </w:tc>
        <w:tc>
          <w:tcPr>
            <w:tcW w:w="1698" w:type="pct"/>
            <w:vAlign w:val="center"/>
          </w:tcPr>
          <w:p w14:paraId="44ED2861" w14:textId="0651D250" w:rsidR="00E6680B" w:rsidRPr="0022742C" w:rsidRDefault="00EA39B3" w:rsidP="00E6680B">
            <w:pPr>
              <w:pStyle w:val="Contenudetableau"/>
              <w:jc w:val="center"/>
            </w:pPr>
            <w:r w:rsidRPr="0022742C">
              <w:rPr>
                <w:noProof/>
              </w:rPr>
              <mc:AlternateContent>
                <mc:Choice Requires="wps">
                  <w:drawing>
                    <wp:inline distT="0" distB="0" distL="0" distR="0" wp14:anchorId="0BFE00E9" wp14:editId="2A75A6D0">
                      <wp:extent cx="191279" cy="188000"/>
                      <wp:effectExtent l="0" t="0" r="0" b="2540"/>
                      <wp:docPr id="23" name="Ellipse 23"/>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0EE3551" id="Ellipse 23"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22742C">
              <w:t xml:space="preserve"> </w:t>
            </w:r>
            <w:r w:rsidRPr="0022742C">
              <w:rPr>
                <w:noProof/>
              </w:rPr>
              <mc:AlternateContent>
                <mc:Choice Requires="wps">
                  <w:drawing>
                    <wp:inline distT="0" distB="0" distL="0" distR="0" wp14:anchorId="7E8D4DEE" wp14:editId="0DF39189">
                      <wp:extent cx="191279" cy="188000"/>
                      <wp:effectExtent l="0" t="0" r="0" b="2540"/>
                      <wp:docPr id="24" name="Ellipse 24"/>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6CCCE62" id="Ellipse 24"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22742C">
              <w:t xml:space="preserve"> </w:t>
            </w:r>
            <w:r w:rsidRPr="0022742C">
              <w:rPr>
                <w:noProof/>
              </w:rPr>
              <mc:AlternateContent>
                <mc:Choice Requires="wps">
                  <w:drawing>
                    <wp:inline distT="0" distB="0" distL="0" distR="0" wp14:anchorId="5422E1CD" wp14:editId="593D55AE">
                      <wp:extent cx="191279" cy="188000"/>
                      <wp:effectExtent l="0" t="0" r="0" b="2540"/>
                      <wp:docPr id="25" name="Ellipse 25"/>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D6F0096" id="Ellipse 25"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" fillcolor="#c00000" stroked="f" strokeweight="1pt">
                      <v:stroke joinstyle="miter"/>
                      <w10:anchorlock/>
                    </v:oval>
                  </w:pict>
                </mc:Fallback>
              </mc:AlternateContent>
            </w:r>
          </w:p>
        </w:tc>
      </w:tr>
      <w:tr w:rsidR="00E6680B" w:rsidRPr="0022742C" w14:paraId="383BA179" w14:textId="77777777" w:rsidTr="00E6680B">
        <w:tc>
          <w:tcPr>
            <w:tcW w:w="1603" w:type="pct"/>
            <w:vAlign w:val="center"/>
          </w:tcPr>
          <w:p w14:paraId="521B24BA" w14:textId="5758B58B" w:rsidR="00E6680B" w:rsidRPr="0022742C" w:rsidRDefault="00E6680B" w:rsidP="00E6680B">
            <w:pPr>
              <w:pStyle w:val="Contenudetableau"/>
              <w:jc w:val="left"/>
            </w:pPr>
            <w:r w:rsidRPr="0022742C">
              <w:t>Erreurs Cryptographiques (protection de données)</w:t>
            </w:r>
          </w:p>
        </w:tc>
        <w:tc>
          <w:tcPr>
            <w:tcW w:w="1699" w:type="pct"/>
            <w:vAlign w:val="center"/>
          </w:tcPr>
          <w:p w14:paraId="765CCA8F" w14:textId="01396F0A" w:rsidR="00E6680B" w:rsidRPr="0022742C" w:rsidRDefault="00E6680B" w:rsidP="0069794C">
            <w:pPr>
              <w:pStyle w:val="Contenudetableau"/>
            </w:pPr>
            <w:r w:rsidRPr="0022742C">
              <w:t>TODO</w:t>
            </w:r>
          </w:p>
        </w:tc>
        <w:tc>
          <w:tcPr>
            <w:tcW w:w="1698" w:type="pct"/>
            <w:vAlign w:val="center"/>
          </w:tcPr>
          <w:p w14:paraId="60D3CBBB" w14:textId="18BB75BB" w:rsidR="00E6680B" w:rsidRPr="0022742C" w:rsidRDefault="00E6680B" w:rsidP="00E6680B">
            <w:pPr>
              <w:pStyle w:val="Contenudetableau"/>
              <w:jc w:val="center"/>
            </w:pPr>
            <w:r w:rsidRPr="0022742C">
              <w:rPr>
                <w:noProof/>
              </w:rPr>
              <mc:AlternateContent>
                <mc:Choice Requires="wps">
                  <w:drawing>
                    <wp:inline distT="0" distB="0" distL="0" distR="0" wp14:anchorId="392FCDD6" wp14:editId="79F862F8">
                      <wp:extent cx="191279" cy="188000"/>
                      <wp:effectExtent l="0" t="0" r="0" b="2540"/>
                      <wp:docPr id="2262" name="Ellipse 2262"/>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0CB4307" id="Ellipse 2262"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22742C">
              <w:t xml:space="preserve"> </w:t>
            </w:r>
            <w:r w:rsidRPr="0022742C">
              <w:rPr>
                <w:noProof/>
              </w:rPr>
              <mc:AlternateContent>
                <mc:Choice Requires="wps">
                  <w:drawing>
                    <wp:inline distT="0" distB="0" distL="0" distR="0" wp14:anchorId="48F9AC8B" wp14:editId="2D5D326E">
                      <wp:extent cx="191279" cy="188000"/>
                      <wp:effectExtent l="0" t="0" r="0" b="2540"/>
                      <wp:docPr id="2263" name="Ellipse 2263"/>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AD72422" id="Ellipse 2263"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22742C">
              <w:t xml:space="preserve"> </w:t>
            </w:r>
            <w:r w:rsidRPr="0022742C">
              <w:rPr>
                <w:noProof/>
              </w:rPr>
              <mc:AlternateContent>
                <mc:Choice Requires="wps">
                  <w:drawing>
                    <wp:inline distT="0" distB="0" distL="0" distR="0" wp14:anchorId="6B6468F2" wp14:editId="061AF498">
                      <wp:extent cx="191279" cy="188000"/>
                      <wp:effectExtent l="0" t="0" r="0" b="2540"/>
                      <wp:docPr id="2264" name="Ellipse 2264"/>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42D7363" id="Ellipse 2264"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" fillcolor="#c00000" stroked="f" strokeweight="1pt">
                      <v:stroke joinstyle="miter"/>
                      <w10:anchorlock/>
                    </v:oval>
                  </w:pict>
                </mc:Fallback>
              </mc:AlternateContent>
            </w:r>
          </w:p>
        </w:tc>
      </w:tr>
      <w:tr w:rsidR="00E6680B" w:rsidRPr="0022742C" w14:paraId="04079EE2" w14:textId="77777777" w:rsidTr="00E6680B">
        <w:tc>
          <w:tcPr>
            <w:tcW w:w="1603" w:type="pct"/>
            <w:vAlign w:val="center"/>
          </w:tcPr>
          <w:p w14:paraId="4040E1A1" w14:textId="53261541" w:rsidR="00E6680B" w:rsidRPr="0022742C" w:rsidRDefault="00E6680B" w:rsidP="00E6680B">
            <w:pPr>
              <w:pStyle w:val="Contenudetableau"/>
              <w:jc w:val="left"/>
            </w:pPr>
            <w:r w:rsidRPr="0022742C">
              <w:t>Injections</w:t>
            </w:r>
          </w:p>
        </w:tc>
        <w:tc>
          <w:tcPr>
            <w:tcW w:w="1699" w:type="pct"/>
            <w:vAlign w:val="center"/>
          </w:tcPr>
          <w:p w14:paraId="141CC2F2" w14:textId="770A34A1" w:rsidR="00E6680B" w:rsidRPr="0022742C" w:rsidRDefault="00E6680B" w:rsidP="0069794C">
            <w:pPr>
              <w:pStyle w:val="Contenudetableau"/>
            </w:pPr>
            <w:r w:rsidRPr="0022742C">
              <w:t>TODO</w:t>
            </w:r>
          </w:p>
        </w:tc>
        <w:tc>
          <w:tcPr>
            <w:tcW w:w="1698" w:type="pct"/>
            <w:vAlign w:val="center"/>
          </w:tcPr>
          <w:p w14:paraId="2E6F6F25" w14:textId="6AA040DA" w:rsidR="00E6680B" w:rsidRPr="0022742C" w:rsidRDefault="00E6680B" w:rsidP="00E6680B">
            <w:pPr>
              <w:pStyle w:val="Contenudetableau"/>
              <w:jc w:val="center"/>
            </w:pPr>
            <w:r w:rsidRPr="0022742C">
              <w:rPr>
                <w:noProof/>
              </w:rPr>
              <mc:AlternateContent>
                <mc:Choice Requires="wps">
                  <w:drawing>
                    <wp:inline distT="0" distB="0" distL="0" distR="0" wp14:anchorId="430D6B9A" wp14:editId="74E5DB64">
                      <wp:extent cx="191279" cy="188000"/>
                      <wp:effectExtent l="0" t="0" r="0" b="2540"/>
                      <wp:docPr id="2265" name="Ellipse 2265"/>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21EFE46" id="Ellipse 2265"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22742C">
              <w:t xml:space="preserve"> </w:t>
            </w:r>
            <w:r w:rsidRPr="0022742C">
              <w:rPr>
                <w:noProof/>
              </w:rPr>
              <mc:AlternateContent>
                <mc:Choice Requires="wps">
                  <w:drawing>
                    <wp:inline distT="0" distB="0" distL="0" distR="0" wp14:anchorId="311E9379" wp14:editId="7D0C6471">
                      <wp:extent cx="191279" cy="188000"/>
                      <wp:effectExtent l="0" t="0" r="0" b="2540"/>
                      <wp:docPr id="2266" name="Ellipse 2266"/>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91C5AAB" id="Ellipse 2266"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22742C">
              <w:t xml:space="preserve"> </w:t>
            </w:r>
            <w:r w:rsidRPr="0022742C">
              <w:rPr>
                <w:noProof/>
              </w:rPr>
              <mc:AlternateContent>
                <mc:Choice Requires="wps">
                  <w:drawing>
                    <wp:inline distT="0" distB="0" distL="0" distR="0" wp14:anchorId="5F763AEF" wp14:editId="55BFD4A4">
                      <wp:extent cx="191279" cy="188000"/>
                      <wp:effectExtent l="0" t="0" r="0" b="2540"/>
                      <wp:docPr id="2267" name="Ellipse 2267"/>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DB29C4C" id="Ellipse 2267"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" fillcolor="#c00000" stroked="f" strokeweight="1pt">
                      <v:stroke joinstyle="miter"/>
                      <w10:anchorlock/>
                    </v:oval>
                  </w:pict>
                </mc:Fallback>
              </mc:AlternateContent>
            </w:r>
          </w:p>
        </w:tc>
      </w:tr>
      <w:tr w:rsidR="00E6680B" w:rsidRPr="0022742C" w14:paraId="56AE8687" w14:textId="77777777" w:rsidTr="00E6680B">
        <w:tc>
          <w:tcPr>
            <w:tcW w:w="1603" w:type="pct"/>
            <w:vAlign w:val="center"/>
          </w:tcPr>
          <w:p w14:paraId="2BC98764" w14:textId="3B4D6E0C" w:rsidR="00E6680B" w:rsidRPr="0022742C" w:rsidRDefault="00E6680B" w:rsidP="00E6680B">
            <w:pPr>
              <w:pStyle w:val="Contenudetableau"/>
              <w:jc w:val="left"/>
            </w:pPr>
            <w:r w:rsidRPr="0022742C">
              <w:t>Conception non sécurisée</w:t>
            </w:r>
          </w:p>
        </w:tc>
        <w:tc>
          <w:tcPr>
            <w:tcW w:w="1699" w:type="pct"/>
            <w:vAlign w:val="center"/>
          </w:tcPr>
          <w:p w14:paraId="6D5BD660" w14:textId="24838D5D" w:rsidR="00E6680B" w:rsidRPr="0022742C" w:rsidRDefault="00E6680B" w:rsidP="0069794C">
            <w:pPr>
              <w:pStyle w:val="Contenudetableau"/>
            </w:pPr>
            <w:r w:rsidRPr="0022742C">
              <w:t>TODO</w:t>
            </w:r>
          </w:p>
        </w:tc>
        <w:tc>
          <w:tcPr>
            <w:tcW w:w="1698" w:type="pct"/>
            <w:vAlign w:val="center"/>
          </w:tcPr>
          <w:p w14:paraId="773C12EA" w14:textId="20E4D4B2" w:rsidR="00E6680B" w:rsidRPr="0022742C" w:rsidRDefault="00E6680B" w:rsidP="00E6680B">
            <w:pPr>
              <w:pStyle w:val="Contenudetableau"/>
              <w:jc w:val="center"/>
            </w:pPr>
            <w:r w:rsidRPr="0022742C">
              <w:rPr>
                <w:noProof/>
              </w:rPr>
              <mc:AlternateContent>
                <mc:Choice Requires="wps">
                  <w:drawing>
                    <wp:inline distT="0" distB="0" distL="0" distR="0" wp14:anchorId="6A12F190" wp14:editId="73CA1872">
                      <wp:extent cx="191279" cy="188000"/>
                      <wp:effectExtent l="0" t="0" r="0" b="2540"/>
                      <wp:docPr id="2268" name="Ellipse 2268"/>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2A1A10E" id="Ellipse 2268"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22742C">
              <w:t xml:space="preserve"> </w:t>
            </w:r>
            <w:r w:rsidRPr="0022742C">
              <w:rPr>
                <w:noProof/>
              </w:rPr>
              <mc:AlternateContent>
                <mc:Choice Requires="wps">
                  <w:drawing>
                    <wp:inline distT="0" distB="0" distL="0" distR="0" wp14:anchorId="2B18C646" wp14:editId="707B44D1">
                      <wp:extent cx="191279" cy="188000"/>
                      <wp:effectExtent l="0" t="0" r="0" b="2540"/>
                      <wp:docPr id="2269" name="Ellipse 2269"/>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5C312E9" id="Ellipse 2269"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22742C">
              <w:t xml:space="preserve"> </w:t>
            </w:r>
            <w:r w:rsidRPr="0022742C">
              <w:rPr>
                <w:noProof/>
              </w:rPr>
              <mc:AlternateContent>
                <mc:Choice Requires="wps">
                  <w:drawing>
                    <wp:inline distT="0" distB="0" distL="0" distR="0" wp14:anchorId="440BFA84" wp14:editId="1A9665B5">
                      <wp:extent cx="191279" cy="188000"/>
                      <wp:effectExtent l="0" t="0" r="0" b="2540"/>
                      <wp:docPr id="2270" name="Ellipse 2270"/>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E647C6A" id="Ellipse 2270"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" fillcolor="#c00000" stroked="f" strokeweight="1pt">
                      <v:stroke joinstyle="miter"/>
                      <w10:anchorlock/>
                    </v:oval>
                  </w:pict>
                </mc:Fallback>
              </mc:AlternateContent>
            </w:r>
          </w:p>
        </w:tc>
      </w:tr>
      <w:tr w:rsidR="00E6680B" w:rsidRPr="0022742C" w14:paraId="1FF2D33D" w14:textId="77777777" w:rsidTr="00E6680B">
        <w:tc>
          <w:tcPr>
            <w:tcW w:w="1603" w:type="pct"/>
            <w:vAlign w:val="center"/>
          </w:tcPr>
          <w:p w14:paraId="14F7E99C" w14:textId="16C89CBC" w:rsidR="00E6680B" w:rsidRPr="0022742C" w:rsidRDefault="00E6680B" w:rsidP="00E6680B">
            <w:pPr>
              <w:pStyle w:val="Contenudetableau"/>
              <w:jc w:val="left"/>
            </w:pPr>
            <w:r w:rsidRPr="0022742C">
              <w:lastRenderedPageBreak/>
              <w:t>Mauvaises configurations de sécurité</w:t>
            </w:r>
          </w:p>
        </w:tc>
        <w:tc>
          <w:tcPr>
            <w:tcW w:w="1699" w:type="pct"/>
            <w:vAlign w:val="center"/>
          </w:tcPr>
          <w:p w14:paraId="05C9CF68" w14:textId="293192D1" w:rsidR="00E6680B" w:rsidRPr="0022742C" w:rsidRDefault="00E6680B" w:rsidP="0069794C">
            <w:pPr>
              <w:pStyle w:val="Contenudetableau"/>
            </w:pPr>
            <w:r w:rsidRPr="0022742C">
              <w:t>TODO</w:t>
            </w:r>
          </w:p>
        </w:tc>
        <w:tc>
          <w:tcPr>
            <w:tcW w:w="1698" w:type="pct"/>
            <w:vAlign w:val="center"/>
          </w:tcPr>
          <w:p w14:paraId="2A267212" w14:textId="05C080EB" w:rsidR="00E6680B" w:rsidRPr="0022742C" w:rsidRDefault="00E6680B" w:rsidP="00E6680B">
            <w:pPr>
              <w:pStyle w:val="Contenudetableau"/>
              <w:jc w:val="center"/>
            </w:pPr>
            <w:r w:rsidRPr="0022742C">
              <w:rPr>
                <w:noProof/>
              </w:rPr>
              <mc:AlternateContent>
                <mc:Choice Requires="wps">
                  <w:drawing>
                    <wp:inline distT="0" distB="0" distL="0" distR="0" wp14:anchorId="66815B0E" wp14:editId="0B8F199B">
                      <wp:extent cx="191279" cy="188000"/>
                      <wp:effectExtent l="0" t="0" r="0" b="2540"/>
                      <wp:docPr id="2271" name="Ellipse 2271"/>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8954EBB" id="Ellipse 2271"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22742C">
              <w:t xml:space="preserve"> </w:t>
            </w:r>
            <w:r w:rsidRPr="0022742C">
              <w:rPr>
                <w:noProof/>
              </w:rPr>
              <mc:AlternateContent>
                <mc:Choice Requires="wps">
                  <w:drawing>
                    <wp:inline distT="0" distB="0" distL="0" distR="0" wp14:anchorId="0BD609E8" wp14:editId="2D46BE68">
                      <wp:extent cx="191279" cy="188000"/>
                      <wp:effectExtent l="0" t="0" r="0" b="2540"/>
                      <wp:docPr id="2272" name="Ellipse 2272"/>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6357062" id="Ellipse 2272"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22742C">
              <w:t xml:space="preserve"> </w:t>
            </w:r>
            <w:r w:rsidRPr="0022742C">
              <w:rPr>
                <w:noProof/>
              </w:rPr>
              <mc:AlternateContent>
                <mc:Choice Requires="wps">
                  <w:drawing>
                    <wp:inline distT="0" distB="0" distL="0" distR="0" wp14:anchorId="0E036D4E" wp14:editId="348514CA">
                      <wp:extent cx="191279" cy="188000"/>
                      <wp:effectExtent l="0" t="0" r="0" b="2540"/>
                      <wp:docPr id="2273" name="Ellipse 2273"/>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CAB8416" id="Ellipse 2273"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" fillcolor="#c00000" stroked="f" strokeweight="1pt">
                      <v:stroke joinstyle="miter"/>
                      <w10:anchorlock/>
                    </v:oval>
                  </w:pict>
                </mc:Fallback>
              </mc:AlternateContent>
            </w:r>
          </w:p>
        </w:tc>
      </w:tr>
      <w:tr w:rsidR="00E6680B" w:rsidRPr="0022742C" w14:paraId="2BFAD5A2" w14:textId="77777777" w:rsidTr="00E6680B">
        <w:tc>
          <w:tcPr>
            <w:tcW w:w="1603" w:type="pct"/>
            <w:vAlign w:val="center"/>
          </w:tcPr>
          <w:p w14:paraId="66C5EAE7" w14:textId="707B5FD9" w:rsidR="00E6680B" w:rsidRPr="0022742C" w:rsidRDefault="00E6680B" w:rsidP="00E6680B">
            <w:pPr>
              <w:pStyle w:val="Contenudetableau"/>
              <w:jc w:val="left"/>
            </w:pPr>
            <w:r w:rsidRPr="0022742C">
              <w:t>Utilisation de composants vulnérables ou obsolètes</w:t>
            </w:r>
          </w:p>
        </w:tc>
        <w:tc>
          <w:tcPr>
            <w:tcW w:w="1699" w:type="pct"/>
            <w:vAlign w:val="center"/>
          </w:tcPr>
          <w:p w14:paraId="51D1958E" w14:textId="4818F933" w:rsidR="00E6680B" w:rsidRPr="0022742C" w:rsidRDefault="00E6680B" w:rsidP="0069794C">
            <w:pPr>
              <w:pStyle w:val="Contenudetableau"/>
            </w:pPr>
            <w:r w:rsidRPr="0022742C">
              <w:t>TODO</w:t>
            </w:r>
          </w:p>
        </w:tc>
        <w:tc>
          <w:tcPr>
            <w:tcW w:w="1698" w:type="pct"/>
            <w:vAlign w:val="center"/>
          </w:tcPr>
          <w:p w14:paraId="7063492A" w14:textId="451E5917" w:rsidR="00E6680B" w:rsidRPr="0022742C" w:rsidRDefault="00E6680B" w:rsidP="00E6680B">
            <w:pPr>
              <w:pStyle w:val="Contenudetableau"/>
              <w:jc w:val="center"/>
            </w:pPr>
            <w:r w:rsidRPr="0022742C">
              <w:rPr>
                <w:noProof/>
              </w:rPr>
              <mc:AlternateContent>
                <mc:Choice Requires="wps">
                  <w:drawing>
                    <wp:inline distT="0" distB="0" distL="0" distR="0" wp14:anchorId="4DAE7A76" wp14:editId="399CCD85">
                      <wp:extent cx="191279" cy="188000"/>
                      <wp:effectExtent l="0" t="0" r="0" b="2540"/>
                      <wp:docPr id="2274" name="Ellipse 2274"/>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7FFC6EF" id="Ellipse 2274"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22742C">
              <w:t xml:space="preserve"> </w:t>
            </w:r>
            <w:r w:rsidRPr="0022742C">
              <w:rPr>
                <w:noProof/>
              </w:rPr>
              <mc:AlternateContent>
                <mc:Choice Requires="wps">
                  <w:drawing>
                    <wp:inline distT="0" distB="0" distL="0" distR="0" wp14:anchorId="4F8545A7" wp14:editId="46CDE572">
                      <wp:extent cx="191279" cy="188000"/>
                      <wp:effectExtent l="0" t="0" r="0" b="2540"/>
                      <wp:docPr id="2275" name="Ellipse 2275"/>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868D8C9" id="Ellipse 2275"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22742C">
              <w:t xml:space="preserve"> </w:t>
            </w:r>
            <w:r w:rsidRPr="0022742C">
              <w:rPr>
                <w:noProof/>
              </w:rPr>
              <mc:AlternateContent>
                <mc:Choice Requires="wps">
                  <w:drawing>
                    <wp:inline distT="0" distB="0" distL="0" distR="0" wp14:anchorId="63E80EB8" wp14:editId="58898D8C">
                      <wp:extent cx="191279" cy="188000"/>
                      <wp:effectExtent l="0" t="0" r="0" b="2540"/>
                      <wp:docPr id="2276" name="Ellipse 2276"/>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BA428A8" id="Ellipse 2276"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" fillcolor="#c00000" stroked="f" strokeweight="1pt">
                      <v:stroke joinstyle="miter"/>
                      <w10:anchorlock/>
                    </v:oval>
                  </w:pict>
                </mc:Fallback>
              </mc:AlternateContent>
            </w:r>
          </w:p>
        </w:tc>
      </w:tr>
      <w:tr w:rsidR="00E6680B" w:rsidRPr="0022742C" w14:paraId="38114CEE" w14:textId="77777777" w:rsidTr="00E6680B">
        <w:tc>
          <w:tcPr>
            <w:tcW w:w="1603" w:type="pct"/>
            <w:vAlign w:val="center"/>
          </w:tcPr>
          <w:p w14:paraId="1512057F" w14:textId="3008127F" w:rsidR="00E6680B" w:rsidRPr="0022742C" w:rsidRDefault="00E6680B" w:rsidP="00E6680B">
            <w:pPr>
              <w:pStyle w:val="Contenudetableau"/>
              <w:jc w:val="left"/>
            </w:pPr>
            <w:r w:rsidRPr="0022742C">
              <w:t>Problèmes d’authentification</w:t>
            </w:r>
          </w:p>
        </w:tc>
        <w:tc>
          <w:tcPr>
            <w:tcW w:w="1699" w:type="pct"/>
            <w:vAlign w:val="center"/>
          </w:tcPr>
          <w:p w14:paraId="6F69A2CA" w14:textId="40BA556C" w:rsidR="00E6680B" w:rsidRPr="0022742C" w:rsidRDefault="00E6680B" w:rsidP="0069794C">
            <w:pPr>
              <w:pStyle w:val="Contenudetableau"/>
            </w:pPr>
            <w:r w:rsidRPr="0022742C">
              <w:t>TODO</w:t>
            </w:r>
          </w:p>
        </w:tc>
        <w:tc>
          <w:tcPr>
            <w:tcW w:w="1698" w:type="pct"/>
            <w:vAlign w:val="center"/>
          </w:tcPr>
          <w:p w14:paraId="42970E6D" w14:textId="384C9728" w:rsidR="00E6680B" w:rsidRPr="0022742C" w:rsidRDefault="00E6680B" w:rsidP="00E6680B">
            <w:pPr>
              <w:pStyle w:val="Contenudetableau"/>
              <w:jc w:val="center"/>
            </w:pPr>
            <w:r w:rsidRPr="0022742C">
              <w:rPr>
                <w:noProof/>
              </w:rPr>
              <mc:AlternateContent>
                <mc:Choice Requires="wps">
                  <w:drawing>
                    <wp:inline distT="0" distB="0" distL="0" distR="0" wp14:anchorId="12A66514" wp14:editId="14805A74">
                      <wp:extent cx="191279" cy="188000"/>
                      <wp:effectExtent l="0" t="0" r="0" b="2540"/>
                      <wp:docPr id="2277" name="Ellipse 2277"/>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952612A" id="Ellipse 2277"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22742C">
              <w:t xml:space="preserve"> </w:t>
            </w:r>
            <w:r w:rsidRPr="0022742C">
              <w:rPr>
                <w:noProof/>
              </w:rPr>
              <mc:AlternateContent>
                <mc:Choice Requires="wps">
                  <w:drawing>
                    <wp:inline distT="0" distB="0" distL="0" distR="0" wp14:anchorId="1B1AD1BC" wp14:editId="6EECD89C">
                      <wp:extent cx="191279" cy="188000"/>
                      <wp:effectExtent l="0" t="0" r="0" b="2540"/>
                      <wp:docPr id="2278" name="Ellipse 2278"/>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786C3DA" id="Ellipse 2278"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22742C">
              <w:t xml:space="preserve"> </w:t>
            </w:r>
            <w:r w:rsidRPr="0022742C">
              <w:rPr>
                <w:noProof/>
              </w:rPr>
              <mc:AlternateContent>
                <mc:Choice Requires="wps">
                  <w:drawing>
                    <wp:inline distT="0" distB="0" distL="0" distR="0" wp14:anchorId="0F3EC52C" wp14:editId="761EDD0E">
                      <wp:extent cx="191279" cy="188000"/>
                      <wp:effectExtent l="0" t="0" r="0" b="2540"/>
                      <wp:docPr id="2279" name="Ellipse 2279"/>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8CF7F19" id="Ellipse 2279"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" fillcolor="#c00000" stroked="f" strokeweight="1pt">
                      <v:stroke joinstyle="miter"/>
                      <w10:anchorlock/>
                    </v:oval>
                  </w:pict>
                </mc:Fallback>
              </mc:AlternateContent>
            </w:r>
          </w:p>
        </w:tc>
      </w:tr>
      <w:tr w:rsidR="00E6680B" w:rsidRPr="0022742C" w14:paraId="41E7FBE7" w14:textId="77777777" w:rsidTr="00E6680B">
        <w:tc>
          <w:tcPr>
            <w:tcW w:w="1603" w:type="pct"/>
            <w:vAlign w:val="center"/>
          </w:tcPr>
          <w:p w14:paraId="56323009" w14:textId="19136B82" w:rsidR="00E6680B" w:rsidRPr="0022742C" w:rsidRDefault="00E6680B" w:rsidP="00E6680B">
            <w:pPr>
              <w:pStyle w:val="Contenudetableau"/>
              <w:jc w:val="left"/>
            </w:pPr>
            <w:r w:rsidRPr="0022742C">
              <w:t>Problèmes d’intégrité des données et du logiciel</w:t>
            </w:r>
          </w:p>
        </w:tc>
        <w:tc>
          <w:tcPr>
            <w:tcW w:w="1699" w:type="pct"/>
            <w:vAlign w:val="center"/>
          </w:tcPr>
          <w:p w14:paraId="5E69A056" w14:textId="191012CD" w:rsidR="00E6680B" w:rsidRPr="0022742C" w:rsidRDefault="00E6680B" w:rsidP="0069794C">
            <w:pPr>
              <w:pStyle w:val="Contenudetableau"/>
            </w:pPr>
            <w:r w:rsidRPr="0022742C">
              <w:t>TODO</w:t>
            </w:r>
          </w:p>
        </w:tc>
        <w:tc>
          <w:tcPr>
            <w:tcW w:w="1698" w:type="pct"/>
            <w:vAlign w:val="center"/>
          </w:tcPr>
          <w:p w14:paraId="1538DFA2" w14:textId="6D4F9E2A" w:rsidR="00E6680B" w:rsidRPr="0022742C" w:rsidRDefault="00E6680B" w:rsidP="00E6680B">
            <w:pPr>
              <w:pStyle w:val="Contenudetableau"/>
              <w:jc w:val="center"/>
            </w:pPr>
            <w:r w:rsidRPr="0022742C">
              <w:rPr>
                <w:noProof/>
              </w:rPr>
              <mc:AlternateContent>
                <mc:Choice Requires="wps">
                  <w:drawing>
                    <wp:inline distT="0" distB="0" distL="0" distR="0" wp14:anchorId="658D53C4" wp14:editId="79D36DE7">
                      <wp:extent cx="191279" cy="188000"/>
                      <wp:effectExtent l="0" t="0" r="0" b="2540"/>
                      <wp:docPr id="2280" name="Ellipse 2280"/>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49021F7" id="Ellipse 2280"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22742C">
              <w:t xml:space="preserve"> </w:t>
            </w:r>
            <w:r w:rsidRPr="0022742C">
              <w:rPr>
                <w:noProof/>
              </w:rPr>
              <mc:AlternateContent>
                <mc:Choice Requires="wps">
                  <w:drawing>
                    <wp:inline distT="0" distB="0" distL="0" distR="0" wp14:anchorId="3F2C1FBE" wp14:editId="1ACA9A5C">
                      <wp:extent cx="191279" cy="188000"/>
                      <wp:effectExtent l="0" t="0" r="0" b="2540"/>
                      <wp:docPr id="2281" name="Ellipse 2281"/>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4B9415F" id="Ellipse 2281"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22742C">
              <w:t xml:space="preserve"> </w:t>
            </w:r>
            <w:r w:rsidRPr="0022742C">
              <w:rPr>
                <w:noProof/>
              </w:rPr>
              <mc:AlternateContent>
                <mc:Choice Requires="wps">
                  <w:drawing>
                    <wp:inline distT="0" distB="0" distL="0" distR="0" wp14:anchorId="69908932" wp14:editId="68EC31D5">
                      <wp:extent cx="191279" cy="188000"/>
                      <wp:effectExtent l="0" t="0" r="0" b="2540"/>
                      <wp:docPr id="2282" name="Ellipse 2282"/>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BC3C77F" id="Ellipse 2282"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" fillcolor="#c00000" stroked="f" strokeweight="1pt">
                      <v:stroke joinstyle="miter"/>
                      <w10:anchorlock/>
                    </v:oval>
                  </w:pict>
                </mc:Fallback>
              </mc:AlternateContent>
            </w:r>
          </w:p>
        </w:tc>
      </w:tr>
      <w:tr w:rsidR="00E6680B" w:rsidRPr="0022742C" w14:paraId="723F9A5D" w14:textId="77777777" w:rsidTr="00E6680B">
        <w:tc>
          <w:tcPr>
            <w:tcW w:w="1603" w:type="pct"/>
            <w:vAlign w:val="center"/>
          </w:tcPr>
          <w:p w14:paraId="7C3CB001" w14:textId="48409D15" w:rsidR="00E6680B" w:rsidRPr="0022742C" w:rsidRDefault="00E6680B" w:rsidP="00E6680B">
            <w:pPr>
              <w:pStyle w:val="Contenudetableau"/>
              <w:jc w:val="left"/>
            </w:pPr>
            <w:r w:rsidRPr="0022742C">
              <w:t>Problèmes de supervisions et de logs</w:t>
            </w:r>
          </w:p>
        </w:tc>
        <w:tc>
          <w:tcPr>
            <w:tcW w:w="1699" w:type="pct"/>
            <w:vAlign w:val="center"/>
          </w:tcPr>
          <w:p w14:paraId="3F390854" w14:textId="71D70D43" w:rsidR="00E6680B" w:rsidRPr="0022742C" w:rsidRDefault="00E6680B" w:rsidP="0069794C">
            <w:pPr>
              <w:pStyle w:val="Contenudetableau"/>
            </w:pPr>
            <w:r w:rsidRPr="0022742C">
              <w:t>N/A</w:t>
            </w:r>
          </w:p>
        </w:tc>
        <w:tc>
          <w:tcPr>
            <w:tcW w:w="1698" w:type="pct"/>
            <w:vAlign w:val="center"/>
          </w:tcPr>
          <w:p w14:paraId="0A016300" w14:textId="6224ACFD" w:rsidR="00E6680B" w:rsidRPr="0022742C" w:rsidRDefault="00E6680B" w:rsidP="00E6680B">
            <w:pPr>
              <w:pStyle w:val="Contenudetableau"/>
              <w:jc w:val="center"/>
            </w:pPr>
            <w:r w:rsidRPr="0022742C">
              <w:t>N/A</w:t>
            </w:r>
          </w:p>
        </w:tc>
      </w:tr>
      <w:tr w:rsidR="00E6680B" w:rsidRPr="0022742C" w14:paraId="4C162120" w14:textId="77777777" w:rsidTr="00E6680B">
        <w:tc>
          <w:tcPr>
            <w:tcW w:w="1603" w:type="pct"/>
            <w:vAlign w:val="center"/>
          </w:tcPr>
          <w:p w14:paraId="5D571BDB" w14:textId="340D443F" w:rsidR="00E6680B" w:rsidRPr="00D660C1" w:rsidRDefault="00E6680B" w:rsidP="00E6680B">
            <w:pPr>
              <w:pStyle w:val="Contenudetableau"/>
              <w:jc w:val="left"/>
              <w:rPr>
                <w:lang w:val="en-US"/>
              </w:rPr>
            </w:pPr>
            <w:proofErr w:type="gramStart"/>
            <w:r w:rsidRPr="00D660C1">
              <w:rPr>
                <w:lang w:val="en-US"/>
              </w:rPr>
              <w:t>Server Side</w:t>
            </w:r>
            <w:proofErr w:type="gramEnd"/>
            <w:r w:rsidRPr="00D660C1">
              <w:rPr>
                <w:lang w:val="en-US"/>
              </w:rPr>
              <w:t xml:space="preserve"> Request Forgery (SSRF)</w:t>
            </w:r>
          </w:p>
        </w:tc>
        <w:tc>
          <w:tcPr>
            <w:tcW w:w="1699" w:type="pct"/>
            <w:vAlign w:val="center"/>
          </w:tcPr>
          <w:p w14:paraId="71D48ABB" w14:textId="7BFFF2A9" w:rsidR="00E6680B" w:rsidRPr="0022742C" w:rsidRDefault="00E6680B" w:rsidP="0069794C">
            <w:pPr>
              <w:pStyle w:val="Contenudetableau"/>
            </w:pPr>
            <w:r w:rsidRPr="0022742C">
              <w:t xml:space="preserve">Cette vulnérabilité particulière n’a pas été observée sur le périmètre audité. </w:t>
            </w:r>
          </w:p>
        </w:tc>
        <w:tc>
          <w:tcPr>
            <w:tcW w:w="1698" w:type="pct"/>
            <w:vAlign w:val="center"/>
          </w:tcPr>
          <w:p w14:paraId="01DB108A" w14:textId="227399C9" w:rsidR="00E6680B" w:rsidRPr="0022742C" w:rsidRDefault="00E6680B" w:rsidP="00E6680B">
            <w:pPr>
              <w:pStyle w:val="Contenudetableau"/>
              <w:jc w:val="center"/>
            </w:pPr>
            <w:r w:rsidRPr="0022742C">
              <w:rPr>
                <w:noProof/>
              </w:rPr>
              <mc:AlternateContent>
                <mc:Choice Requires="wps">
                  <w:drawing>
                    <wp:inline distT="0" distB="0" distL="0" distR="0" wp14:anchorId="05604698" wp14:editId="5980F475">
                      <wp:extent cx="191279" cy="188000"/>
                      <wp:effectExtent l="0" t="0" r="0" b="2540"/>
                      <wp:docPr id="2693" name="Ellipse 2693"/>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29F2067" id="Ellipse 2693"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22742C">
              <w:t xml:space="preserve"> </w:t>
            </w:r>
            <w:r w:rsidRPr="0022742C">
              <w:rPr>
                <w:noProof/>
              </w:rPr>
              <mc:AlternateContent>
                <mc:Choice Requires="wps">
                  <w:drawing>
                    <wp:inline distT="0" distB="0" distL="0" distR="0" wp14:anchorId="432F1208" wp14:editId="7FD39B76">
                      <wp:extent cx="191279" cy="188000"/>
                      <wp:effectExtent l="0" t="0" r="0" b="2540"/>
                      <wp:docPr id="2694" name="Ellipse 2694"/>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8B2B660" id="Ellipse 2694"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22742C">
              <w:t xml:space="preserve"> </w:t>
            </w:r>
            <w:r w:rsidRPr="0022742C">
              <w:rPr>
                <w:noProof/>
              </w:rPr>
              <mc:AlternateContent>
                <mc:Choice Requires="wps">
                  <w:drawing>
                    <wp:inline distT="0" distB="0" distL="0" distR="0" wp14:anchorId="740006E8" wp14:editId="4015FB07">
                      <wp:extent cx="191279" cy="188000"/>
                      <wp:effectExtent l="0" t="0" r="0" b="2540"/>
                      <wp:docPr id="2698" name="Ellipse 2698"/>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D0F8EB1" id="Ellipse 2698"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p>
        </w:tc>
      </w:tr>
    </w:tbl>
    <w:p w14:paraId="798055A7" w14:textId="4417FE1F" w:rsidR="00C537BB" w:rsidRPr="0022742C" w:rsidRDefault="00C537BB" w:rsidP="00327D02"/>
    <w:p w14:paraId="78C03E6C" w14:textId="77777777" w:rsidR="003C6D1E" w:rsidRPr="0022742C" w:rsidRDefault="003C6D1E" w:rsidP="00327D02">
      <w:pPr>
        <w:sectPr w:rsidR="003C6D1E" w:rsidRPr="0022742C" w:rsidSect="002D1293">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283" w:footer="0" w:gutter="0"/>
          <w:pgNumType w:start="0"/>
          <w:cols w:space="708"/>
          <w:titlePg/>
          <w:docGrid w:linePitch="360"/>
        </w:sectPr>
      </w:pPr>
    </w:p>
    <w:p w14:paraId="1FE8E14D" w14:textId="3378CCFE" w:rsidR="0006219F" w:rsidRPr="0022742C" w:rsidRDefault="00C537BB" w:rsidP="00C537BB">
      <w:pPr>
        <w:pStyle w:val="Titre2"/>
      </w:pPr>
      <w:bookmarkStart w:id="14" w:name="_Toc133167573"/>
      <w:r w:rsidRPr="0022742C">
        <w:lastRenderedPageBreak/>
        <w:t>Présentation des vul</w:t>
      </w:r>
      <w:r w:rsidR="002E69DF">
        <w:t>n</w:t>
      </w:r>
      <w:r w:rsidRPr="0022742C">
        <w:t>érabilités et constats</w:t>
      </w:r>
      <w:bookmarkEnd w:id="14"/>
    </w:p>
    <w:p w14:paraId="27D935CB" w14:textId="77777777" w:rsidR="00527C9D" w:rsidRPr="0022742C" w:rsidRDefault="00527C9D" w:rsidP="001A597D">
      <w:pPr>
        <w:pStyle w:val="Focusbleu"/>
      </w:pPr>
      <w:r w:rsidRPr="0022742C">
        <w:t>Liste des vulnérabilités</w:t>
      </w:r>
    </w:p>
    <w:p w14:paraId="1E3233A0" w14:textId="39BB9CE7" w:rsidR="00E03418" w:rsidRDefault="00DB66A9" w:rsidP="00E03418">
      <w:r w:rsidRPr="0022742C">
        <w:t>Le tableau ci-dessous liste les vulnérabilités constatées lors de l’audit. Chaque vulnérabilité est associée à une ou plusieurs recommandations, à une ou plusieurs menaces et à un niveau de gravité basé sur l’échelle CVSS, c’est-à-dire en fonction de l’impact et de la facilité d’exploitation, conformément à l’état de l’art.</w:t>
      </w:r>
    </w:p>
    <w:tbl>
      <w:tblPr>
        <w:tblStyle w:val="Grilledutableau"/>
        <w:tblW w:w="0" w:type="auto"/>
        <w:tblLayout w:type="fixed"/>
        <w:tblLook w:val="04A0" w:firstRow="1" w:lastRow="0" w:firstColumn="1" w:lastColumn="0" w:noHBand="0" w:noVBand="1"/>
      </w:tblPr>
      <w:tblGrid>
        <w:gridCol w:w="1980"/>
        <w:gridCol w:w="1984"/>
        <w:gridCol w:w="3110"/>
        <w:gridCol w:w="2240"/>
        <w:gridCol w:w="4678"/>
      </w:tblGrid>
      <w:tr w:rsidR="00677016" w:rsidRPr="00D13C9E" w14:paraId="3BA3E134" w14:textId="77777777" w:rsidTr="001A597D">
        <w:tc>
          <w:tcPr>
            <w:tcW w:w="1980" w:type="dxa"/>
            <w:shd w:val="clear" w:color="auto" w:fill="17406D" w:themeFill="text2"/>
            <w:vAlign w:val="center"/>
          </w:tcPr>
          <w:p w14:paraId="23C09669" w14:textId="77777777" w:rsidR="00677016" w:rsidRPr="00D13C9E" w:rsidRDefault="00677016" w:rsidP="00A116CE">
            <w:pPr>
              <w:pStyle w:val="Contenudetableau"/>
              <w:jc w:val="center"/>
              <w:rPr>
                <w:b/>
                <w:bCs/>
                <w:caps/>
                <w:color w:val="FFFFFF" w:themeColor="background1"/>
                <w:sz w:val="20"/>
                <w:szCs w:val="20"/>
              </w:rPr>
            </w:pPr>
            <w:r w:rsidRPr="00D13C9E">
              <w:rPr>
                <w:b/>
                <w:bCs/>
                <w:caps/>
                <w:color w:val="FFFFFF" w:themeColor="background1"/>
                <w:sz w:val="20"/>
                <w:szCs w:val="20"/>
              </w:rPr>
              <w:t>référence</w:t>
            </w:r>
          </w:p>
        </w:tc>
        <w:tc>
          <w:tcPr>
            <w:tcW w:w="1984" w:type="dxa"/>
            <w:shd w:val="clear" w:color="auto" w:fill="17406D" w:themeFill="text2"/>
            <w:vAlign w:val="center"/>
          </w:tcPr>
          <w:p w14:paraId="2E56F02B" w14:textId="77777777" w:rsidR="00677016" w:rsidRPr="00D13C9E" w:rsidRDefault="00677016" w:rsidP="00A116CE">
            <w:pPr>
              <w:pStyle w:val="Contenudetableau"/>
              <w:jc w:val="center"/>
              <w:rPr>
                <w:b/>
                <w:bCs/>
                <w:caps/>
                <w:color w:val="FFFFFF" w:themeColor="background1"/>
                <w:sz w:val="20"/>
                <w:szCs w:val="20"/>
              </w:rPr>
            </w:pPr>
            <w:r w:rsidRPr="00D13C9E">
              <w:rPr>
                <w:b/>
                <w:bCs/>
                <w:caps/>
                <w:color w:val="FFFFFF" w:themeColor="background1"/>
                <w:sz w:val="20"/>
                <w:szCs w:val="20"/>
              </w:rPr>
              <w:t>Intitulé</w:t>
            </w:r>
          </w:p>
        </w:tc>
        <w:tc>
          <w:tcPr>
            <w:tcW w:w="3110" w:type="dxa"/>
            <w:shd w:val="clear" w:color="auto" w:fill="17406D" w:themeFill="text2"/>
            <w:vAlign w:val="center"/>
          </w:tcPr>
          <w:p w14:paraId="58487A09" w14:textId="77777777" w:rsidR="00677016" w:rsidRPr="00D13C9E" w:rsidRDefault="00677016" w:rsidP="00A116CE">
            <w:pPr>
              <w:pStyle w:val="Contenudetableau"/>
              <w:jc w:val="center"/>
              <w:rPr>
                <w:b/>
                <w:bCs/>
                <w:caps/>
                <w:color w:val="FFFFFF" w:themeColor="background1"/>
                <w:sz w:val="20"/>
                <w:szCs w:val="20"/>
              </w:rPr>
            </w:pPr>
            <w:r w:rsidRPr="00D13C9E">
              <w:rPr>
                <w:b/>
                <w:bCs/>
                <w:caps/>
                <w:color w:val="FFFFFF" w:themeColor="background1"/>
                <w:sz w:val="20"/>
                <w:szCs w:val="20"/>
              </w:rPr>
              <w:t>Périmètre</w:t>
            </w:r>
          </w:p>
        </w:tc>
        <w:tc>
          <w:tcPr>
            <w:tcW w:w="2240" w:type="dxa"/>
            <w:shd w:val="clear" w:color="auto" w:fill="17406D" w:themeFill="text2"/>
            <w:vAlign w:val="center"/>
          </w:tcPr>
          <w:p w14:paraId="6F7E91FE" w14:textId="77777777" w:rsidR="00677016" w:rsidRPr="00D13C9E" w:rsidRDefault="00677016" w:rsidP="00A116CE">
            <w:pPr>
              <w:pStyle w:val="Contenudetableau"/>
              <w:jc w:val="center"/>
              <w:rPr>
                <w:b/>
                <w:bCs/>
                <w:caps/>
                <w:color w:val="FFFFFF" w:themeColor="background1"/>
                <w:sz w:val="20"/>
                <w:szCs w:val="20"/>
              </w:rPr>
            </w:pPr>
            <w:r w:rsidRPr="00D13C9E">
              <w:rPr>
                <w:b/>
                <w:bCs/>
                <w:caps/>
                <w:color w:val="FFFFFF" w:themeColor="background1"/>
                <w:sz w:val="20"/>
                <w:szCs w:val="20"/>
              </w:rPr>
              <w:t>Scoring CVSS</w:t>
            </w:r>
          </w:p>
        </w:tc>
        <w:tc>
          <w:tcPr>
            <w:tcW w:w="4678" w:type="dxa"/>
            <w:shd w:val="clear" w:color="auto" w:fill="17406D" w:themeFill="text2"/>
            <w:vAlign w:val="center"/>
          </w:tcPr>
          <w:p w14:paraId="65B3BE99" w14:textId="77777777" w:rsidR="00677016" w:rsidRPr="00D13C9E" w:rsidRDefault="00677016" w:rsidP="00A116CE">
            <w:pPr>
              <w:pStyle w:val="Contenudetableau"/>
              <w:jc w:val="center"/>
              <w:rPr>
                <w:b/>
                <w:bCs/>
                <w:caps/>
                <w:color w:val="FFFFFF" w:themeColor="background1"/>
                <w:sz w:val="20"/>
                <w:szCs w:val="20"/>
              </w:rPr>
            </w:pPr>
            <w:r w:rsidRPr="00D13C9E">
              <w:rPr>
                <w:b/>
                <w:bCs/>
                <w:caps/>
                <w:color w:val="FFFFFF" w:themeColor="background1"/>
                <w:sz w:val="20"/>
                <w:szCs w:val="20"/>
              </w:rPr>
              <w:t>Risque(s)</w:t>
            </w:r>
          </w:p>
        </w:tc>
      </w:tr>
      <w:tr w:rsidR="00677016" w:rsidRPr="00D13C9E" w14:paraId="43BB0FF9" w14:textId="77777777" w:rsidTr="001A597D">
        <w:tc>
          <w:tcPr>
            <w:tcW w:w="1980" w:type="dxa"/>
            <w:vAlign w:val="center"/>
          </w:tcPr>
          <w:p w14:paraId="190357C4" w14:textId="4A774958" w:rsidR="00677016" w:rsidRPr="00CC4EB9" w:rsidRDefault="00D1559B" w:rsidP="00980C97">
            <w:pPr>
              <w:pStyle w:val="VulnRef"/>
              <w:rPr>
                <w:lang w:val="en-US"/>
              </w:rPr>
            </w:pPr>
            <w:r w:rsidRPr="00CC4EB9">
              <w:rPr>
                <w:lang w:val="en-US"/>
              </w:rPr>
              <w:t xml:space="preserve">{#findings </w:t>
            </w:r>
            <w:r w:rsidR="00CC4EB9" w:rsidRPr="00CC4EB9">
              <w:rPr>
                <w:lang w:val="en-US"/>
              </w:rPr>
              <w:t>| where: '(</w:t>
            </w:r>
            <w:proofErr w:type="spellStart"/>
            <w:proofErr w:type="gramStart"/>
            <w:r w:rsidR="00CC4EB9" w:rsidRPr="00CC4EB9">
              <w:rPr>
                <w:lang w:val="en-US"/>
              </w:rPr>
              <w:t>cvss.baseSeverity</w:t>
            </w:r>
            <w:proofErr w:type="spellEnd"/>
            <w:proofErr w:type="gramEnd"/>
            <w:r w:rsidR="00CC4EB9" w:rsidRPr="00CC4EB9">
              <w:rPr>
                <w:lang w:val="en-US"/>
              </w:rPr>
              <w:t xml:space="preserve"> != "None" </w:t>
            </w:r>
            <w:r w:rsidR="00CC4EB9">
              <w:rPr>
                <w:lang w:val="en-US"/>
              </w:rPr>
              <w:t>&amp;&amp;</w:t>
            </w:r>
            <w:r w:rsidR="00CC4EB9" w:rsidRPr="00CC4EB9">
              <w:rPr>
                <w:lang w:val="en-US"/>
              </w:rPr>
              <w:t xml:space="preserve"> </w:t>
            </w:r>
            <w:proofErr w:type="spellStart"/>
            <w:r w:rsidR="00CC4EB9" w:rsidRPr="00CC4EB9">
              <w:rPr>
                <w:lang w:val="en-US"/>
              </w:rPr>
              <w:t>cvss.baseSeverity</w:t>
            </w:r>
            <w:proofErr w:type="spellEnd"/>
            <w:r w:rsidR="00CC4EB9" w:rsidRPr="00CC4EB9">
              <w:rPr>
                <w:lang w:val="en-US"/>
              </w:rPr>
              <w:t xml:space="preserve"> </w:t>
            </w:r>
            <w:r w:rsidR="00CC4EB9">
              <w:rPr>
                <w:lang w:val="en-US"/>
              </w:rPr>
              <w:t>!</w:t>
            </w:r>
            <w:r w:rsidR="00CC4EB9" w:rsidRPr="00CC4EB9">
              <w:rPr>
                <w:lang w:val="en-US"/>
              </w:rPr>
              <w:t>= "")'</w:t>
            </w:r>
            <w:r w:rsidRPr="00CC4EB9">
              <w:rPr>
                <w:lang w:val="en-US"/>
              </w:rPr>
              <w:t xml:space="preserve"> | </w:t>
            </w:r>
            <w:proofErr w:type="spellStart"/>
            <w:r w:rsidRPr="00CC4EB9">
              <w:rPr>
                <w:lang w:val="en-US"/>
              </w:rPr>
              <w:t>sortArrayByField</w:t>
            </w:r>
            <w:proofErr w:type="spellEnd"/>
            <w:r w:rsidRPr="00CC4EB9">
              <w:rPr>
                <w:lang w:val="en-US"/>
              </w:rPr>
              <w:t>: '</w:t>
            </w:r>
            <w:proofErr w:type="spellStart"/>
            <w:r w:rsidRPr="00CC4EB9">
              <w:rPr>
                <w:lang w:val="en-US"/>
              </w:rPr>
              <w:t>cvss.baseMetricScore</w:t>
            </w:r>
            <w:proofErr w:type="spellEnd"/>
            <w:r w:rsidRPr="00CC4EB9">
              <w:rPr>
                <w:lang w:val="en-US"/>
              </w:rPr>
              <w:t>':-1}</w:t>
            </w:r>
            <w:r w:rsidR="00F43DA0" w:rsidRPr="00CC4EB9">
              <w:rPr>
                <w:lang w:val="en-US"/>
              </w:rPr>
              <w:t xml:space="preserve">{@'VULN-'+($index+1) | </w:t>
            </w:r>
            <w:proofErr w:type="spellStart"/>
            <w:r w:rsidR="00F43DA0" w:rsidRPr="00CC4EB9">
              <w:rPr>
                <w:lang w:val="en-US"/>
              </w:rPr>
              <w:t>bookmark</w:t>
            </w:r>
            <w:r w:rsidR="00EB07BF" w:rsidRPr="00CC4EB9">
              <w:rPr>
                <w:lang w:val="en-US"/>
              </w:rPr>
              <w:t>Ref</w:t>
            </w:r>
            <w:proofErr w:type="spellEnd"/>
            <w:r w:rsidR="00F43DA0" w:rsidRPr="00CC4EB9">
              <w:rPr>
                <w:lang w:val="en-US"/>
              </w:rPr>
              <w:t xml:space="preserve"> | p : '</w:t>
            </w:r>
            <w:proofErr w:type="spellStart"/>
            <w:r w:rsidR="00980C97" w:rsidRPr="00CC4EB9">
              <w:rPr>
                <w:lang w:val="en-US"/>
              </w:rPr>
              <w:t>VulnRef</w:t>
            </w:r>
            <w:proofErr w:type="spellEnd"/>
            <w:r w:rsidR="00F43DA0" w:rsidRPr="00CC4EB9">
              <w:rPr>
                <w:lang w:val="en-US"/>
              </w:rPr>
              <w:t>'}</w:t>
            </w:r>
          </w:p>
        </w:tc>
        <w:tc>
          <w:tcPr>
            <w:tcW w:w="1984" w:type="dxa"/>
            <w:vAlign w:val="center"/>
          </w:tcPr>
          <w:p w14:paraId="304AC5CF" w14:textId="77777777" w:rsidR="00677016" w:rsidRPr="00D13C9E" w:rsidRDefault="00677016" w:rsidP="00A116CE">
            <w:pPr>
              <w:pStyle w:val="Contenudetableau"/>
              <w:jc w:val="center"/>
            </w:pPr>
            <w:r w:rsidRPr="00D13C9E">
              <w:t>{</w:t>
            </w:r>
            <w:proofErr w:type="spellStart"/>
            <w:proofErr w:type="gramStart"/>
            <w:r w:rsidRPr="00D13C9E">
              <w:t>title</w:t>
            </w:r>
            <w:proofErr w:type="spellEnd"/>
            <w:proofErr w:type="gramEnd"/>
            <w:r w:rsidRPr="00D13C9E">
              <w:t>}</w:t>
            </w:r>
          </w:p>
        </w:tc>
        <w:tc>
          <w:tcPr>
            <w:tcW w:w="3110" w:type="dxa"/>
            <w:vAlign w:val="center"/>
          </w:tcPr>
          <w:p w14:paraId="3F93543D" w14:textId="70730BB9" w:rsidR="00677016" w:rsidRPr="00D13C9E" w:rsidRDefault="00677016" w:rsidP="006C4520">
            <w:pPr>
              <w:pStyle w:val="Contenudetableau"/>
            </w:pPr>
            <w:r w:rsidRPr="00D13C9E">
              <w:t xml:space="preserve">{@affected </w:t>
            </w:r>
            <w:r w:rsidR="004C791F" w:rsidRPr="00D13C9E">
              <w:t xml:space="preserve">| </w:t>
            </w:r>
            <w:proofErr w:type="spellStart"/>
            <w:proofErr w:type="gramStart"/>
            <w:r w:rsidR="004C791F" w:rsidRPr="00D13C9E">
              <w:t>convertHTML</w:t>
            </w:r>
            <w:proofErr w:type="spellEnd"/>
            <w:r w:rsidR="004C791F" w:rsidRPr="00D13C9E">
              <w:t>:</w:t>
            </w:r>
            <w:proofErr w:type="gramEnd"/>
            <w:r w:rsidR="004C791F" w:rsidRPr="00D13C9E">
              <w:t xml:space="preserve"> '</w:t>
            </w:r>
            <w:proofErr w:type="spellStart"/>
            <w:r w:rsidR="004C791F" w:rsidRPr="00D13C9E">
              <w:t>Contenude</w:t>
            </w:r>
            <w:r w:rsidR="006636F2">
              <w:t>t</w:t>
            </w:r>
            <w:r w:rsidR="004C791F" w:rsidRPr="00D13C9E">
              <w:t>ableau</w:t>
            </w:r>
            <w:proofErr w:type="spellEnd"/>
            <w:r w:rsidR="004C791F" w:rsidRPr="00D13C9E">
              <w:t>'}</w:t>
            </w:r>
          </w:p>
        </w:tc>
        <w:tc>
          <w:tcPr>
            <w:tcW w:w="2240" w:type="dxa"/>
            <w:shd w:val="clear" w:color="auto" w:fill="FFFFFF" w:themeFill="background1"/>
            <w:vAlign w:val="center"/>
          </w:tcPr>
          <w:p w14:paraId="33C42794" w14:textId="77777777" w:rsidR="00CE05A8" w:rsidRPr="0022742C" w:rsidRDefault="00CE05A8" w:rsidP="00CE05A8">
            <w:pPr>
              <w:pStyle w:val="Contenudetableau"/>
              <w:jc w:val="center"/>
              <w:rPr>
                <w:b/>
                <w:bCs/>
              </w:rPr>
            </w:pPr>
            <w:r w:rsidRPr="0022742C">
              <w:rPr>
                <w:b/>
                <w:bCs/>
              </w:rPr>
              <w:t>{@cvss</w:t>
            </w:r>
            <w:r>
              <w:rPr>
                <w:b/>
                <w:bCs/>
              </w:rPr>
              <w:t>.cell</w:t>
            </w:r>
            <w:r w:rsidRPr="0022742C">
              <w:rPr>
                <w:b/>
                <w:bCs/>
              </w:rPr>
              <w:t>Color}</w:t>
            </w:r>
          </w:p>
          <w:p w14:paraId="4C3C0092" w14:textId="18F84323" w:rsidR="00677016" w:rsidRPr="00D13C9E" w:rsidRDefault="00CE05A8" w:rsidP="00CE05A8">
            <w:pPr>
              <w:pStyle w:val="CVSS"/>
            </w:pPr>
            <w:r w:rsidRPr="0022742C">
              <w:t>{</w:t>
            </w:r>
            <w:proofErr w:type="gramStart"/>
            <w:r w:rsidRPr="00DC28C0">
              <w:rPr>
                <w:rStyle w:val="CVSSCar"/>
              </w:rPr>
              <w:t>@</w:t>
            </w:r>
            <w:r>
              <w:t>(</w:t>
            </w:r>
            <w:proofErr w:type="gramEnd"/>
            <w:r>
              <w:t>'</w:t>
            </w:r>
            <w:r w:rsidRPr="0022742C">
              <w:t>CVSS</w:t>
            </w:r>
            <w:r w:rsidR="003C715D">
              <w:t xml:space="preserve"> </w:t>
            </w:r>
            <w:r>
              <w:t xml:space="preserve">' + </w:t>
            </w:r>
            <w:proofErr w:type="spellStart"/>
            <w:r w:rsidRPr="0022742C">
              <w:t>cvss</w:t>
            </w:r>
            <w:r>
              <w:t>.baseMetricScore</w:t>
            </w:r>
            <w:proofErr w:type="spellEnd"/>
            <w:r>
              <w:t xml:space="preserve">) | </w:t>
            </w:r>
            <w:proofErr w:type="spellStart"/>
            <w:r>
              <w:t>link</w:t>
            </w:r>
            <w:r w:rsidR="00631551">
              <w:t>T</w:t>
            </w:r>
            <w:r>
              <w:t>o</w:t>
            </w:r>
            <w:proofErr w:type="spellEnd"/>
            <w:r>
              <w:t>: '</w:t>
            </w:r>
            <w:r w:rsidRPr="0021106F">
              <w:t>https://www.first.org/cvss/calculator/3.1#</w:t>
            </w:r>
            <w:r>
              <w:t>'+cvss.vectorString | p:'CVSS'</w:t>
            </w:r>
            <w:r w:rsidRPr="0022742C">
              <w:t>}</w:t>
            </w:r>
          </w:p>
        </w:tc>
        <w:tc>
          <w:tcPr>
            <w:tcW w:w="4678" w:type="dxa"/>
            <w:vAlign w:val="center"/>
          </w:tcPr>
          <w:p w14:paraId="34EEAEF7" w14:textId="1402ABB1" w:rsidR="00677016" w:rsidRPr="00D13C9E" w:rsidRDefault="00677016" w:rsidP="006C4520">
            <w:pPr>
              <w:pStyle w:val="Contenudetableau"/>
            </w:pPr>
            <w:r w:rsidRPr="00D13C9E">
              <w:t>{-</w:t>
            </w:r>
            <w:proofErr w:type="spellStart"/>
            <w:proofErr w:type="gramStart"/>
            <w:r w:rsidRPr="00D13C9E">
              <w:t>w:p</w:t>
            </w:r>
            <w:proofErr w:type="spellEnd"/>
            <w:proofErr w:type="gramEnd"/>
            <w:r w:rsidRPr="00D13C9E">
              <w:t xml:space="preserve"> description}{@text | </w:t>
            </w:r>
            <w:proofErr w:type="spellStart"/>
            <w:r w:rsidRPr="00D13C9E">
              <w:t>convertHTML</w:t>
            </w:r>
            <w:proofErr w:type="spellEnd"/>
            <w:r w:rsidRPr="00D13C9E">
              <w:t>: '</w:t>
            </w:r>
            <w:proofErr w:type="spellStart"/>
            <w:r w:rsidRPr="00D13C9E">
              <w:t>ContenudeTableau</w:t>
            </w:r>
            <w:r w:rsidR="004477CB">
              <w:t>Small</w:t>
            </w:r>
            <w:proofErr w:type="spellEnd"/>
            <w:r w:rsidRPr="00D13C9E">
              <w:t>'}{/description}{/}</w:t>
            </w:r>
          </w:p>
        </w:tc>
      </w:tr>
    </w:tbl>
    <w:p w14:paraId="46D39594" w14:textId="6CEEAF38" w:rsidR="00921FEF" w:rsidRPr="00A93DB2" w:rsidRDefault="00921FEF" w:rsidP="00A93DB2">
      <w:pPr>
        <w:pStyle w:val="ContenudeTableauSmall"/>
      </w:pPr>
      <w:r w:rsidRPr="00A93DB2">
        <w:br w:type="page"/>
      </w:r>
    </w:p>
    <w:p w14:paraId="148842F9" w14:textId="1A8FD513" w:rsidR="00921FEF" w:rsidRPr="0022742C" w:rsidRDefault="00405C69" w:rsidP="001A597D">
      <w:pPr>
        <w:pStyle w:val="Focusbleu"/>
      </w:pPr>
      <w:r w:rsidRPr="0022742C">
        <w:lastRenderedPageBreak/>
        <w:t>LISTE DES MESURES DE DURCISSEMENT</w:t>
      </w:r>
    </w:p>
    <w:p w14:paraId="77CF646F" w14:textId="060E1B7B" w:rsidR="005235A2" w:rsidRPr="0022742C" w:rsidRDefault="00C10EEC" w:rsidP="005235A2">
      <w:r w:rsidRPr="0022742C">
        <w:t>Le tableau ci-dessous liste les mesures de durcissement constatées lors de l’audit. Une mesure de durcissement est une faiblesse jugée mineure. Chaque point de contrôle est associé à une ou plusieurs recommandations ainsi qu’à une ou plusieurs menaces.</w:t>
      </w:r>
    </w:p>
    <w:tbl>
      <w:tblPr>
        <w:tblStyle w:val="Grilledutableau"/>
        <w:tblW w:w="0" w:type="auto"/>
        <w:tblLayout w:type="fixed"/>
        <w:tblLook w:val="04A0" w:firstRow="1" w:lastRow="0" w:firstColumn="1" w:lastColumn="0" w:noHBand="0" w:noVBand="1"/>
      </w:tblPr>
      <w:tblGrid>
        <w:gridCol w:w="1980"/>
        <w:gridCol w:w="1984"/>
        <w:gridCol w:w="3110"/>
        <w:gridCol w:w="2240"/>
        <w:gridCol w:w="4678"/>
      </w:tblGrid>
      <w:tr w:rsidR="00DF5E09" w:rsidRPr="00D13C9E" w14:paraId="7B324AD9" w14:textId="77777777" w:rsidTr="001A597D">
        <w:tc>
          <w:tcPr>
            <w:tcW w:w="1980" w:type="dxa"/>
            <w:shd w:val="clear" w:color="auto" w:fill="17406D" w:themeFill="text2"/>
            <w:vAlign w:val="center"/>
          </w:tcPr>
          <w:p w14:paraId="689146B4" w14:textId="77777777" w:rsidR="00DF5E09" w:rsidRPr="00D13C9E" w:rsidRDefault="00DF5E09" w:rsidP="00A116CE">
            <w:pPr>
              <w:pStyle w:val="Contenudetableau"/>
              <w:jc w:val="center"/>
              <w:rPr>
                <w:b/>
                <w:bCs/>
                <w:caps/>
                <w:color w:val="FFFFFF" w:themeColor="background1"/>
                <w:sz w:val="20"/>
                <w:szCs w:val="20"/>
              </w:rPr>
            </w:pPr>
            <w:r w:rsidRPr="00D13C9E">
              <w:rPr>
                <w:b/>
                <w:bCs/>
                <w:caps/>
                <w:color w:val="FFFFFF" w:themeColor="background1"/>
                <w:sz w:val="20"/>
                <w:szCs w:val="20"/>
              </w:rPr>
              <w:t>Préférence</w:t>
            </w:r>
          </w:p>
        </w:tc>
        <w:tc>
          <w:tcPr>
            <w:tcW w:w="1984" w:type="dxa"/>
            <w:shd w:val="clear" w:color="auto" w:fill="17406D" w:themeFill="text2"/>
            <w:vAlign w:val="center"/>
          </w:tcPr>
          <w:p w14:paraId="2852686B" w14:textId="77777777" w:rsidR="00DF5E09" w:rsidRPr="00D13C9E" w:rsidRDefault="00DF5E09" w:rsidP="00A116CE">
            <w:pPr>
              <w:pStyle w:val="Contenudetableau"/>
              <w:jc w:val="center"/>
              <w:rPr>
                <w:b/>
                <w:bCs/>
                <w:caps/>
                <w:color w:val="FFFFFF" w:themeColor="background1"/>
                <w:sz w:val="20"/>
                <w:szCs w:val="20"/>
              </w:rPr>
            </w:pPr>
            <w:r w:rsidRPr="00D13C9E">
              <w:rPr>
                <w:b/>
                <w:bCs/>
                <w:caps/>
                <w:color w:val="FFFFFF" w:themeColor="background1"/>
                <w:sz w:val="20"/>
                <w:szCs w:val="20"/>
              </w:rPr>
              <w:t>Intitulé</w:t>
            </w:r>
          </w:p>
        </w:tc>
        <w:tc>
          <w:tcPr>
            <w:tcW w:w="3110" w:type="dxa"/>
            <w:shd w:val="clear" w:color="auto" w:fill="17406D" w:themeFill="text2"/>
            <w:vAlign w:val="center"/>
          </w:tcPr>
          <w:p w14:paraId="7C7CA277" w14:textId="77777777" w:rsidR="00DF5E09" w:rsidRPr="00D13C9E" w:rsidRDefault="00DF5E09" w:rsidP="00A116CE">
            <w:pPr>
              <w:pStyle w:val="Contenudetableau"/>
              <w:jc w:val="center"/>
              <w:rPr>
                <w:b/>
                <w:bCs/>
                <w:caps/>
                <w:color w:val="FFFFFF" w:themeColor="background1"/>
                <w:sz w:val="20"/>
                <w:szCs w:val="20"/>
              </w:rPr>
            </w:pPr>
            <w:r w:rsidRPr="00D13C9E">
              <w:rPr>
                <w:b/>
                <w:bCs/>
                <w:caps/>
                <w:color w:val="FFFFFF" w:themeColor="background1"/>
                <w:sz w:val="20"/>
                <w:szCs w:val="20"/>
              </w:rPr>
              <w:t>PéRimètre</w:t>
            </w:r>
          </w:p>
        </w:tc>
        <w:tc>
          <w:tcPr>
            <w:tcW w:w="2240" w:type="dxa"/>
            <w:shd w:val="clear" w:color="auto" w:fill="17406D" w:themeFill="text2"/>
            <w:vAlign w:val="center"/>
          </w:tcPr>
          <w:p w14:paraId="5471A804" w14:textId="77777777" w:rsidR="00DF5E09" w:rsidRPr="00D13C9E" w:rsidRDefault="00DF5E09" w:rsidP="00A116CE">
            <w:pPr>
              <w:pStyle w:val="Contenudetableau"/>
              <w:jc w:val="center"/>
              <w:rPr>
                <w:b/>
                <w:bCs/>
                <w:caps/>
                <w:color w:val="FFFFFF" w:themeColor="background1"/>
                <w:sz w:val="20"/>
                <w:szCs w:val="20"/>
              </w:rPr>
            </w:pPr>
            <w:r w:rsidRPr="00D13C9E">
              <w:rPr>
                <w:b/>
                <w:bCs/>
                <w:caps/>
                <w:color w:val="FFFFFF" w:themeColor="background1"/>
                <w:sz w:val="20"/>
                <w:szCs w:val="20"/>
              </w:rPr>
              <w:t>Scoring CVSS</w:t>
            </w:r>
          </w:p>
        </w:tc>
        <w:tc>
          <w:tcPr>
            <w:tcW w:w="4678" w:type="dxa"/>
            <w:shd w:val="clear" w:color="auto" w:fill="17406D" w:themeFill="text2"/>
            <w:vAlign w:val="center"/>
          </w:tcPr>
          <w:p w14:paraId="274773CD" w14:textId="77777777" w:rsidR="00DF5E09" w:rsidRPr="00D13C9E" w:rsidRDefault="00DF5E09" w:rsidP="00A116CE">
            <w:pPr>
              <w:pStyle w:val="Contenudetableau"/>
              <w:jc w:val="center"/>
              <w:rPr>
                <w:b/>
                <w:bCs/>
                <w:caps/>
                <w:color w:val="FFFFFF" w:themeColor="background1"/>
                <w:sz w:val="20"/>
                <w:szCs w:val="20"/>
              </w:rPr>
            </w:pPr>
            <w:r w:rsidRPr="00D13C9E">
              <w:rPr>
                <w:b/>
                <w:bCs/>
                <w:caps/>
                <w:color w:val="FFFFFF" w:themeColor="background1"/>
                <w:sz w:val="20"/>
                <w:szCs w:val="20"/>
              </w:rPr>
              <w:t>Risque(s)</w:t>
            </w:r>
          </w:p>
        </w:tc>
      </w:tr>
      <w:tr w:rsidR="00DF5E09" w:rsidRPr="00D13C9E" w14:paraId="167C7F9C" w14:textId="77777777" w:rsidTr="001A597D">
        <w:tc>
          <w:tcPr>
            <w:tcW w:w="1980" w:type="dxa"/>
            <w:vAlign w:val="center"/>
          </w:tcPr>
          <w:p w14:paraId="536E5CB2" w14:textId="08EA83A3" w:rsidR="00DF5E09" w:rsidRPr="00C526A6" w:rsidRDefault="00A96D57" w:rsidP="004B41EA">
            <w:pPr>
              <w:pStyle w:val="VulnRef"/>
              <w:rPr>
                <w:lang w:val="en-US"/>
              </w:rPr>
            </w:pPr>
            <w:r w:rsidRPr="00D660C1">
              <w:rPr>
                <w:lang w:val="en-US"/>
              </w:rPr>
              <w:t xml:space="preserve">{#findings </w:t>
            </w:r>
            <w:r w:rsidR="00AE2014" w:rsidRPr="00AE2014">
              <w:rPr>
                <w:lang w:val="en-US"/>
              </w:rPr>
              <w:t>| where: '(</w:t>
            </w:r>
            <w:proofErr w:type="spellStart"/>
            <w:proofErr w:type="gramStart"/>
            <w:r w:rsidR="00AE2014" w:rsidRPr="00AE2014">
              <w:rPr>
                <w:lang w:val="en-US"/>
              </w:rPr>
              <w:t>cvss.baseSeverity</w:t>
            </w:r>
            <w:proofErr w:type="spellEnd"/>
            <w:proofErr w:type="gramEnd"/>
            <w:r w:rsidR="00AE2014" w:rsidRPr="00AE2014">
              <w:rPr>
                <w:lang w:val="en-US"/>
              </w:rPr>
              <w:t xml:space="preserve"> == "None" || </w:t>
            </w:r>
            <w:proofErr w:type="spellStart"/>
            <w:r w:rsidR="00AE2014" w:rsidRPr="00AE2014">
              <w:rPr>
                <w:lang w:val="en-US"/>
              </w:rPr>
              <w:t>cvss.baseSeverity</w:t>
            </w:r>
            <w:proofErr w:type="spellEnd"/>
            <w:r w:rsidR="00AE2014" w:rsidRPr="00AE2014">
              <w:rPr>
                <w:lang w:val="en-US"/>
              </w:rPr>
              <w:t xml:space="preserve"> == "")'</w:t>
            </w:r>
            <w:r w:rsidRPr="00D660C1">
              <w:rPr>
                <w:lang w:val="en-US"/>
              </w:rPr>
              <w:t>}</w:t>
            </w:r>
            <w:r w:rsidR="00BD29DD" w:rsidRPr="00D660C1">
              <w:rPr>
                <w:lang w:val="en-US"/>
              </w:rPr>
              <w:t>{@'</w:t>
            </w:r>
            <w:r w:rsidR="004B41EA" w:rsidRPr="00D660C1">
              <w:rPr>
                <w:lang w:val="en-US"/>
              </w:rPr>
              <w:t>HARDENED</w:t>
            </w:r>
            <w:r w:rsidR="00BD29DD" w:rsidRPr="00D660C1">
              <w:rPr>
                <w:lang w:val="en-US"/>
              </w:rPr>
              <w:t xml:space="preserve">-'+($index+1) | </w:t>
            </w:r>
            <w:proofErr w:type="spellStart"/>
            <w:r w:rsidR="00BD29DD" w:rsidRPr="00D660C1">
              <w:rPr>
                <w:lang w:val="en-US"/>
              </w:rPr>
              <w:t>bookmarkRef</w:t>
            </w:r>
            <w:proofErr w:type="spellEnd"/>
            <w:r w:rsidR="00BD29DD" w:rsidRPr="00D660C1">
              <w:rPr>
                <w:lang w:val="en-US"/>
              </w:rPr>
              <w:t xml:space="preserve"> | p : '</w:t>
            </w:r>
            <w:proofErr w:type="spellStart"/>
            <w:r w:rsidR="00BD29DD" w:rsidRPr="00D660C1">
              <w:rPr>
                <w:lang w:val="en-US"/>
              </w:rPr>
              <w:t>VulnRef</w:t>
            </w:r>
            <w:proofErr w:type="spellEnd"/>
            <w:r w:rsidR="00BD29DD" w:rsidRPr="00D660C1">
              <w:rPr>
                <w:lang w:val="en-US"/>
              </w:rPr>
              <w:t>'}</w:t>
            </w:r>
          </w:p>
        </w:tc>
        <w:tc>
          <w:tcPr>
            <w:tcW w:w="1984" w:type="dxa"/>
            <w:vAlign w:val="center"/>
          </w:tcPr>
          <w:p w14:paraId="4BE6E7DD" w14:textId="77777777" w:rsidR="00DF5E09" w:rsidRPr="00D13C9E" w:rsidRDefault="00DF5E09" w:rsidP="00A116CE">
            <w:pPr>
              <w:pStyle w:val="Contenudetableau"/>
              <w:jc w:val="center"/>
            </w:pPr>
            <w:r w:rsidRPr="00D13C9E">
              <w:t>{</w:t>
            </w:r>
            <w:proofErr w:type="spellStart"/>
            <w:proofErr w:type="gramStart"/>
            <w:r w:rsidRPr="00D13C9E">
              <w:t>title</w:t>
            </w:r>
            <w:proofErr w:type="spellEnd"/>
            <w:proofErr w:type="gramEnd"/>
            <w:r w:rsidRPr="00D13C9E">
              <w:t>}</w:t>
            </w:r>
          </w:p>
        </w:tc>
        <w:tc>
          <w:tcPr>
            <w:tcW w:w="3110" w:type="dxa"/>
            <w:vAlign w:val="center"/>
          </w:tcPr>
          <w:p w14:paraId="7459E2E6" w14:textId="6E0D9CB9" w:rsidR="00DF5E09" w:rsidRPr="00D13C9E" w:rsidRDefault="00DF5E09" w:rsidP="006C4520">
            <w:pPr>
              <w:pStyle w:val="Contenudetableau"/>
            </w:pPr>
            <w:r w:rsidRPr="00D13C9E">
              <w:t xml:space="preserve">{@affected | </w:t>
            </w:r>
            <w:proofErr w:type="spellStart"/>
            <w:proofErr w:type="gramStart"/>
            <w:r w:rsidRPr="00D13C9E">
              <w:t>convertHTML</w:t>
            </w:r>
            <w:proofErr w:type="spellEnd"/>
            <w:r w:rsidRPr="00D13C9E">
              <w:t>:</w:t>
            </w:r>
            <w:proofErr w:type="gramEnd"/>
            <w:r w:rsidRPr="00D13C9E">
              <w:t xml:space="preserve"> '</w:t>
            </w:r>
            <w:proofErr w:type="spellStart"/>
            <w:r w:rsidRPr="00D13C9E">
              <w:t>Contenude</w:t>
            </w:r>
            <w:r w:rsidR="006636F2">
              <w:t>t</w:t>
            </w:r>
            <w:r w:rsidRPr="00D13C9E">
              <w:t>ableau</w:t>
            </w:r>
            <w:proofErr w:type="spellEnd"/>
            <w:r w:rsidRPr="00D13C9E">
              <w:t>'}</w:t>
            </w:r>
          </w:p>
        </w:tc>
        <w:tc>
          <w:tcPr>
            <w:tcW w:w="2240" w:type="dxa"/>
            <w:shd w:val="clear" w:color="auto" w:fill="FFFFFF" w:themeFill="background1"/>
            <w:vAlign w:val="center"/>
          </w:tcPr>
          <w:p w14:paraId="376274B0" w14:textId="77777777" w:rsidR="00DF5E09" w:rsidRPr="00D13C9E" w:rsidRDefault="00DF5E09" w:rsidP="00A116CE">
            <w:pPr>
              <w:pStyle w:val="Contenudetableau"/>
              <w:jc w:val="center"/>
            </w:pPr>
            <w:r w:rsidRPr="00D13C9E">
              <w:t>{@cvss</w:t>
            </w:r>
            <w:r>
              <w:t>.cell</w:t>
            </w:r>
            <w:r w:rsidRPr="00D13C9E">
              <w:t>Color}</w:t>
            </w:r>
          </w:p>
          <w:p w14:paraId="57234367" w14:textId="77777777" w:rsidR="00DF5E09" w:rsidRPr="00D13C9E" w:rsidRDefault="00DF5E09" w:rsidP="00A116CE">
            <w:pPr>
              <w:pStyle w:val="Contenudetableau"/>
              <w:jc w:val="center"/>
            </w:pPr>
            <w:r w:rsidRPr="00D13C9E">
              <w:t>N/A</w:t>
            </w:r>
          </w:p>
        </w:tc>
        <w:tc>
          <w:tcPr>
            <w:tcW w:w="4678" w:type="dxa"/>
            <w:vAlign w:val="center"/>
          </w:tcPr>
          <w:p w14:paraId="7EDD9A7C" w14:textId="26616C9E" w:rsidR="00DF5E09" w:rsidRPr="00D13C9E" w:rsidRDefault="00DF5E09" w:rsidP="006C4520">
            <w:pPr>
              <w:pStyle w:val="Contenudetableau"/>
            </w:pPr>
            <w:r w:rsidRPr="00D13C9E">
              <w:t>{-</w:t>
            </w:r>
            <w:proofErr w:type="spellStart"/>
            <w:proofErr w:type="gramStart"/>
            <w:r w:rsidRPr="00D13C9E">
              <w:t>w:p</w:t>
            </w:r>
            <w:proofErr w:type="spellEnd"/>
            <w:proofErr w:type="gramEnd"/>
            <w:r w:rsidRPr="00D13C9E">
              <w:t xml:space="preserve"> description}{@text | </w:t>
            </w:r>
            <w:proofErr w:type="spellStart"/>
            <w:r w:rsidRPr="00D13C9E">
              <w:t>convertHTML</w:t>
            </w:r>
            <w:proofErr w:type="spellEnd"/>
            <w:r w:rsidRPr="00D13C9E">
              <w:t>: '</w:t>
            </w:r>
            <w:proofErr w:type="spellStart"/>
            <w:r w:rsidRPr="00D13C9E">
              <w:t>ContenudeTableauSmall</w:t>
            </w:r>
            <w:proofErr w:type="spellEnd"/>
            <w:r w:rsidRPr="00D13C9E">
              <w:t>'}{/description}{/}</w:t>
            </w:r>
          </w:p>
        </w:tc>
      </w:tr>
    </w:tbl>
    <w:p w14:paraId="3F396787" w14:textId="4C4F44E1" w:rsidR="00C460C8" w:rsidRPr="0022742C" w:rsidRDefault="00C460C8" w:rsidP="00C460C8">
      <w:pPr>
        <w:tabs>
          <w:tab w:val="left" w:pos="7600"/>
        </w:tabs>
      </w:pPr>
      <w:r w:rsidRPr="0022742C">
        <w:tab/>
      </w:r>
    </w:p>
    <w:p w14:paraId="0227A1CF" w14:textId="15FEE223" w:rsidR="00C460C8" w:rsidRPr="0022742C" w:rsidRDefault="00C460C8" w:rsidP="00C460C8">
      <w:pPr>
        <w:tabs>
          <w:tab w:val="left" w:pos="7600"/>
        </w:tabs>
        <w:sectPr w:rsidR="00C460C8" w:rsidRPr="0022742C" w:rsidSect="00D61B49">
          <w:headerReference w:type="default" r:id="rId16"/>
          <w:footerReference w:type="default" r:id="rId17"/>
          <w:headerReference w:type="first" r:id="rId18"/>
          <w:footerReference w:type="first" r:id="rId19"/>
          <w:pgSz w:w="16838" w:h="11906" w:orient="landscape"/>
          <w:pgMar w:top="1418" w:right="1418" w:bottom="1418" w:left="1418" w:header="283" w:footer="0" w:gutter="0"/>
          <w:cols w:space="708"/>
          <w:docGrid w:linePitch="360"/>
        </w:sectPr>
      </w:pPr>
    </w:p>
    <w:p w14:paraId="42055EBB" w14:textId="639FC946" w:rsidR="00DA3D65" w:rsidRPr="0022742C" w:rsidRDefault="00186262" w:rsidP="001A597D">
      <w:pPr>
        <w:pStyle w:val="Focusbleu"/>
      </w:pPr>
      <w:r w:rsidRPr="0022742C">
        <w:lastRenderedPageBreak/>
        <w:t>Vulnérabilités par Criticités</w:t>
      </w:r>
    </w:p>
    <w:p w14:paraId="447D0899" w14:textId="3F75C80A" w:rsidR="00930E3D" w:rsidRPr="00C759EF" w:rsidRDefault="00661A27" w:rsidP="00F45860">
      <w:pPr>
        <w:rPr>
          <w:lang w:val="en-US"/>
        </w:rPr>
      </w:pPr>
      <w:r w:rsidRPr="00C44093">
        <w:rPr>
          <w:color w:val="0F6FC6" w:themeColor="accent1"/>
          <w:lang w:val="en-US"/>
        </w:rPr>
        <w:t>{</w:t>
      </w:r>
      <w:proofErr w:type="spellStart"/>
      <w:r w:rsidRPr="00C44093">
        <w:rPr>
          <w:color w:val="0F6FC6" w:themeColor="accent1"/>
          <w:lang w:val="en-US"/>
        </w:rPr>
        <w:t>c_crit</w:t>
      </w:r>
      <w:proofErr w:type="spellEnd"/>
      <w:r w:rsidRPr="00C44093">
        <w:rPr>
          <w:color w:val="0F6FC6" w:themeColor="accent1"/>
          <w:lang w:val="en-US"/>
        </w:rPr>
        <w:t xml:space="preserve"> = (findings | count: 'Critical'); </w:t>
      </w:r>
      <w:proofErr w:type="spellStart"/>
      <w:r w:rsidRPr="00C44093">
        <w:rPr>
          <w:color w:val="0F6FC6" w:themeColor="accent1"/>
          <w:lang w:val="en-US"/>
        </w:rPr>
        <w:t>c_high</w:t>
      </w:r>
      <w:proofErr w:type="spellEnd"/>
      <w:r w:rsidRPr="00C44093">
        <w:rPr>
          <w:color w:val="0F6FC6" w:themeColor="accent1"/>
          <w:lang w:val="en-US"/>
        </w:rPr>
        <w:t xml:space="preserve"> = (findings | count: 'High'); </w:t>
      </w:r>
      <w:proofErr w:type="spellStart"/>
      <w:r w:rsidRPr="00C44093">
        <w:rPr>
          <w:color w:val="0F6FC6" w:themeColor="accent1"/>
          <w:lang w:val="en-US"/>
        </w:rPr>
        <w:t>c_med</w:t>
      </w:r>
      <w:proofErr w:type="spellEnd"/>
      <w:r w:rsidRPr="00C44093">
        <w:rPr>
          <w:color w:val="0F6FC6" w:themeColor="accent1"/>
          <w:lang w:val="en-US"/>
        </w:rPr>
        <w:t xml:space="preserve"> = (findings | count: 'Medium'); </w:t>
      </w:r>
      <w:proofErr w:type="spellStart"/>
      <w:r w:rsidR="00C54EF2" w:rsidRPr="00C44093">
        <w:rPr>
          <w:color w:val="0F6FC6" w:themeColor="accent1"/>
          <w:lang w:val="en-US"/>
        </w:rPr>
        <w:t>c_low</w:t>
      </w:r>
      <w:proofErr w:type="spellEnd"/>
      <w:r w:rsidR="00C54EF2" w:rsidRPr="00C44093">
        <w:rPr>
          <w:color w:val="0F6FC6" w:themeColor="accent1"/>
          <w:lang w:val="en-US"/>
        </w:rPr>
        <w:t xml:space="preserve"> = (findings | count: 'Low'); </w:t>
      </w:r>
      <w:proofErr w:type="spellStart"/>
      <w:r w:rsidR="00C60B7C" w:rsidRPr="00C44093">
        <w:rPr>
          <w:color w:val="0F6FC6" w:themeColor="accent1"/>
          <w:lang w:val="en-US"/>
        </w:rPr>
        <w:t>c_total</w:t>
      </w:r>
      <w:proofErr w:type="spellEnd"/>
      <w:r w:rsidR="00C60B7C" w:rsidRPr="00C44093">
        <w:rPr>
          <w:color w:val="0F6FC6" w:themeColor="accent1"/>
          <w:lang w:val="en-US"/>
        </w:rPr>
        <w:t xml:space="preserve"> = (</w:t>
      </w:r>
      <w:proofErr w:type="spellStart"/>
      <w:r w:rsidR="00C60B7C" w:rsidRPr="00C44093">
        <w:rPr>
          <w:color w:val="0F6FC6" w:themeColor="accent1"/>
          <w:lang w:val="en-US"/>
        </w:rPr>
        <w:t>c_crit</w:t>
      </w:r>
      <w:proofErr w:type="spellEnd"/>
      <w:r w:rsidR="00C60B7C" w:rsidRPr="00C44093">
        <w:rPr>
          <w:color w:val="0F6FC6" w:themeColor="accent1"/>
          <w:lang w:val="en-US"/>
        </w:rPr>
        <w:t xml:space="preserve"> + </w:t>
      </w:r>
      <w:proofErr w:type="spellStart"/>
      <w:r w:rsidR="00C60B7C" w:rsidRPr="00C44093">
        <w:rPr>
          <w:color w:val="0F6FC6" w:themeColor="accent1"/>
          <w:lang w:val="en-US"/>
        </w:rPr>
        <w:t>c_high</w:t>
      </w:r>
      <w:proofErr w:type="spellEnd"/>
      <w:r w:rsidR="00C60B7C" w:rsidRPr="00C44093">
        <w:rPr>
          <w:color w:val="0F6FC6" w:themeColor="accent1"/>
          <w:lang w:val="en-US"/>
        </w:rPr>
        <w:t xml:space="preserve"> + </w:t>
      </w:r>
      <w:proofErr w:type="spellStart"/>
      <w:r w:rsidR="00C60B7C" w:rsidRPr="00C44093">
        <w:rPr>
          <w:color w:val="0F6FC6" w:themeColor="accent1"/>
          <w:lang w:val="en-US"/>
        </w:rPr>
        <w:t>c_med</w:t>
      </w:r>
      <w:proofErr w:type="spellEnd"/>
      <w:r w:rsidR="00C60B7C" w:rsidRPr="00C44093">
        <w:rPr>
          <w:color w:val="0F6FC6" w:themeColor="accent1"/>
          <w:lang w:val="en-US"/>
        </w:rPr>
        <w:t xml:space="preserve"> + </w:t>
      </w:r>
      <w:proofErr w:type="spellStart"/>
      <w:r w:rsidR="00C60B7C" w:rsidRPr="00C44093">
        <w:rPr>
          <w:color w:val="0F6FC6" w:themeColor="accent1"/>
          <w:lang w:val="en-US"/>
        </w:rPr>
        <w:t>c_low</w:t>
      </w:r>
      <w:proofErr w:type="spellEnd"/>
      <w:r w:rsidR="00C60B7C" w:rsidRPr="00C44093">
        <w:rPr>
          <w:color w:val="0F6FC6" w:themeColor="accent1"/>
          <w:lang w:val="en-US"/>
        </w:rPr>
        <w:t xml:space="preserve">); </w:t>
      </w:r>
      <w:proofErr w:type="spellStart"/>
      <w:r w:rsidR="00C54EF2" w:rsidRPr="00C44093">
        <w:rPr>
          <w:color w:val="0F6FC6" w:themeColor="accent1"/>
          <w:lang w:val="en-US"/>
        </w:rPr>
        <w:t>c_hard</w:t>
      </w:r>
      <w:proofErr w:type="spellEnd"/>
      <w:r w:rsidR="00C54EF2" w:rsidRPr="00C44093">
        <w:rPr>
          <w:color w:val="0F6FC6" w:themeColor="accent1"/>
          <w:lang w:val="en-US"/>
        </w:rPr>
        <w:t xml:space="preserve"> = (findings </w:t>
      </w:r>
      <w:r w:rsidR="0001368D" w:rsidRPr="00C44093">
        <w:rPr>
          <w:color w:val="0F6FC6" w:themeColor="accent1"/>
          <w:lang w:val="en-US"/>
        </w:rPr>
        <w:t xml:space="preserve">| </w:t>
      </w:r>
      <w:r w:rsidR="00C44093" w:rsidRPr="00C44093">
        <w:rPr>
          <w:color w:val="0F6FC6" w:themeColor="accent1"/>
          <w:lang w:val="en-US"/>
        </w:rPr>
        <w:t>co</w:t>
      </w:r>
      <w:r w:rsidR="00C44093">
        <w:rPr>
          <w:color w:val="0F6FC6" w:themeColor="accent1"/>
          <w:lang w:val="en-US"/>
        </w:rPr>
        <w:t>unt: 'None'</w:t>
      </w:r>
      <w:r w:rsidR="00C072A4" w:rsidRPr="00C44093">
        <w:rPr>
          <w:color w:val="0F6FC6" w:themeColor="accent1"/>
          <w:lang w:val="en-US"/>
        </w:rPr>
        <w:t>)</w:t>
      </w:r>
      <w:r w:rsidR="00C54EF2" w:rsidRPr="00C44093">
        <w:rPr>
          <w:color w:val="0F6FC6" w:themeColor="accent1"/>
          <w:lang w:val="en-US"/>
        </w:rPr>
        <w:t xml:space="preserve">; </w:t>
      </w:r>
      <w:proofErr w:type="spellStart"/>
      <w:r w:rsidR="00164A69" w:rsidRPr="00C44093">
        <w:rPr>
          <w:color w:val="0F6FC6" w:themeColor="accent1"/>
          <w:lang w:val="en-US"/>
        </w:rPr>
        <w:t>cv_i</w:t>
      </w:r>
      <w:proofErr w:type="spellEnd"/>
      <w:r w:rsidR="00164A69" w:rsidRPr="00C44093">
        <w:rPr>
          <w:color w:val="0F6FC6" w:themeColor="accent1"/>
          <w:lang w:val="en-US"/>
        </w:rPr>
        <w:t xml:space="preserve"> = ((</w:t>
      </w:r>
      <w:proofErr w:type="spellStart"/>
      <w:r w:rsidR="00164A69" w:rsidRPr="00C44093">
        <w:rPr>
          <w:color w:val="0F6FC6" w:themeColor="accent1"/>
          <w:lang w:val="en-US"/>
        </w:rPr>
        <w:t>c_high</w:t>
      </w:r>
      <w:proofErr w:type="spellEnd"/>
      <w:r w:rsidR="00164A69" w:rsidRPr="00C44093">
        <w:rPr>
          <w:color w:val="0F6FC6" w:themeColor="accent1"/>
          <w:lang w:val="en-US"/>
        </w:rPr>
        <w:t xml:space="preserve"> &amp;&amp; </w:t>
      </w:r>
      <w:proofErr w:type="spellStart"/>
      <w:r w:rsidR="00164A69" w:rsidRPr="00C44093">
        <w:rPr>
          <w:color w:val="0F6FC6" w:themeColor="accent1"/>
          <w:lang w:val="en-US"/>
        </w:rPr>
        <w:t>c_med</w:t>
      </w:r>
      <w:proofErr w:type="spellEnd"/>
      <w:r w:rsidR="00164A69" w:rsidRPr="00C44093">
        <w:rPr>
          <w:color w:val="0F6FC6" w:themeColor="accent1"/>
          <w:lang w:val="en-US"/>
        </w:rPr>
        <w:t>) || (</w:t>
      </w:r>
      <w:proofErr w:type="spellStart"/>
      <w:r w:rsidR="00164A69" w:rsidRPr="00C44093">
        <w:rPr>
          <w:color w:val="0F6FC6" w:themeColor="accent1"/>
          <w:lang w:val="en-US"/>
        </w:rPr>
        <w:t>c_high</w:t>
      </w:r>
      <w:proofErr w:type="spellEnd"/>
      <w:r w:rsidR="00164A69" w:rsidRPr="00C44093">
        <w:rPr>
          <w:color w:val="0F6FC6" w:themeColor="accent1"/>
          <w:lang w:val="en-US"/>
        </w:rPr>
        <w:t xml:space="preserve"> &amp;&amp; </w:t>
      </w:r>
      <w:proofErr w:type="spellStart"/>
      <w:r w:rsidR="00164A69" w:rsidRPr="00C44093">
        <w:rPr>
          <w:color w:val="0F6FC6" w:themeColor="accent1"/>
          <w:lang w:val="en-US"/>
        </w:rPr>
        <w:t>c_low</w:t>
      </w:r>
      <w:proofErr w:type="spellEnd"/>
      <w:r w:rsidR="00164A69" w:rsidRPr="00C44093">
        <w:rPr>
          <w:color w:val="0F6FC6" w:themeColor="accent1"/>
          <w:lang w:val="en-US"/>
        </w:rPr>
        <w:t>) || (</w:t>
      </w:r>
      <w:proofErr w:type="spellStart"/>
      <w:r w:rsidR="00164A69" w:rsidRPr="00C44093">
        <w:rPr>
          <w:color w:val="0F6FC6" w:themeColor="accent1"/>
          <w:lang w:val="en-US"/>
        </w:rPr>
        <w:t>c_med</w:t>
      </w:r>
      <w:proofErr w:type="spellEnd"/>
      <w:r w:rsidR="00164A69" w:rsidRPr="00C44093">
        <w:rPr>
          <w:color w:val="0F6FC6" w:themeColor="accent1"/>
          <w:lang w:val="en-US"/>
        </w:rPr>
        <w:t xml:space="preserve"> &amp;&amp; </w:t>
      </w:r>
      <w:proofErr w:type="spellStart"/>
      <w:r w:rsidR="00164A69" w:rsidRPr="00C44093">
        <w:rPr>
          <w:color w:val="0F6FC6" w:themeColor="accent1"/>
          <w:lang w:val="en-US"/>
        </w:rPr>
        <w:t>c_low</w:t>
      </w:r>
      <w:proofErr w:type="spellEnd"/>
      <w:r w:rsidR="00164A69" w:rsidRPr="00C44093">
        <w:rPr>
          <w:color w:val="0F6FC6" w:themeColor="accent1"/>
          <w:lang w:val="en-US"/>
        </w:rPr>
        <w:t xml:space="preserve">)); </w:t>
      </w:r>
      <w:proofErr w:type="spellStart"/>
      <w:r w:rsidR="00164A69" w:rsidRPr="00C44093">
        <w:rPr>
          <w:color w:val="0F6FC6" w:themeColor="accent1"/>
          <w:lang w:val="en-US"/>
        </w:rPr>
        <w:t>cv_ii</w:t>
      </w:r>
      <w:proofErr w:type="spellEnd"/>
      <w:r w:rsidR="00164A69" w:rsidRPr="00C44093">
        <w:rPr>
          <w:color w:val="0F6FC6" w:themeColor="accent1"/>
          <w:lang w:val="en-US"/>
        </w:rPr>
        <w:t xml:space="preserve"> = (</w:t>
      </w:r>
      <w:proofErr w:type="spellStart"/>
      <w:r w:rsidR="00164A69" w:rsidRPr="00C44093">
        <w:rPr>
          <w:color w:val="0F6FC6" w:themeColor="accent1"/>
          <w:lang w:val="en-US"/>
        </w:rPr>
        <w:t>c_med</w:t>
      </w:r>
      <w:proofErr w:type="spellEnd"/>
      <w:r w:rsidR="00164A69" w:rsidRPr="00C44093">
        <w:rPr>
          <w:color w:val="0F6FC6" w:themeColor="accent1"/>
          <w:lang w:val="en-US"/>
        </w:rPr>
        <w:t xml:space="preserve"> &amp;&amp; </w:t>
      </w:r>
      <w:proofErr w:type="spellStart"/>
      <w:r w:rsidR="00164A69" w:rsidRPr="00C44093">
        <w:rPr>
          <w:color w:val="0F6FC6" w:themeColor="accent1"/>
          <w:lang w:val="en-US"/>
        </w:rPr>
        <w:t>c_low</w:t>
      </w:r>
      <w:proofErr w:type="spellEnd"/>
      <w:r w:rsidR="00164A69" w:rsidRPr="00C44093">
        <w:rPr>
          <w:color w:val="0F6FC6" w:themeColor="accent1"/>
          <w:lang w:val="en-US"/>
        </w:rPr>
        <w:t xml:space="preserve">); </w:t>
      </w:r>
      <w:proofErr w:type="spellStart"/>
      <w:r w:rsidR="00164A69" w:rsidRPr="00C44093">
        <w:rPr>
          <w:color w:val="0F6FC6" w:themeColor="accent1"/>
          <w:lang w:val="en-US"/>
        </w:rPr>
        <w:t>cv_iii</w:t>
      </w:r>
      <w:proofErr w:type="spellEnd"/>
      <w:r w:rsidR="00164A69" w:rsidRPr="00C44093">
        <w:rPr>
          <w:color w:val="0F6FC6" w:themeColor="accent1"/>
          <w:lang w:val="en-US"/>
        </w:rPr>
        <w:t xml:space="preserve"> = (</w:t>
      </w:r>
      <w:proofErr w:type="spellStart"/>
      <w:r w:rsidR="00164A69" w:rsidRPr="00C44093">
        <w:rPr>
          <w:color w:val="0F6FC6" w:themeColor="accent1"/>
          <w:lang w:val="en-US"/>
        </w:rPr>
        <w:t>c_med</w:t>
      </w:r>
      <w:proofErr w:type="spellEnd"/>
      <w:r w:rsidR="00164A69" w:rsidRPr="00C44093">
        <w:rPr>
          <w:color w:val="0F6FC6" w:themeColor="accent1"/>
          <w:lang w:val="en-US"/>
        </w:rPr>
        <w:t xml:space="preserve"> || </w:t>
      </w:r>
      <w:proofErr w:type="spellStart"/>
      <w:r w:rsidR="00164A69" w:rsidRPr="00C44093">
        <w:rPr>
          <w:color w:val="0F6FC6" w:themeColor="accent1"/>
          <w:lang w:val="en-US"/>
        </w:rPr>
        <w:t>c_low</w:t>
      </w:r>
      <w:proofErr w:type="spellEnd"/>
      <w:r w:rsidR="00164A69" w:rsidRPr="00C44093">
        <w:rPr>
          <w:color w:val="0F6FC6" w:themeColor="accent1"/>
          <w:lang w:val="en-US"/>
        </w:rPr>
        <w:t xml:space="preserve">); </w:t>
      </w:r>
      <w:r w:rsidRPr="00C44093">
        <w:rPr>
          <w:color w:val="0F6FC6" w:themeColor="accent1"/>
          <w:lang w:val="en-US"/>
        </w:rPr>
        <w:t>''}</w:t>
      </w:r>
      <w:r w:rsidR="00930E3D" w:rsidRPr="00C44093">
        <w:rPr>
          <w:lang w:val="en-US"/>
        </w:rPr>
        <w:t>Le</w:t>
      </w:r>
      <w:r w:rsidR="006A752A" w:rsidRPr="00C44093">
        <w:rPr>
          <w:lang w:val="en-US"/>
        </w:rPr>
        <w:t xml:space="preserve"> </w:t>
      </w:r>
      <w:proofErr w:type="spellStart"/>
      <w:r w:rsidR="00930E3D" w:rsidRPr="00C44093">
        <w:rPr>
          <w:lang w:val="en-US"/>
        </w:rPr>
        <w:t>graphique</w:t>
      </w:r>
      <w:proofErr w:type="spellEnd"/>
      <w:r w:rsidR="00930E3D" w:rsidRPr="00C44093">
        <w:rPr>
          <w:lang w:val="en-US"/>
        </w:rPr>
        <w:t xml:space="preserve"> ci-dessous </w:t>
      </w:r>
      <w:proofErr w:type="spellStart"/>
      <w:r w:rsidR="00930E3D" w:rsidRPr="00C44093">
        <w:rPr>
          <w:lang w:val="en-US"/>
        </w:rPr>
        <w:t>permet</w:t>
      </w:r>
      <w:proofErr w:type="spellEnd"/>
      <w:r w:rsidR="00930E3D" w:rsidRPr="00C44093">
        <w:rPr>
          <w:lang w:val="en-US"/>
        </w:rPr>
        <w:t xml:space="preserve"> </w:t>
      </w:r>
      <w:proofErr w:type="spellStart"/>
      <w:r w:rsidR="00930E3D" w:rsidRPr="00C44093">
        <w:rPr>
          <w:lang w:val="en-US"/>
        </w:rPr>
        <w:t>d’avoir</w:t>
      </w:r>
      <w:proofErr w:type="spellEnd"/>
      <w:r w:rsidR="00930E3D" w:rsidRPr="00C44093">
        <w:rPr>
          <w:lang w:val="en-US"/>
        </w:rPr>
        <w:t xml:space="preserve"> </w:t>
      </w:r>
      <w:proofErr w:type="spellStart"/>
      <w:r w:rsidR="00930E3D" w:rsidRPr="00C44093">
        <w:rPr>
          <w:lang w:val="en-US"/>
        </w:rPr>
        <w:t>une</w:t>
      </w:r>
      <w:proofErr w:type="spellEnd"/>
      <w:r w:rsidR="00930E3D" w:rsidRPr="00C44093">
        <w:rPr>
          <w:lang w:val="en-US"/>
        </w:rPr>
        <w:t xml:space="preserve"> vision </w:t>
      </w:r>
      <w:proofErr w:type="spellStart"/>
      <w:r w:rsidR="00930E3D" w:rsidRPr="00C44093">
        <w:rPr>
          <w:lang w:val="en-US"/>
        </w:rPr>
        <w:t>globale</w:t>
      </w:r>
      <w:proofErr w:type="spellEnd"/>
      <w:r w:rsidR="00930E3D" w:rsidRPr="00C44093">
        <w:rPr>
          <w:lang w:val="en-US"/>
        </w:rPr>
        <w:t xml:space="preserve"> du </w:t>
      </w:r>
      <w:proofErr w:type="spellStart"/>
      <w:r w:rsidR="00930E3D" w:rsidRPr="00C44093">
        <w:rPr>
          <w:lang w:val="en-US"/>
        </w:rPr>
        <w:t>niveau</w:t>
      </w:r>
      <w:proofErr w:type="spellEnd"/>
      <w:r w:rsidR="00930E3D" w:rsidRPr="00C44093">
        <w:rPr>
          <w:lang w:val="en-US"/>
        </w:rPr>
        <w:t xml:space="preserve"> et du </w:t>
      </w:r>
      <w:proofErr w:type="spellStart"/>
      <w:r w:rsidR="00930E3D" w:rsidRPr="00C44093">
        <w:rPr>
          <w:lang w:val="en-US"/>
        </w:rPr>
        <w:t>nombre</w:t>
      </w:r>
      <w:proofErr w:type="spellEnd"/>
      <w:r w:rsidR="00930E3D" w:rsidRPr="00C44093">
        <w:rPr>
          <w:lang w:val="en-US"/>
        </w:rPr>
        <w:t xml:space="preserve"> de </w:t>
      </w:r>
      <w:proofErr w:type="spellStart"/>
      <w:r w:rsidR="00930E3D" w:rsidRPr="00C44093">
        <w:rPr>
          <w:lang w:val="en-US"/>
        </w:rPr>
        <w:t>vulnérabilités</w:t>
      </w:r>
      <w:proofErr w:type="spellEnd"/>
      <w:r w:rsidR="00930E3D" w:rsidRPr="00C44093">
        <w:rPr>
          <w:lang w:val="en-US"/>
        </w:rPr>
        <w:t xml:space="preserve"> du </w:t>
      </w:r>
      <w:proofErr w:type="spellStart"/>
      <w:r w:rsidR="00930E3D" w:rsidRPr="00C44093">
        <w:rPr>
          <w:lang w:val="en-US"/>
        </w:rPr>
        <w:t>périmètre</w:t>
      </w:r>
      <w:proofErr w:type="spellEnd"/>
      <w:r w:rsidR="00930E3D" w:rsidRPr="00C44093">
        <w:rPr>
          <w:lang w:val="en-US"/>
        </w:rPr>
        <w:t xml:space="preserve"> </w:t>
      </w:r>
      <w:proofErr w:type="spellStart"/>
      <w:r w:rsidR="00930E3D" w:rsidRPr="00C44093">
        <w:rPr>
          <w:lang w:val="en-US"/>
        </w:rPr>
        <w:t>audité</w:t>
      </w:r>
      <w:proofErr w:type="spellEnd"/>
      <w:r w:rsidR="00930E3D" w:rsidRPr="00C44093">
        <w:rPr>
          <w:lang w:val="en-US"/>
        </w:rPr>
        <w:t xml:space="preserve">. </w:t>
      </w:r>
      <w:r w:rsidR="00930E3D" w:rsidRPr="00C759EF">
        <w:rPr>
          <w:lang w:val="en-US"/>
        </w:rPr>
        <w:t xml:space="preserve">La présence </w:t>
      </w:r>
      <w:r w:rsidR="00062CF2" w:rsidRPr="00C759EF">
        <w:rPr>
          <w:lang w:val="en-US"/>
        </w:rPr>
        <w:t>{#</w:t>
      </w:r>
      <w:r w:rsidR="00253742" w:rsidRPr="00C759EF">
        <w:rPr>
          <w:lang w:val="en-US"/>
        </w:rPr>
        <w:t>c_crit</w:t>
      </w:r>
      <w:r w:rsidR="00062CF2" w:rsidRPr="00C759EF">
        <w:rPr>
          <w:lang w:val="en-US"/>
        </w:rPr>
        <w:t>}</w:t>
      </w:r>
      <w:r w:rsidR="00930E3D" w:rsidRPr="00C759EF">
        <w:rPr>
          <w:lang w:val="en-US"/>
        </w:rPr>
        <w:t xml:space="preserve">de </w:t>
      </w:r>
      <w:r w:rsidR="00930E3D" w:rsidRPr="00C759EF">
        <w:rPr>
          <w:color w:val="0F6FC6" w:themeColor="accent1"/>
          <w:lang w:val="en-US"/>
        </w:rPr>
        <w:t>{</w:t>
      </w:r>
      <w:r w:rsidR="00C54EF2" w:rsidRPr="00C759EF">
        <w:rPr>
          <w:color w:val="0F6FC6" w:themeColor="accent1"/>
          <w:lang w:val="en-US"/>
        </w:rPr>
        <w:t>c_crit</w:t>
      </w:r>
      <w:r w:rsidR="00930E3D" w:rsidRPr="00C759EF">
        <w:rPr>
          <w:color w:val="0F6FC6" w:themeColor="accent1"/>
          <w:lang w:val="en-US"/>
        </w:rPr>
        <w:t>}</w:t>
      </w:r>
      <w:r w:rsidR="00930E3D" w:rsidRPr="00C759EF">
        <w:rPr>
          <w:lang w:val="en-US"/>
        </w:rPr>
        <w:t xml:space="preserve"> vulnérabilité</w:t>
      </w:r>
      <w:r w:rsidR="00927FA6" w:rsidRPr="00C759EF">
        <w:rPr>
          <w:lang w:val="en-US"/>
        </w:rPr>
        <w:t>{#</w:t>
      </w:r>
      <w:r w:rsidR="00253742" w:rsidRPr="00C759EF">
        <w:rPr>
          <w:lang w:val="en-US"/>
        </w:rPr>
        <w:t>c_crit&gt;1</w:t>
      </w:r>
      <w:r w:rsidR="00927FA6" w:rsidRPr="00C759EF">
        <w:rPr>
          <w:lang w:val="en-US"/>
        </w:rPr>
        <w:t>}</w:t>
      </w:r>
      <w:r w:rsidR="00930E3D" w:rsidRPr="00C759EF">
        <w:rPr>
          <w:lang w:val="en-US"/>
        </w:rPr>
        <w:t>s</w:t>
      </w:r>
      <w:r w:rsidR="003F587C" w:rsidRPr="00C759EF">
        <w:rPr>
          <w:lang w:val="en-US"/>
        </w:rPr>
        <w:t>{/}</w:t>
      </w:r>
      <w:r w:rsidR="00930E3D" w:rsidRPr="00C759EF">
        <w:rPr>
          <w:lang w:val="en-US"/>
        </w:rPr>
        <w:t xml:space="preserve"> qualifiée</w:t>
      </w:r>
      <w:r w:rsidR="00E95E07" w:rsidRPr="00C759EF">
        <w:rPr>
          <w:lang w:val="en-US"/>
        </w:rPr>
        <w:t>{</w:t>
      </w:r>
      <w:r w:rsidR="00253742" w:rsidRPr="00C759EF">
        <w:rPr>
          <w:lang w:val="en-US"/>
        </w:rPr>
        <w:t>#c_crit&gt;1</w:t>
      </w:r>
      <w:r w:rsidR="00E95E07" w:rsidRPr="00C759EF">
        <w:rPr>
          <w:lang w:val="en-US"/>
        </w:rPr>
        <w:t>}</w:t>
      </w:r>
      <w:r w:rsidR="00930E3D" w:rsidRPr="00C759EF">
        <w:rPr>
          <w:lang w:val="en-US"/>
        </w:rPr>
        <w:t>s</w:t>
      </w:r>
      <w:r w:rsidR="00E95E07" w:rsidRPr="00C759EF">
        <w:rPr>
          <w:lang w:val="en-US"/>
        </w:rPr>
        <w:t>{/}</w:t>
      </w:r>
      <w:r w:rsidR="00930E3D" w:rsidRPr="00C759EF">
        <w:rPr>
          <w:lang w:val="en-US"/>
        </w:rPr>
        <w:t xml:space="preserve"> de « critique</w:t>
      </w:r>
      <w:r w:rsidR="00E95E07" w:rsidRPr="00C759EF">
        <w:rPr>
          <w:lang w:val="en-US"/>
        </w:rPr>
        <w:t>{</w:t>
      </w:r>
      <w:r w:rsidR="00253742" w:rsidRPr="00C759EF">
        <w:rPr>
          <w:lang w:val="en-US"/>
        </w:rPr>
        <w:t>#c_crit&gt;1</w:t>
      </w:r>
      <w:r w:rsidR="00E95E07" w:rsidRPr="00C759EF">
        <w:rPr>
          <w:lang w:val="en-US"/>
        </w:rPr>
        <w:t>}</w:t>
      </w:r>
      <w:r w:rsidR="00930E3D" w:rsidRPr="00C759EF">
        <w:rPr>
          <w:lang w:val="en-US"/>
        </w:rPr>
        <w:t>s</w:t>
      </w:r>
      <w:r w:rsidR="00E95E07" w:rsidRPr="00C759EF">
        <w:rPr>
          <w:lang w:val="en-US"/>
        </w:rPr>
        <w:t>{/}</w:t>
      </w:r>
      <w:r w:rsidR="00930E3D" w:rsidRPr="00C759EF">
        <w:rPr>
          <w:lang w:val="en-US"/>
        </w:rPr>
        <w:t> »</w:t>
      </w:r>
      <w:r w:rsidR="00FB3A23" w:rsidRPr="00C759EF">
        <w:rPr>
          <w:lang w:val="en-US"/>
        </w:rPr>
        <w:t>{#c_crit!=c_total}</w:t>
      </w:r>
      <w:r w:rsidR="00A57E9D" w:rsidRPr="00C759EF">
        <w:rPr>
          <w:lang w:val="en-US"/>
        </w:rPr>
        <w:t>{#cv_i}</w:t>
      </w:r>
      <w:r w:rsidR="00FB3A23" w:rsidRPr="00C759EF">
        <w:rPr>
          <w:lang w:val="en-US"/>
        </w:rPr>
        <w:t>,</w:t>
      </w:r>
      <w:r w:rsidR="00A57E9D" w:rsidRPr="00C759EF">
        <w:rPr>
          <w:lang w:val="en-US"/>
        </w:rPr>
        <w:t>{/}{^cv_i} et{/}</w:t>
      </w:r>
      <w:r w:rsidR="00FB3A23" w:rsidRPr="00C759EF">
        <w:rPr>
          <w:lang w:val="en-US"/>
        </w:rPr>
        <w:t xml:space="preserve"> {/}</w:t>
      </w:r>
      <w:r w:rsidR="00204339" w:rsidRPr="00C759EF">
        <w:rPr>
          <w:lang w:val="en-US"/>
        </w:rPr>
        <w:t>{/}</w:t>
      </w:r>
      <w:r w:rsidR="004D7733" w:rsidRPr="00C759EF">
        <w:rPr>
          <w:lang w:val="en-US"/>
        </w:rPr>
        <w:t>{#</w:t>
      </w:r>
      <w:r w:rsidR="00253742" w:rsidRPr="00C759EF">
        <w:rPr>
          <w:lang w:val="en-US"/>
        </w:rPr>
        <w:t>c_high</w:t>
      </w:r>
      <w:r w:rsidR="004D7733" w:rsidRPr="00C759EF">
        <w:rPr>
          <w:lang w:val="en-US"/>
        </w:rPr>
        <w:t>}</w:t>
      </w:r>
      <w:r w:rsidR="00930E3D" w:rsidRPr="00C759EF">
        <w:rPr>
          <w:lang w:val="en-US"/>
        </w:rPr>
        <w:t xml:space="preserve">de </w:t>
      </w:r>
      <w:r w:rsidR="00930E3D" w:rsidRPr="00C759EF">
        <w:rPr>
          <w:color w:val="0F6FC6" w:themeColor="accent1"/>
          <w:lang w:val="en-US"/>
        </w:rPr>
        <w:t>{</w:t>
      </w:r>
      <w:r w:rsidR="00C54EF2" w:rsidRPr="00C759EF">
        <w:rPr>
          <w:color w:val="0F6FC6" w:themeColor="accent1"/>
          <w:lang w:val="en-US"/>
        </w:rPr>
        <w:t>c_high</w:t>
      </w:r>
      <w:r w:rsidR="00930E3D" w:rsidRPr="00C759EF">
        <w:rPr>
          <w:color w:val="0F6FC6" w:themeColor="accent1"/>
          <w:lang w:val="en-US"/>
        </w:rPr>
        <w:t>}</w:t>
      </w:r>
      <w:r w:rsidR="00930E3D" w:rsidRPr="00C759EF">
        <w:rPr>
          <w:lang w:val="en-US"/>
        </w:rPr>
        <w:t xml:space="preserve"> vulnérabilité</w:t>
      </w:r>
      <w:r w:rsidR="00744FD0" w:rsidRPr="00C759EF">
        <w:rPr>
          <w:lang w:val="en-US"/>
        </w:rPr>
        <w:t>{#</w:t>
      </w:r>
      <w:r w:rsidR="00F35603" w:rsidRPr="00C759EF">
        <w:rPr>
          <w:lang w:val="en-US"/>
        </w:rPr>
        <w:t>c_high&gt;1</w:t>
      </w:r>
      <w:r w:rsidR="00744FD0" w:rsidRPr="00C759EF">
        <w:rPr>
          <w:lang w:val="en-US"/>
        </w:rPr>
        <w:t>}</w:t>
      </w:r>
      <w:r w:rsidR="00930E3D" w:rsidRPr="00C759EF">
        <w:rPr>
          <w:lang w:val="en-US"/>
        </w:rPr>
        <w:t>s</w:t>
      </w:r>
      <w:r w:rsidR="00845937" w:rsidRPr="00C759EF">
        <w:rPr>
          <w:lang w:val="en-US"/>
        </w:rPr>
        <w:t>{/}</w:t>
      </w:r>
      <w:r w:rsidR="00930E3D" w:rsidRPr="00C759EF">
        <w:rPr>
          <w:lang w:val="en-US"/>
        </w:rPr>
        <w:t xml:space="preserve"> qualifiée</w:t>
      </w:r>
      <w:r w:rsidR="00644E85" w:rsidRPr="00C759EF">
        <w:rPr>
          <w:lang w:val="en-US"/>
        </w:rPr>
        <w:t>{</w:t>
      </w:r>
      <w:r w:rsidR="00F35603" w:rsidRPr="00C759EF">
        <w:rPr>
          <w:lang w:val="en-US"/>
        </w:rPr>
        <w:t>#c_high&gt;1</w:t>
      </w:r>
      <w:r w:rsidR="00644E85" w:rsidRPr="00C759EF">
        <w:rPr>
          <w:lang w:val="en-US"/>
        </w:rPr>
        <w:t>}</w:t>
      </w:r>
      <w:r w:rsidR="00930E3D" w:rsidRPr="00C759EF">
        <w:rPr>
          <w:lang w:val="en-US"/>
        </w:rPr>
        <w:t>s</w:t>
      </w:r>
      <w:r w:rsidR="00644E85" w:rsidRPr="00C759EF">
        <w:rPr>
          <w:lang w:val="en-US"/>
        </w:rPr>
        <w:t>{/}</w:t>
      </w:r>
      <w:r w:rsidR="00930E3D" w:rsidRPr="00C759EF">
        <w:rPr>
          <w:lang w:val="en-US"/>
        </w:rPr>
        <w:t xml:space="preserve"> de « forte</w:t>
      </w:r>
      <w:r w:rsidR="00C45276" w:rsidRPr="00C759EF">
        <w:rPr>
          <w:lang w:val="en-US"/>
        </w:rPr>
        <w:t>{#c_high&gt;1}s{/}</w:t>
      </w:r>
      <w:r w:rsidR="002400E3" w:rsidRPr="00C759EF">
        <w:rPr>
          <w:lang w:val="en-US"/>
        </w:rPr>
        <w:t xml:space="preserve"> </w:t>
      </w:r>
      <w:r w:rsidR="00930E3D" w:rsidRPr="00C759EF">
        <w:rPr>
          <w:lang w:val="en-US"/>
        </w:rPr>
        <w:t>»</w:t>
      </w:r>
      <w:r w:rsidR="002111AA" w:rsidRPr="00C759EF">
        <w:rPr>
          <w:lang w:val="en-US"/>
        </w:rPr>
        <w:t>{#cv_iii}</w:t>
      </w:r>
      <w:r w:rsidR="00A57E9D" w:rsidRPr="00C759EF">
        <w:rPr>
          <w:lang w:val="en-US"/>
        </w:rPr>
        <w:t>{#cv_ii},{/}{^cv_i</w:t>
      </w:r>
      <w:r w:rsidR="002111AA" w:rsidRPr="00C759EF">
        <w:rPr>
          <w:lang w:val="en-US"/>
        </w:rPr>
        <w:t>i</w:t>
      </w:r>
      <w:r w:rsidR="00A57E9D" w:rsidRPr="00C759EF">
        <w:rPr>
          <w:lang w:val="en-US"/>
        </w:rPr>
        <w:t>} et{/} {/}</w:t>
      </w:r>
      <w:r w:rsidR="004018A2" w:rsidRPr="00C759EF">
        <w:rPr>
          <w:lang w:val="en-US"/>
        </w:rPr>
        <w:t>{/}</w:t>
      </w:r>
      <w:r w:rsidR="00040315" w:rsidRPr="00C759EF">
        <w:rPr>
          <w:lang w:val="en-US"/>
        </w:rPr>
        <w:t>{#c_</w:t>
      </w:r>
      <w:r w:rsidR="005D7213" w:rsidRPr="00C759EF">
        <w:rPr>
          <w:lang w:val="en-US"/>
        </w:rPr>
        <w:t>med</w:t>
      </w:r>
      <w:r w:rsidR="00040315" w:rsidRPr="00C759EF">
        <w:rPr>
          <w:lang w:val="en-US"/>
        </w:rPr>
        <w:t>}</w:t>
      </w:r>
      <w:r w:rsidR="00930E3D" w:rsidRPr="00C759EF">
        <w:rPr>
          <w:lang w:val="en-US"/>
        </w:rPr>
        <w:t xml:space="preserve">de </w:t>
      </w:r>
      <w:r w:rsidR="00930E3D" w:rsidRPr="00C759EF">
        <w:rPr>
          <w:color w:val="0F6FC6" w:themeColor="accent1"/>
          <w:lang w:val="en-US"/>
        </w:rPr>
        <w:t>{</w:t>
      </w:r>
      <w:r w:rsidR="00C54EF2" w:rsidRPr="00C759EF">
        <w:rPr>
          <w:color w:val="0F6FC6" w:themeColor="accent1"/>
          <w:lang w:val="en-US"/>
        </w:rPr>
        <w:t>c_med</w:t>
      </w:r>
      <w:r w:rsidR="00930E3D" w:rsidRPr="00C759EF">
        <w:rPr>
          <w:color w:val="0F6FC6" w:themeColor="accent1"/>
          <w:lang w:val="en-US"/>
        </w:rPr>
        <w:t>}</w:t>
      </w:r>
      <w:r w:rsidR="00930E3D" w:rsidRPr="00C759EF">
        <w:rPr>
          <w:lang w:val="en-US"/>
        </w:rPr>
        <w:t xml:space="preserve"> vulnérabilité</w:t>
      </w:r>
      <w:r w:rsidR="00067B67" w:rsidRPr="00C759EF">
        <w:rPr>
          <w:lang w:val="en-US"/>
        </w:rPr>
        <w:t xml:space="preserve">{#c_med&gt;1}s{/} </w:t>
      </w:r>
      <w:r w:rsidR="00930E3D" w:rsidRPr="00C759EF">
        <w:rPr>
          <w:lang w:val="en-US"/>
        </w:rPr>
        <w:t>qualifiée</w:t>
      </w:r>
      <w:r w:rsidR="00582C50" w:rsidRPr="00C759EF">
        <w:rPr>
          <w:lang w:val="en-US"/>
        </w:rPr>
        <w:t xml:space="preserve">{#c_med&gt;1}s{/} </w:t>
      </w:r>
      <w:r w:rsidR="00930E3D" w:rsidRPr="00C759EF">
        <w:rPr>
          <w:lang w:val="en-US"/>
        </w:rPr>
        <w:t>de « moyenne</w:t>
      </w:r>
      <w:r w:rsidR="00065DF7" w:rsidRPr="00C759EF">
        <w:rPr>
          <w:lang w:val="en-US"/>
        </w:rPr>
        <w:t>{#c_med&gt;1}s{/}</w:t>
      </w:r>
      <w:r w:rsidR="00930E3D" w:rsidRPr="00C759EF">
        <w:rPr>
          <w:lang w:val="en-US"/>
        </w:rPr>
        <w:t xml:space="preserve"> » </w:t>
      </w:r>
      <w:r w:rsidR="002A7BE9" w:rsidRPr="00C759EF">
        <w:rPr>
          <w:lang w:val="en-US"/>
        </w:rPr>
        <w:t>{#c_low}</w:t>
      </w:r>
      <w:r w:rsidR="00930E3D" w:rsidRPr="00C759EF">
        <w:rPr>
          <w:lang w:val="en-US"/>
        </w:rPr>
        <w:t>et</w:t>
      </w:r>
      <w:r w:rsidR="008B0CB5" w:rsidRPr="00C759EF">
        <w:rPr>
          <w:lang w:val="en-US"/>
        </w:rPr>
        <w:t xml:space="preserve"> </w:t>
      </w:r>
      <w:r w:rsidR="002A7BE9" w:rsidRPr="00C759EF">
        <w:rPr>
          <w:lang w:val="en-US"/>
        </w:rPr>
        <w:t>{/}</w:t>
      </w:r>
      <w:r w:rsidR="00B85DC1" w:rsidRPr="00C759EF">
        <w:rPr>
          <w:lang w:val="en-US"/>
        </w:rPr>
        <w:t>{/}</w:t>
      </w:r>
      <w:r w:rsidR="003A3309" w:rsidRPr="00C759EF">
        <w:rPr>
          <w:lang w:val="en-US"/>
        </w:rPr>
        <w:t>{#c_low}</w:t>
      </w:r>
      <w:r w:rsidR="00930E3D" w:rsidRPr="00C759EF">
        <w:rPr>
          <w:lang w:val="en-US"/>
        </w:rPr>
        <w:t xml:space="preserve">de </w:t>
      </w:r>
      <w:r w:rsidR="00930E3D" w:rsidRPr="00C759EF">
        <w:rPr>
          <w:color w:val="0F6FC6" w:themeColor="accent1"/>
          <w:lang w:val="en-US"/>
        </w:rPr>
        <w:t>{</w:t>
      </w:r>
      <w:r w:rsidR="00093B68" w:rsidRPr="00C759EF">
        <w:rPr>
          <w:color w:val="0F6FC6" w:themeColor="accent1"/>
          <w:lang w:val="en-US"/>
        </w:rPr>
        <w:t>c_low</w:t>
      </w:r>
      <w:r w:rsidR="00930E3D" w:rsidRPr="00C759EF">
        <w:rPr>
          <w:color w:val="0F6FC6" w:themeColor="accent1"/>
          <w:lang w:val="en-US"/>
        </w:rPr>
        <w:t>}</w:t>
      </w:r>
      <w:r w:rsidR="00930E3D" w:rsidRPr="00C759EF">
        <w:rPr>
          <w:lang w:val="en-US"/>
        </w:rPr>
        <w:t xml:space="preserve"> vulnérabilité</w:t>
      </w:r>
      <w:r w:rsidR="002E5BBD" w:rsidRPr="00C759EF">
        <w:rPr>
          <w:lang w:val="en-US"/>
        </w:rPr>
        <w:t>{#c_low&gt;1}s{/}</w:t>
      </w:r>
      <w:r w:rsidR="00930E3D" w:rsidRPr="00C759EF">
        <w:rPr>
          <w:lang w:val="en-US"/>
        </w:rPr>
        <w:t xml:space="preserve"> « faible</w:t>
      </w:r>
      <w:r w:rsidR="00BD35E1" w:rsidRPr="00C759EF">
        <w:rPr>
          <w:lang w:val="en-US"/>
        </w:rPr>
        <w:t xml:space="preserve">{#c_low&gt;1}s{/} </w:t>
      </w:r>
      <w:r w:rsidR="00930E3D" w:rsidRPr="00C759EF">
        <w:rPr>
          <w:lang w:val="en-US"/>
        </w:rPr>
        <w:t>»</w:t>
      </w:r>
      <w:r w:rsidR="00B85DC1" w:rsidRPr="00C759EF">
        <w:rPr>
          <w:lang w:val="en-US"/>
        </w:rPr>
        <w:t>{/}</w:t>
      </w:r>
      <w:r w:rsidR="005C7CAA" w:rsidRPr="00C759EF">
        <w:rPr>
          <w:lang w:val="en-US"/>
        </w:rPr>
        <w:t xml:space="preserve"> </w:t>
      </w:r>
      <w:r w:rsidR="00930E3D" w:rsidRPr="00C759EF">
        <w:rPr>
          <w:lang w:val="en-US"/>
        </w:rPr>
        <w:t xml:space="preserve">implique des actions </w:t>
      </w:r>
      <w:r w:rsidR="00C84E0B" w:rsidRPr="00C759EF">
        <w:rPr>
          <w:lang w:val="en-US"/>
        </w:rPr>
        <w:t>{#c_crit}</w:t>
      </w:r>
      <w:r w:rsidR="00B12438" w:rsidRPr="00C759EF">
        <w:rPr>
          <w:lang w:val="en-US"/>
        </w:rPr>
        <w:t>immédiates</w:t>
      </w:r>
      <w:r w:rsidR="00585CBB" w:rsidRPr="00C759EF">
        <w:rPr>
          <w:lang w:val="en-US"/>
        </w:rPr>
        <w:t xml:space="preserve"> </w:t>
      </w:r>
      <w:r w:rsidR="00B85DC1" w:rsidRPr="00C759EF">
        <w:rPr>
          <w:lang w:val="en-US"/>
        </w:rPr>
        <w:t>{/}</w:t>
      </w:r>
      <w:r w:rsidR="00930E3D" w:rsidRPr="00C759EF">
        <w:rPr>
          <w:lang w:val="en-US"/>
        </w:rPr>
        <w:t xml:space="preserve">de la part de </w:t>
      </w:r>
      <w:r w:rsidR="00930E3D" w:rsidRPr="00C759EF">
        <w:rPr>
          <w:color w:val="0F6FC6" w:themeColor="accent1"/>
          <w:lang w:val="en-US"/>
        </w:rPr>
        <w:t xml:space="preserve">{company.name} </w:t>
      </w:r>
      <w:r w:rsidR="00930E3D" w:rsidRPr="00C759EF">
        <w:rPr>
          <w:lang w:val="en-US"/>
        </w:rPr>
        <w:t>ou de ses prestataires.</w:t>
      </w:r>
      <w:r w:rsidR="00B85DC1" w:rsidRPr="00C759EF">
        <w:rPr>
          <w:lang w:val="en-US"/>
        </w:rPr>
        <w:t>{#</w:t>
      </w:r>
      <w:r w:rsidR="00C84E0B" w:rsidRPr="00C759EF">
        <w:rPr>
          <w:lang w:val="en-US"/>
        </w:rPr>
        <w:t>c_hard</w:t>
      </w:r>
      <w:r w:rsidR="00B85DC1" w:rsidRPr="00C759EF">
        <w:rPr>
          <w:lang w:val="en-US"/>
        </w:rPr>
        <w:t>}</w:t>
      </w:r>
      <w:r w:rsidR="003A5BEC" w:rsidRPr="00C759EF">
        <w:rPr>
          <w:lang w:val="en-US"/>
        </w:rPr>
        <w:t>{#c_hard==1}</w:t>
      </w:r>
      <w:r w:rsidR="00280991" w:rsidRPr="00C759EF">
        <w:rPr>
          <w:lang w:val="en-US"/>
        </w:rPr>
        <w:t xml:space="preserve"> </w:t>
      </w:r>
      <w:r w:rsidR="007669C5" w:rsidRPr="00C759EF">
        <w:rPr>
          <w:lang w:val="en-US"/>
        </w:rPr>
        <w:t>La mesure de durcissement est</w:t>
      </w:r>
      <w:r w:rsidR="003A5BEC" w:rsidRPr="00C759EF">
        <w:rPr>
          <w:lang w:val="en-US"/>
        </w:rPr>
        <w:t>{/}{#c_hard&gt;1}</w:t>
      </w:r>
      <w:r w:rsidR="000D0C10" w:rsidRPr="00C759EF">
        <w:rPr>
          <w:lang w:val="en-US"/>
        </w:rPr>
        <w:t xml:space="preserve"> </w:t>
      </w:r>
      <w:r w:rsidR="00930E3D" w:rsidRPr="00C759EF">
        <w:rPr>
          <w:lang w:val="en-US"/>
        </w:rPr>
        <w:t xml:space="preserve">Les </w:t>
      </w:r>
      <w:bookmarkStart w:id="15" w:name="_Hlk115344930"/>
      <w:r w:rsidR="00930E3D" w:rsidRPr="00C759EF">
        <w:rPr>
          <w:color w:val="0F6FC6" w:themeColor="accent1"/>
          <w:lang w:val="en-US"/>
        </w:rPr>
        <w:t>{</w:t>
      </w:r>
      <w:r w:rsidR="00501F6A" w:rsidRPr="00C759EF">
        <w:rPr>
          <w:color w:val="0F6FC6" w:themeColor="accent1"/>
          <w:lang w:val="en-US"/>
        </w:rPr>
        <w:t>c_hard</w:t>
      </w:r>
      <w:r w:rsidR="00930E3D" w:rsidRPr="00C759EF">
        <w:rPr>
          <w:color w:val="0F6FC6" w:themeColor="accent1"/>
          <w:lang w:val="en-US"/>
        </w:rPr>
        <w:t>}</w:t>
      </w:r>
      <w:bookmarkEnd w:id="15"/>
      <w:r w:rsidR="00930E3D" w:rsidRPr="00C759EF">
        <w:rPr>
          <w:color w:val="0F6FC6" w:themeColor="accent1"/>
          <w:lang w:val="en-US"/>
        </w:rPr>
        <w:t xml:space="preserve"> </w:t>
      </w:r>
      <w:r w:rsidR="00930E3D" w:rsidRPr="00C759EF">
        <w:rPr>
          <w:lang w:val="en-US"/>
        </w:rPr>
        <w:t>mesures de durcissement sont</w:t>
      </w:r>
      <w:r w:rsidR="003A5BEC" w:rsidRPr="00C759EF">
        <w:rPr>
          <w:lang w:val="en-US"/>
        </w:rPr>
        <w:t>{/}</w:t>
      </w:r>
      <w:r w:rsidR="00930E3D" w:rsidRPr="00C759EF">
        <w:rPr>
          <w:lang w:val="en-US"/>
        </w:rPr>
        <w:t xml:space="preserve"> également à prendre en compte afin d’améliorer la sécurité globale du SI exposé.</w:t>
      </w:r>
      <w:r w:rsidR="00B85DC1" w:rsidRPr="00C759EF">
        <w:rPr>
          <w:lang w:val="en-US"/>
        </w:rPr>
        <w:t>{/}</w:t>
      </w:r>
    </w:p>
    <w:p w14:paraId="45E4B43A" w14:textId="77FCE065" w:rsidR="00774F4D" w:rsidRPr="0022742C" w:rsidRDefault="00712EBE" w:rsidP="00E752E9">
      <w:pPr>
        <w:jc w:val="center"/>
      </w:pPr>
      <w:r w:rsidRPr="0022742C">
        <w:rPr>
          <w:noProof/>
        </w:rPr>
        <w:drawing>
          <wp:inline distT="0" distB="0" distL="0" distR="0" wp14:anchorId="3B397A21" wp14:editId="3992A3F8">
            <wp:extent cx="5295900" cy="3223260"/>
            <wp:effectExtent l="0" t="0" r="0" b="15240"/>
            <wp:docPr id="2293" name="Graphique 229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BC57E93" w14:textId="77777777" w:rsidR="00695F18" w:rsidRPr="0022742C" w:rsidRDefault="00695F18" w:rsidP="00DA3D65">
      <w:pPr>
        <w:sectPr w:rsidR="00695F18" w:rsidRPr="0022742C" w:rsidSect="002D1293">
          <w:headerReference w:type="first" r:id="rId21"/>
          <w:footerReference w:type="first" r:id="rId22"/>
          <w:pgSz w:w="11906" w:h="16838"/>
          <w:pgMar w:top="1418" w:right="1418" w:bottom="1418" w:left="1418" w:header="283" w:footer="0" w:gutter="0"/>
          <w:cols w:space="708"/>
          <w:titlePg/>
          <w:docGrid w:linePitch="360"/>
        </w:sectPr>
      </w:pPr>
    </w:p>
    <w:p w14:paraId="5D3E0E92" w14:textId="33E6D096" w:rsidR="00DB66A9" w:rsidRPr="0022742C" w:rsidRDefault="00CD14FF" w:rsidP="00CD14FF">
      <w:pPr>
        <w:pStyle w:val="Titre2"/>
      </w:pPr>
      <w:bookmarkStart w:id="16" w:name="_Toc133167574"/>
      <w:r w:rsidRPr="0022742C">
        <w:lastRenderedPageBreak/>
        <w:t>Présentation des recommandations</w:t>
      </w:r>
      <w:bookmarkEnd w:id="16"/>
    </w:p>
    <w:p w14:paraId="3FA7F52E" w14:textId="5288D3ED" w:rsidR="00EE4A09" w:rsidRPr="0022742C" w:rsidRDefault="00EE4A09" w:rsidP="00EE4A09">
      <w:r w:rsidRPr="0022742C">
        <w:t>Le tableau ci-dessous liste les recommandations permettant de traiter les vulnérabilités ou constats d’audit.</w:t>
      </w:r>
    </w:p>
    <w:p w14:paraId="578719D8" w14:textId="2975B73C" w:rsidR="00CD14FF" w:rsidRPr="0022742C" w:rsidRDefault="00EE4A09" w:rsidP="00EE4A09">
      <w:r w:rsidRPr="0022742C">
        <w:t>Chaque constat ou vulnérabilité est associé à un ou plusieurs risques, à une ou plusieurs recommandations et à un niveau de priorité.</w:t>
      </w:r>
    </w:p>
    <w:tbl>
      <w:tblPr>
        <w:tblStyle w:val="Grilledutableau"/>
        <w:tblW w:w="13748" w:type="dxa"/>
        <w:tblLayout w:type="fixed"/>
        <w:tblLook w:val="04A0" w:firstRow="1" w:lastRow="0" w:firstColumn="1" w:lastColumn="0" w:noHBand="0" w:noVBand="1"/>
      </w:tblPr>
      <w:tblGrid>
        <w:gridCol w:w="1838"/>
        <w:gridCol w:w="1662"/>
        <w:gridCol w:w="2449"/>
        <w:gridCol w:w="5103"/>
        <w:gridCol w:w="1457"/>
        <w:gridCol w:w="1239"/>
      </w:tblGrid>
      <w:tr w:rsidR="0036087A" w:rsidRPr="0022742C" w14:paraId="209F877F" w14:textId="77777777" w:rsidTr="001A597D">
        <w:tc>
          <w:tcPr>
            <w:tcW w:w="1838" w:type="dxa"/>
            <w:shd w:val="clear" w:color="auto" w:fill="17406D" w:themeFill="text2"/>
            <w:vAlign w:val="center"/>
          </w:tcPr>
          <w:p w14:paraId="504202B7" w14:textId="70EDF100" w:rsidR="0036087A" w:rsidRPr="0022742C" w:rsidRDefault="0036087A" w:rsidP="008E3200">
            <w:pPr>
              <w:pStyle w:val="Contenudetableau"/>
              <w:jc w:val="center"/>
              <w:rPr>
                <w:b/>
                <w:bCs/>
                <w:caps/>
                <w:color w:val="FFFFFF" w:themeColor="background1"/>
                <w:sz w:val="20"/>
                <w:szCs w:val="20"/>
              </w:rPr>
            </w:pPr>
            <w:r w:rsidRPr="0022742C">
              <w:rPr>
                <w:b/>
                <w:bCs/>
                <w:caps/>
                <w:color w:val="FFFFFF" w:themeColor="background1"/>
                <w:sz w:val="20"/>
                <w:szCs w:val="20"/>
              </w:rPr>
              <w:t>référence</w:t>
            </w:r>
          </w:p>
        </w:tc>
        <w:tc>
          <w:tcPr>
            <w:tcW w:w="1662" w:type="dxa"/>
            <w:shd w:val="clear" w:color="auto" w:fill="17406D" w:themeFill="text2"/>
            <w:vAlign w:val="center"/>
          </w:tcPr>
          <w:p w14:paraId="0F6EFE73" w14:textId="019BBC0E" w:rsidR="0036087A" w:rsidRPr="0022742C" w:rsidRDefault="0036087A" w:rsidP="008E3200">
            <w:pPr>
              <w:pStyle w:val="Contenudetableau"/>
              <w:jc w:val="center"/>
              <w:rPr>
                <w:b/>
                <w:bCs/>
                <w:caps/>
                <w:color w:val="FFFFFF" w:themeColor="background1"/>
                <w:sz w:val="20"/>
                <w:szCs w:val="20"/>
              </w:rPr>
            </w:pPr>
            <w:r w:rsidRPr="0022742C">
              <w:rPr>
                <w:b/>
                <w:bCs/>
                <w:caps/>
                <w:color w:val="FFFFFF" w:themeColor="background1"/>
                <w:sz w:val="20"/>
                <w:szCs w:val="20"/>
              </w:rPr>
              <w:t>Intitulé</w:t>
            </w:r>
          </w:p>
        </w:tc>
        <w:tc>
          <w:tcPr>
            <w:tcW w:w="2449" w:type="dxa"/>
            <w:shd w:val="clear" w:color="auto" w:fill="17406D" w:themeFill="text2"/>
            <w:vAlign w:val="center"/>
          </w:tcPr>
          <w:p w14:paraId="36163E3B" w14:textId="59414840" w:rsidR="0036087A" w:rsidRPr="0022742C" w:rsidRDefault="0036087A" w:rsidP="008E3200">
            <w:pPr>
              <w:pStyle w:val="Contenudetableau"/>
              <w:jc w:val="center"/>
              <w:rPr>
                <w:b/>
                <w:bCs/>
                <w:caps/>
                <w:color w:val="FFFFFF" w:themeColor="background1"/>
                <w:sz w:val="20"/>
                <w:szCs w:val="20"/>
              </w:rPr>
            </w:pPr>
            <w:r w:rsidRPr="0022742C">
              <w:rPr>
                <w:b/>
                <w:bCs/>
                <w:caps/>
                <w:color w:val="FFFFFF" w:themeColor="background1"/>
                <w:sz w:val="20"/>
                <w:szCs w:val="20"/>
              </w:rPr>
              <w:t>périmètre</w:t>
            </w:r>
          </w:p>
        </w:tc>
        <w:tc>
          <w:tcPr>
            <w:tcW w:w="5103" w:type="dxa"/>
            <w:shd w:val="clear" w:color="auto" w:fill="17406D" w:themeFill="text2"/>
            <w:vAlign w:val="center"/>
          </w:tcPr>
          <w:p w14:paraId="7985FFFD" w14:textId="37516EA0" w:rsidR="0036087A" w:rsidRPr="0022742C" w:rsidRDefault="0036087A" w:rsidP="008E3200">
            <w:pPr>
              <w:pStyle w:val="Contenudetableau"/>
              <w:jc w:val="center"/>
              <w:rPr>
                <w:b/>
                <w:bCs/>
                <w:caps/>
                <w:color w:val="FFFFFF" w:themeColor="background1"/>
                <w:sz w:val="20"/>
                <w:szCs w:val="20"/>
              </w:rPr>
            </w:pPr>
            <w:r w:rsidRPr="0022742C">
              <w:rPr>
                <w:b/>
                <w:bCs/>
                <w:caps/>
                <w:color w:val="FFFFFF" w:themeColor="background1"/>
                <w:sz w:val="20"/>
                <w:szCs w:val="20"/>
              </w:rPr>
              <w:t>Recommandation(s)</w:t>
            </w:r>
          </w:p>
        </w:tc>
        <w:tc>
          <w:tcPr>
            <w:tcW w:w="1457" w:type="dxa"/>
            <w:shd w:val="clear" w:color="auto" w:fill="17406D" w:themeFill="text2"/>
            <w:vAlign w:val="center"/>
          </w:tcPr>
          <w:p w14:paraId="5FBD786F" w14:textId="2CB76E70" w:rsidR="0036087A" w:rsidRPr="0022742C" w:rsidRDefault="0036087A" w:rsidP="0036087A">
            <w:pPr>
              <w:pStyle w:val="Contenudetableau"/>
              <w:jc w:val="center"/>
              <w:rPr>
                <w:b/>
                <w:bCs/>
                <w:caps/>
                <w:color w:val="FFFFFF" w:themeColor="background1"/>
                <w:sz w:val="20"/>
                <w:szCs w:val="20"/>
              </w:rPr>
            </w:pPr>
            <w:r w:rsidRPr="0022742C">
              <w:rPr>
                <w:b/>
                <w:bCs/>
                <w:caps/>
                <w:color w:val="FFFFFF" w:themeColor="background1"/>
                <w:sz w:val="20"/>
                <w:szCs w:val="20"/>
              </w:rPr>
              <w:t>Complexite</w:t>
            </w:r>
          </w:p>
        </w:tc>
        <w:tc>
          <w:tcPr>
            <w:tcW w:w="1239" w:type="dxa"/>
            <w:shd w:val="clear" w:color="auto" w:fill="17406D" w:themeFill="text2"/>
            <w:vAlign w:val="center"/>
          </w:tcPr>
          <w:p w14:paraId="24BA7822" w14:textId="3142838D" w:rsidR="0036087A" w:rsidRPr="0022742C" w:rsidRDefault="0036087A" w:rsidP="008E3200">
            <w:pPr>
              <w:pStyle w:val="Contenudetableau"/>
              <w:jc w:val="center"/>
              <w:rPr>
                <w:b/>
                <w:bCs/>
                <w:caps/>
                <w:color w:val="FFFFFF" w:themeColor="background1"/>
                <w:sz w:val="20"/>
                <w:szCs w:val="20"/>
              </w:rPr>
            </w:pPr>
            <w:r w:rsidRPr="0022742C">
              <w:rPr>
                <w:b/>
                <w:bCs/>
                <w:caps/>
                <w:color w:val="FFFFFF" w:themeColor="background1"/>
                <w:sz w:val="20"/>
                <w:szCs w:val="20"/>
              </w:rPr>
              <w:t>Niveau de Priorité</w:t>
            </w:r>
          </w:p>
        </w:tc>
      </w:tr>
      <w:tr w:rsidR="00BC2831" w:rsidRPr="0022742C" w14:paraId="25FD10F0" w14:textId="77777777" w:rsidTr="001A597D">
        <w:tc>
          <w:tcPr>
            <w:tcW w:w="1838" w:type="dxa"/>
            <w:vAlign w:val="center"/>
          </w:tcPr>
          <w:p w14:paraId="231DD021" w14:textId="616C90E5" w:rsidR="00BC2831" w:rsidRPr="00542CC8" w:rsidRDefault="00BC2831" w:rsidP="00BC2831">
            <w:pPr>
              <w:pStyle w:val="VulnRef"/>
              <w:rPr>
                <w:lang w:val="en-US"/>
              </w:rPr>
            </w:pPr>
            <w:r w:rsidRPr="00542CC8">
              <w:rPr>
                <w:lang w:val="en-US"/>
              </w:rPr>
              <w:t xml:space="preserve">{#findings </w:t>
            </w:r>
            <w:r w:rsidR="00542CC8" w:rsidRPr="00542CC8">
              <w:rPr>
                <w:lang w:val="en-US"/>
              </w:rPr>
              <w:t>| where: '(</w:t>
            </w:r>
            <w:proofErr w:type="spellStart"/>
            <w:proofErr w:type="gramStart"/>
            <w:r w:rsidR="00542CC8" w:rsidRPr="00542CC8">
              <w:rPr>
                <w:lang w:val="en-US"/>
              </w:rPr>
              <w:t>cvss.baseSeverity</w:t>
            </w:r>
            <w:proofErr w:type="spellEnd"/>
            <w:proofErr w:type="gramEnd"/>
            <w:r w:rsidR="00542CC8" w:rsidRPr="00542CC8">
              <w:rPr>
                <w:lang w:val="en-US"/>
              </w:rPr>
              <w:t xml:space="preserve"> != "None" </w:t>
            </w:r>
            <w:r w:rsidR="00542CC8">
              <w:rPr>
                <w:lang w:val="en-US"/>
              </w:rPr>
              <w:t>&amp;&amp;</w:t>
            </w:r>
            <w:r w:rsidR="00542CC8" w:rsidRPr="00542CC8">
              <w:rPr>
                <w:lang w:val="en-US"/>
              </w:rPr>
              <w:t xml:space="preserve"> </w:t>
            </w:r>
            <w:proofErr w:type="spellStart"/>
            <w:r w:rsidR="00542CC8" w:rsidRPr="00542CC8">
              <w:rPr>
                <w:lang w:val="en-US"/>
              </w:rPr>
              <w:t>cvss.baseSeverity</w:t>
            </w:r>
            <w:proofErr w:type="spellEnd"/>
            <w:r w:rsidR="00542CC8" w:rsidRPr="00542CC8">
              <w:rPr>
                <w:lang w:val="en-US"/>
              </w:rPr>
              <w:t xml:space="preserve"> </w:t>
            </w:r>
            <w:r w:rsidR="00542CC8">
              <w:rPr>
                <w:lang w:val="en-US"/>
              </w:rPr>
              <w:t>!</w:t>
            </w:r>
            <w:r w:rsidR="00542CC8" w:rsidRPr="00542CC8">
              <w:rPr>
                <w:lang w:val="en-US"/>
              </w:rPr>
              <w:t>= "")'</w:t>
            </w:r>
            <w:r w:rsidRPr="00542CC8">
              <w:rPr>
                <w:lang w:val="en-US"/>
              </w:rPr>
              <w:t xml:space="preserve"> | </w:t>
            </w:r>
            <w:proofErr w:type="spellStart"/>
            <w:r w:rsidRPr="00542CC8">
              <w:rPr>
                <w:lang w:val="en-US"/>
              </w:rPr>
              <w:t>sortArrayByField</w:t>
            </w:r>
            <w:proofErr w:type="spellEnd"/>
            <w:r w:rsidRPr="00542CC8">
              <w:rPr>
                <w:lang w:val="en-US"/>
              </w:rPr>
              <w:t>: '</w:t>
            </w:r>
            <w:proofErr w:type="spellStart"/>
            <w:r w:rsidRPr="00542CC8">
              <w:rPr>
                <w:lang w:val="en-US"/>
              </w:rPr>
              <w:t>cvss.baseMetricScore</w:t>
            </w:r>
            <w:proofErr w:type="spellEnd"/>
            <w:r w:rsidRPr="00542CC8">
              <w:rPr>
                <w:lang w:val="en-US"/>
              </w:rPr>
              <w:t xml:space="preserve">':-1}{@'VULN-'+($index+1) | </w:t>
            </w:r>
            <w:proofErr w:type="spellStart"/>
            <w:r w:rsidRPr="00542CC8">
              <w:rPr>
                <w:lang w:val="en-US"/>
              </w:rPr>
              <w:t>bookmarkRef</w:t>
            </w:r>
            <w:proofErr w:type="spellEnd"/>
            <w:r w:rsidRPr="00542CC8">
              <w:rPr>
                <w:lang w:val="en-US"/>
              </w:rPr>
              <w:t xml:space="preserve"> | p : '</w:t>
            </w:r>
            <w:proofErr w:type="spellStart"/>
            <w:r w:rsidRPr="00542CC8">
              <w:rPr>
                <w:lang w:val="en-US"/>
              </w:rPr>
              <w:t>VulnRef</w:t>
            </w:r>
            <w:proofErr w:type="spellEnd"/>
            <w:r w:rsidRPr="00542CC8">
              <w:rPr>
                <w:lang w:val="en-US"/>
              </w:rPr>
              <w:t>'}</w:t>
            </w:r>
          </w:p>
        </w:tc>
        <w:tc>
          <w:tcPr>
            <w:tcW w:w="1662" w:type="dxa"/>
            <w:vAlign w:val="center"/>
          </w:tcPr>
          <w:p w14:paraId="49C65648" w14:textId="77777777" w:rsidR="00BC2831" w:rsidRPr="0022742C" w:rsidRDefault="00BC2831" w:rsidP="00BC2831">
            <w:pPr>
              <w:pStyle w:val="Contenudetableau"/>
              <w:jc w:val="center"/>
            </w:pPr>
            <w:r w:rsidRPr="0022742C">
              <w:t>{</w:t>
            </w:r>
            <w:proofErr w:type="spellStart"/>
            <w:proofErr w:type="gramStart"/>
            <w:r w:rsidRPr="0022742C">
              <w:t>title</w:t>
            </w:r>
            <w:proofErr w:type="spellEnd"/>
            <w:proofErr w:type="gramEnd"/>
            <w:r w:rsidRPr="0022742C">
              <w:t>}</w:t>
            </w:r>
          </w:p>
        </w:tc>
        <w:tc>
          <w:tcPr>
            <w:tcW w:w="2449" w:type="dxa"/>
            <w:vAlign w:val="center"/>
          </w:tcPr>
          <w:p w14:paraId="11F0E05C" w14:textId="5B9871B8" w:rsidR="00BC2831" w:rsidRPr="0022742C" w:rsidRDefault="00BC2831" w:rsidP="006C4520">
            <w:pPr>
              <w:pStyle w:val="Contenudetableau"/>
            </w:pPr>
            <w:r w:rsidRPr="0022742C">
              <w:t xml:space="preserve">{@affected | </w:t>
            </w:r>
            <w:proofErr w:type="spellStart"/>
            <w:proofErr w:type="gramStart"/>
            <w:r w:rsidRPr="0022742C">
              <w:t>convertHTML</w:t>
            </w:r>
            <w:proofErr w:type="spellEnd"/>
            <w:r w:rsidRPr="0022742C">
              <w:t>:</w:t>
            </w:r>
            <w:proofErr w:type="gramEnd"/>
            <w:r w:rsidRPr="0022742C">
              <w:t xml:space="preserve"> '</w:t>
            </w:r>
            <w:proofErr w:type="spellStart"/>
            <w:r w:rsidRPr="0022742C">
              <w:t>Contenude</w:t>
            </w:r>
            <w:r>
              <w:t>t</w:t>
            </w:r>
            <w:r w:rsidRPr="0022742C">
              <w:t>ableau</w:t>
            </w:r>
            <w:proofErr w:type="spellEnd"/>
            <w:r w:rsidRPr="0022742C">
              <w:t>'}</w:t>
            </w:r>
          </w:p>
        </w:tc>
        <w:tc>
          <w:tcPr>
            <w:tcW w:w="5103" w:type="dxa"/>
            <w:shd w:val="clear" w:color="auto" w:fill="auto"/>
            <w:vAlign w:val="center"/>
          </w:tcPr>
          <w:p w14:paraId="6A7777BC" w14:textId="453DB174" w:rsidR="00BC2831" w:rsidRPr="00D660C1" w:rsidRDefault="00BC2831" w:rsidP="006C4520">
            <w:pPr>
              <w:pStyle w:val="Contenudetableau"/>
              <w:rPr>
                <w:lang w:val="en-US"/>
              </w:rPr>
            </w:pPr>
            <w:r w:rsidRPr="00D660C1">
              <w:rPr>
                <w:rStyle w:val="Caractresdenumrotation"/>
                <w:lang w:val="en-US"/>
              </w:rPr>
              <w:t>{-</w:t>
            </w:r>
            <w:proofErr w:type="spellStart"/>
            <w:proofErr w:type="gramStart"/>
            <w:r w:rsidRPr="00D660C1">
              <w:rPr>
                <w:rStyle w:val="Caractresdenumrotation"/>
                <w:lang w:val="en-US"/>
              </w:rPr>
              <w:t>w:p</w:t>
            </w:r>
            <w:proofErr w:type="spellEnd"/>
            <w:proofErr w:type="gramEnd"/>
            <w:r w:rsidRPr="00D660C1">
              <w:rPr>
                <w:rStyle w:val="Caractresdenumrotation"/>
                <w:lang w:val="en-US"/>
              </w:rPr>
              <w:t xml:space="preserve"> remediation}{@text | </w:t>
            </w:r>
            <w:proofErr w:type="spellStart"/>
            <w:r w:rsidRPr="00D660C1">
              <w:rPr>
                <w:rStyle w:val="Caractresdenumrotation"/>
                <w:lang w:val="en-US"/>
              </w:rPr>
              <w:t>convertHTML</w:t>
            </w:r>
            <w:proofErr w:type="spellEnd"/>
            <w:r w:rsidRPr="00D660C1">
              <w:rPr>
                <w:rStyle w:val="Caractresdenumrotation"/>
                <w:lang w:val="en-US"/>
              </w:rPr>
              <w:t xml:space="preserve">: </w:t>
            </w:r>
            <w:r w:rsidRPr="00D660C1">
              <w:rPr>
                <w:color w:val="000000"/>
                <w:lang w:val="en-US"/>
              </w:rPr>
              <w:t>'</w:t>
            </w:r>
            <w:proofErr w:type="spellStart"/>
            <w:r w:rsidRPr="00D660C1">
              <w:rPr>
                <w:color w:val="000000"/>
                <w:lang w:val="en-US"/>
              </w:rPr>
              <w:t>ContenudeTableauSmall</w:t>
            </w:r>
            <w:proofErr w:type="spellEnd"/>
            <w:r w:rsidRPr="00D660C1">
              <w:rPr>
                <w:color w:val="000000"/>
                <w:lang w:val="en-US"/>
              </w:rPr>
              <w:t>'</w:t>
            </w:r>
            <w:r w:rsidRPr="00D660C1">
              <w:rPr>
                <w:rStyle w:val="Caractresdenumrotation"/>
                <w:lang w:val="en-US"/>
              </w:rPr>
              <w:t>}{/remediation}</w:t>
            </w:r>
          </w:p>
        </w:tc>
        <w:tc>
          <w:tcPr>
            <w:tcW w:w="1457" w:type="dxa"/>
            <w:vAlign w:val="center"/>
          </w:tcPr>
          <w:p w14:paraId="35B00A04" w14:textId="0EBE4BB7" w:rsidR="00DD0B55" w:rsidRDefault="00DD0B55" w:rsidP="00DD0B55">
            <w:pPr>
              <w:pStyle w:val="Contenudetableau"/>
              <w:jc w:val="center"/>
              <w:rPr>
                <w:rStyle w:val="Caractresdenumrotation"/>
              </w:rPr>
            </w:pPr>
            <w:r>
              <w:rPr>
                <w:rStyle w:val="Caractresdenumrotation"/>
              </w:rPr>
              <w:t>{@remediation</w:t>
            </w:r>
            <w:r w:rsidR="00116CCB">
              <w:rPr>
                <w:rStyle w:val="Caractresdenumrotation"/>
              </w:rPr>
              <w:t>.</w:t>
            </w:r>
            <w:r w:rsidR="00F7716E">
              <w:rPr>
                <w:rStyle w:val="Caractresdenumrotation"/>
              </w:rPr>
              <w:t>c</w:t>
            </w:r>
            <w:r w:rsidR="00521028">
              <w:rPr>
                <w:rStyle w:val="Caractresdenumrotation"/>
              </w:rPr>
              <w:t>ellColorComplexity</w:t>
            </w:r>
            <w:r>
              <w:rPr>
                <w:rStyle w:val="Caractresdenumrotation"/>
              </w:rPr>
              <w:t>}</w:t>
            </w:r>
          </w:p>
          <w:p w14:paraId="7EFD5CA3" w14:textId="24265D14" w:rsidR="00BC2831" w:rsidRPr="0022742C" w:rsidRDefault="00BC2831" w:rsidP="00BC2831">
            <w:pPr>
              <w:pStyle w:val="Contenudetableau"/>
              <w:jc w:val="center"/>
            </w:pPr>
            <w:r w:rsidRPr="0022742C">
              <w:rPr>
                <w:rStyle w:val="Caractresdenumrotation"/>
              </w:rPr>
              <w:t>{</w:t>
            </w:r>
            <w:r>
              <w:rPr>
                <w:rStyle w:val="Caractresdenumrotation"/>
              </w:rPr>
              <w:t>#</w:t>
            </w:r>
            <w:r w:rsidRPr="0022742C">
              <w:rPr>
                <w:rStyle w:val="Caractresdenumrotation"/>
              </w:rPr>
              <w:t>remediationComplexity</w:t>
            </w:r>
            <w:r>
              <w:rPr>
                <w:rStyle w:val="Caractresdenumrotation"/>
              </w:rPr>
              <w:t xml:space="preserve"> == '1</w:t>
            </w:r>
            <w:proofErr w:type="gramStart"/>
            <w:r>
              <w:rPr>
                <w:rStyle w:val="Caractresdenumrotation"/>
              </w:rPr>
              <w:t>'</w:t>
            </w:r>
            <w:r w:rsidRPr="0022742C">
              <w:rPr>
                <w:rStyle w:val="Caractresdenumrotation"/>
              </w:rPr>
              <w:t>}</w:t>
            </w:r>
            <w:r>
              <w:rPr>
                <w:rStyle w:val="Caractresdenumrotation"/>
              </w:rPr>
              <w:t>Faible</w:t>
            </w:r>
            <w:proofErr w:type="gramEnd"/>
            <w:r>
              <w:rPr>
                <w:rStyle w:val="Caractresdenumrotation"/>
              </w:rPr>
              <w:t>{/}</w:t>
            </w:r>
            <w:r w:rsidRPr="0022742C">
              <w:rPr>
                <w:rStyle w:val="Caractresdenumrotation"/>
              </w:rPr>
              <w:t>{</w:t>
            </w:r>
            <w:r>
              <w:rPr>
                <w:rStyle w:val="Caractresdenumrotation"/>
              </w:rPr>
              <w:t>#</w:t>
            </w:r>
            <w:r w:rsidRPr="0022742C">
              <w:rPr>
                <w:rStyle w:val="Caractresdenumrotation"/>
              </w:rPr>
              <w:t>remediationComplexity</w:t>
            </w:r>
            <w:r>
              <w:rPr>
                <w:rStyle w:val="Caractresdenumrotation"/>
              </w:rPr>
              <w:t xml:space="preserve"> == '2'</w:t>
            </w:r>
            <w:r w:rsidRPr="0022742C">
              <w:rPr>
                <w:rStyle w:val="Caractresdenumrotation"/>
              </w:rPr>
              <w:t>}</w:t>
            </w:r>
            <w:r>
              <w:rPr>
                <w:rStyle w:val="Caractresdenumrotation"/>
              </w:rPr>
              <w:t>Moyenne{/}</w:t>
            </w:r>
            <w:r w:rsidRPr="0022742C">
              <w:rPr>
                <w:rStyle w:val="Caractresdenumrotation"/>
              </w:rPr>
              <w:t>{</w:t>
            </w:r>
            <w:r>
              <w:rPr>
                <w:rStyle w:val="Caractresdenumrotation"/>
              </w:rPr>
              <w:t>#</w:t>
            </w:r>
            <w:r w:rsidRPr="0022742C">
              <w:rPr>
                <w:rStyle w:val="Caractresdenumrotation"/>
              </w:rPr>
              <w:t>remediationComplexity</w:t>
            </w:r>
            <w:r>
              <w:rPr>
                <w:rStyle w:val="Caractresdenumrotation"/>
              </w:rPr>
              <w:t xml:space="preserve"> == '3'</w:t>
            </w:r>
            <w:r w:rsidRPr="0022742C">
              <w:rPr>
                <w:rStyle w:val="Caractresdenumrotation"/>
              </w:rPr>
              <w:t>}</w:t>
            </w:r>
            <w:r>
              <w:rPr>
                <w:rStyle w:val="Caractresdenumrotation"/>
              </w:rPr>
              <w:t>Elevée{/}</w:t>
            </w:r>
          </w:p>
        </w:tc>
        <w:tc>
          <w:tcPr>
            <w:tcW w:w="1239" w:type="dxa"/>
            <w:shd w:val="clear" w:color="auto" w:fill="FFFFFF" w:themeFill="background1"/>
            <w:vAlign w:val="center"/>
          </w:tcPr>
          <w:p w14:paraId="5797706D" w14:textId="7434E284" w:rsidR="00BC2831" w:rsidRPr="0022742C" w:rsidRDefault="00DF6AC4" w:rsidP="00BC2831">
            <w:pPr>
              <w:pStyle w:val="Contenudetableau"/>
              <w:jc w:val="center"/>
            </w:pPr>
            <w:r>
              <w:rPr>
                <w:rStyle w:val="Caractresdenumrotation"/>
              </w:rPr>
              <w:t>{</w:t>
            </w:r>
            <w:r w:rsidR="00357C63">
              <w:rPr>
                <w:rStyle w:val="Caractresdenumrotation"/>
              </w:rPr>
              <w:t>@remediation.</w:t>
            </w:r>
            <w:r w:rsidR="00F7716E">
              <w:rPr>
                <w:rStyle w:val="Caractresdenumrotation"/>
              </w:rPr>
              <w:t>c</w:t>
            </w:r>
            <w:r w:rsidR="00521028">
              <w:rPr>
                <w:rStyle w:val="Caractresdenumrotation"/>
              </w:rPr>
              <w:t>ellColorPriority</w:t>
            </w:r>
            <w:r>
              <w:rPr>
                <w:rStyle w:val="Caractresdenumrotation"/>
              </w:rPr>
              <w:t>}</w:t>
            </w:r>
          </w:p>
          <w:p w14:paraId="043951A0" w14:textId="6D3A98EE" w:rsidR="00BC2831" w:rsidRPr="0022742C" w:rsidRDefault="00BC2831" w:rsidP="00BC2831">
            <w:pPr>
              <w:pStyle w:val="Contenudetableau"/>
              <w:jc w:val="center"/>
            </w:pPr>
            <w:r w:rsidRPr="0022742C">
              <w:t>{</w:t>
            </w:r>
            <w:proofErr w:type="spellStart"/>
            <w:proofErr w:type="gramStart"/>
            <w:r w:rsidRPr="0022742C">
              <w:t>priority</w:t>
            </w:r>
            <w:proofErr w:type="spellEnd"/>
            <w:proofErr w:type="gramEnd"/>
            <w:r w:rsidRPr="0022742C">
              <w:t>}</w:t>
            </w:r>
            <w:r w:rsidRPr="0022742C">
              <w:rPr>
                <w:rStyle w:val="Caractresdenumrotation"/>
              </w:rPr>
              <w:t>{/}</w:t>
            </w:r>
          </w:p>
        </w:tc>
      </w:tr>
      <w:tr w:rsidR="00BC2831" w:rsidRPr="0022742C" w14:paraId="0338202B" w14:textId="77777777" w:rsidTr="001A597D">
        <w:tc>
          <w:tcPr>
            <w:tcW w:w="1838" w:type="dxa"/>
            <w:vAlign w:val="center"/>
          </w:tcPr>
          <w:p w14:paraId="49A734ED" w14:textId="4964AF5C" w:rsidR="00BC2831" w:rsidRPr="00D660C1" w:rsidRDefault="00AD0D7F" w:rsidP="00AD0D7F">
            <w:pPr>
              <w:pStyle w:val="VulnRef"/>
              <w:rPr>
                <w:lang w:val="en-US"/>
              </w:rPr>
            </w:pPr>
            <w:r w:rsidRPr="00D660C1">
              <w:rPr>
                <w:lang w:val="en-US"/>
              </w:rPr>
              <w:t xml:space="preserve">{#findings </w:t>
            </w:r>
            <w:r w:rsidR="00405DDF" w:rsidRPr="00405DDF">
              <w:rPr>
                <w:lang w:val="en-US"/>
              </w:rPr>
              <w:t>| where: '(</w:t>
            </w:r>
            <w:proofErr w:type="spellStart"/>
            <w:proofErr w:type="gramStart"/>
            <w:r w:rsidR="00405DDF" w:rsidRPr="00405DDF">
              <w:rPr>
                <w:lang w:val="en-US"/>
              </w:rPr>
              <w:t>cvss.baseSeverity</w:t>
            </w:r>
            <w:proofErr w:type="spellEnd"/>
            <w:proofErr w:type="gramEnd"/>
            <w:r w:rsidR="00405DDF" w:rsidRPr="00405DDF">
              <w:rPr>
                <w:lang w:val="en-US"/>
              </w:rPr>
              <w:t xml:space="preserve"> == "None" || </w:t>
            </w:r>
            <w:proofErr w:type="spellStart"/>
            <w:r w:rsidR="00405DDF" w:rsidRPr="00405DDF">
              <w:rPr>
                <w:lang w:val="en-US"/>
              </w:rPr>
              <w:t>cvss.baseSeverity</w:t>
            </w:r>
            <w:proofErr w:type="spellEnd"/>
            <w:r w:rsidR="00405DDF" w:rsidRPr="00405DDF">
              <w:rPr>
                <w:lang w:val="en-US"/>
              </w:rPr>
              <w:t xml:space="preserve"> == "")'</w:t>
            </w:r>
            <w:r w:rsidRPr="00D660C1">
              <w:rPr>
                <w:lang w:val="en-US"/>
              </w:rPr>
              <w:t>}{@'HARDENED-</w:t>
            </w:r>
            <w:r w:rsidRPr="00D660C1">
              <w:rPr>
                <w:lang w:val="en-US"/>
              </w:rPr>
              <w:lastRenderedPageBreak/>
              <w:t xml:space="preserve">'+($index+1) | </w:t>
            </w:r>
            <w:proofErr w:type="spellStart"/>
            <w:r w:rsidRPr="00D660C1">
              <w:rPr>
                <w:lang w:val="en-US"/>
              </w:rPr>
              <w:t>bookmarkRef</w:t>
            </w:r>
            <w:proofErr w:type="spellEnd"/>
            <w:r w:rsidRPr="00D660C1">
              <w:rPr>
                <w:lang w:val="en-US"/>
              </w:rPr>
              <w:t xml:space="preserve"> | p : '</w:t>
            </w:r>
            <w:proofErr w:type="spellStart"/>
            <w:r w:rsidRPr="00D660C1">
              <w:rPr>
                <w:lang w:val="en-US"/>
              </w:rPr>
              <w:t>VulnRef</w:t>
            </w:r>
            <w:proofErr w:type="spellEnd"/>
            <w:r w:rsidRPr="00D660C1">
              <w:rPr>
                <w:lang w:val="en-US"/>
              </w:rPr>
              <w:t>'}</w:t>
            </w:r>
          </w:p>
        </w:tc>
        <w:tc>
          <w:tcPr>
            <w:tcW w:w="1662" w:type="dxa"/>
            <w:vAlign w:val="center"/>
          </w:tcPr>
          <w:p w14:paraId="2EA642C3" w14:textId="1B3197DB" w:rsidR="00BC2831" w:rsidRPr="0022742C" w:rsidRDefault="00BC2831" w:rsidP="00BC2831">
            <w:pPr>
              <w:pStyle w:val="Contenudetableau"/>
              <w:jc w:val="center"/>
            </w:pPr>
            <w:r w:rsidRPr="0022742C">
              <w:lastRenderedPageBreak/>
              <w:t>{</w:t>
            </w:r>
            <w:proofErr w:type="spellStart"/>
            <w:proofErr w:type="gramStart"/>
            <w:r w:rsidRPr="0022742C">
              <w:t>title</w:t>
            </w:r>
            <w:proofErr w:type="spellEnd"/>
            <w:proofErr w:type="gramEnd"/>
            <w:r w:rsidRPr="0022742C">
              <w:t>}</w:t>
            </w:r>
          </w:p>
        </w:tc>
        <w:tc>
          <w:tcPr>
            <w:tcW w:w="2449" w:type="dxa"/>
            <w:vAlign w:val="center"/>
          </w:tcPr>
          <w:p w14:paraId="3B5C0470" w14:textId="3D91A508" w:rsidR="00BC2831" w:rsidRPr="0022742C" w:rsidRDefault="00BC2831" w:rsidP="006C4520">
            <w:pPr>
              <w:pStyle w:val="Contenudetableau"/>
            </w:pPr>
            <w:r w:rsidRPr="0022742C">
              <w:t xml:space="preserve">{@affected | </w:t>
            </w:r>
            <w:proofErr w:type="spellStart"/>
            <w:proofErr w:type="gramStart"/>
            <w:r w:rsidRPr="0022742C">
              <w:t>convertHTML</w:t>
            </w:r>
            <w:proofErr w:type="spellEnd"/>
            <w:r w:rsidRPr="0022742C">
              <w:t>:</w:t>
            </w:r>
            <w:proofErr w:type="gramEnd"/>
            <w:r w:rsidRPr="0022742C">
              <w:t xml:space="preserve"> '</w:t>
            </w:r>
            <w:proofErr w:type="spellStart"/>
            <w:r w:rsidRPr="0022742C">
              <w:t>Contenude</w:t>
            </w:r>
            <w:r>
              <w:t>t</w:t>
            </w:r>
            <w:r w:rsidRPr="0022742C">
              <w:t>ableau</w:t>
            </w:r>
            <w:proofErr w:type="spellEnd"/>
            <w:r w:rsidRPr="0022742C">
              <w:t>'}</w:t>
            </w:r>
          </w:p>
        </w:tc>
        <w:tc>
          <w:tcPr>
            <w:tcW w:w="5103" w:type="dxa"/>
            <w:shd w:val="clear" w:color="auto" w:fill="auto"/>
            <w:vAlign w:val="center"/>
          </w:tcPr>
          <w:p w14:paraId="60077784" w14:textId="77777777" w:rsidR="00BC2831" w:rsidRPr="00D660C1" w:rsidRDefault="00BC2831" w:rsidP="006C4520">
            <w:pPr>
              <w:pStyle w:val="Contenudetableau"/>
              <w:rPr>
                <w:rStyle w:val="Caractresdenumrotation"/>
                <w:lang w:val="en-US"/>
              </w:rPr>
            </w:pPr>
            <w:r w:rsidRPr="00D660C1">
              <w:rPr>
                <w:rStyle w:val="Caractresdenumrotation"/>
                <w:lang w:val="en-US"/>
              </w:rPr>
              <w:t>{-</w:t>
            </w:r>
            <w:proofErr w:type="spellStart"/>
            <w:proofErr w:type="gramStart"/>
            <w:r w:rsidRPr="00D660C1">
              <w:rPr>
                <w:rStyle w:val="Caractresdenumrotation"/>
                <w:lang w:val="en-US"/>
              </w:rPr>
              <w:t>w:p</w:t>
            </w:r>
            <w:proofErr w:type="spellEnd"/>
            <w:proofErr w:type="gramEnd"/>
            <w:r w:rsidRPr="00D660C1">
              <w:rPr>
                <w:rStyle w:val="Caractresdenumrotation"/>
                <w:lang w:val="en-US"/>
              </w:rPr>
              <w:t xml:space="preserve"> remediation}{@text | </w:t>
            </w:r>
            <w:proofErr w:type="spellStart"/>
            <w:r w:rsidRPr="00D660C1">
              <w:rPr>
                <w:rStyle w:val="Caractresdenumrotation"/>
                <w:lang w:val="en-US"/>
              </w:rPr>
              <w:t>convertHTML</w:t>
            </w:r>
            <w:proofErr w:type="spellEnd"/>
            <w:r w:rsidRPr="00D660C1">
              <w:rPr>
                <w:rStyle w:val="Caractresdenumrotation"/>
                <w:lang w:val="en-US"/>
              </w:rPr>
              <w:t xml:space="preserve">: </w:t>
            </w:r>
            <w:r w:rsidRPr="00D660C1">
              <w:rPr>
                <w:color w:val="000000"/>
                <w:lang w:val="en-US"/>
              </w:rPr>
              <w:t>'</w:t>
            </w:r>
            <w:proofErr w:type="spellStart"/>
            <w:r w:rsidRPr="00D660C1">
              <w:rPr>
                <w:color w:val="000000"/>
                <w:lang w:val="en-US"/>
              </w:rPr>
              <w:t>ContenudeTableauSmall</w:t>
            </w:r>
            <w:proofErr w:type="spellEnd"/>
            <w:r w:rsidRPr="00D660C1">
              <w:rPr>
                <w:color w:val="000000"/>
                <w:lang w:val="en-US"/>
              </w:rPr>
              <w:t>'</w:t>
            </w:r>
            <w:r w:rsidRPr="00D660C1">
              <w:rPr>
                <w:rStyle w:val="Caractresdenumrotation"/>
                <w:lang w:val="en-US"/>
              </w:rPr>
              <w:t>}{/remediation}</w:t>
            </w:r>
          </w:p>
        </w:tc>
        <w:tc>
          <w:tcPr>
            <w:tcW w:w="1457" w:type="dxa"/>
            <w:vAlign w:val="center"/>
          </w:tcPr>
          <w:p w14:paraId="7DD8BA43" w14:textId="6ED7C4EA" w:rsidR="0055576D" w:rsidRPr="00D660C1" w:rsidRDefault="0055576D" w:rsidP="0055576D">
            <w:pPr>
              <w:pStyle w:val="Contenudetableau"/>
              <w:jc w:val="center"/>
              <w:rPr>
                <w:rStyle w:val="Caractresdenumrotation"/>
                <w:lang w:val="en-US"/>
              </w:rPr>
            </w:pPr>
            <w:proofErr w:type="gramStart"/>
            <w:r w:rsidRPr="00D660C1">
              <w:rPr>
                <w:rStyle w:val="Caractresdenumrotation"/>
                <w:lang w:val="en-US"/>
              </w:rPr>
              <w:t>{</w:t>
            </w:r>
            <w:r w:rsidR="005F3350" w:rsidRPr="00D660C1">
              <w:rPr>
                <w:rStyle w:val="Caractresdenumrotation"/>
                <w:lang w:val="en-US"/>
              </w:rPr>
              <w:t>@remediation.</w:t>
            </w:r>
            <w:r w:rsidR="00F7716E" w:rsidRPr="00D660C1">
              <w:rPr>
                <w:rStyle w:val="Caractresdenumrotation"/>
                <w:lang w:val="en-US"/>
              </w:rPr>
              <w:t>c</w:t>
            </w:r>
            <w:r w:rsidR="00521028" w:rsidRPr="00D660C1">
              <w:rPr>
                <w:rStyle w:val="Caractresdenumrotation"/>
                <w:lang w:val="en-US"/>
              </w:rPr>
              <w:t>ellColorComplexity</w:t>
            </w:r>
            <w:r w:rsidR="00024F8A" w:rsidRPr="00D660C1">
              <w:rPr>
                <w:rStyle w:val="Caractresdenumrotation"/>
                <w:lang w:val="en-US"/>
              </w:rPr>
              <w:t xml:space="preserve"> </w:t>
            </w:r>
            <w:r w:rsidRPr="00D660C1">
              <w:rPr>
                <w:rStyle w:val="Caractresdenumrotation"/>
                <w:lang w:val="en-US"/>
              </w:rPr>
              <w:t>}</w:t>
            </w:r>
            <w:proofErr w:type="gramEnd"/>
          </w:p>
          <w:p w14:paraId="3C793F6E" w14:textId="6ECD93F1" w:rsidR="00BC2831" w:rsidRPr="00D660C1" w:rsidRDefault="00BC2831" w:rsidP="00BC2831">
            <w:pPr>
              <w:pStyle w:val="Contenudetableau"/>
              <w:jc w:val="center"/>
              <w:rPr>
                <w:lang w:val="en-US"/>
              </w:rPr>
            </w:pPr>
            <w:r w:rsidRPr="00D660C1">
              <w:rPr>
                <w:rStyle w:val="Caractresdenumrotation"/>
                <w:lang w:val="en-US"/>
              </w:rPr>
              <w:t>{#remediationComplexity == '1</w:t>
            </w:r>
            <w:proofErr w:type="gramStart"/>
            <w:r w:rsidRPr="00D660C1">
              <w:rPr>
                <w:rStyle w:val="Caractresdenumrotation"/>
                <w:lang w:val="en-US"/>
              </w:rPr>
              <w:t>'}</w:t>
            </w:r>
            <w:proofErr w:type="spellStart"/>
            <w:r w:rsidRPr="00D660C1">
              <w:rPr>
                <w:rStyle w:val="Caractresdenumrotation"/>
                <w:lang w:val="en-US"/>
              </w:rPr>
              <w:t>Faible</w:t>
            </w:r>
            <w:proofErr w:type="spellEnd"/>
            <w:proofErr w:type="gramEnd"/>
            <w:r w:rsidRPr="00D660C1">
              <w:rPr>
                <w:rStyle w:val="Caractresdenumrotation"/>
                <w:lang w:val="en-US"/>
              </w:rPr>
              <w:t>{/}{</w:t>
            </w:r>
            <w:r w:rsidRPr="00D660C1">
              <w:rPr>
                <w:rStyle w:val="Caractresdenumrotation"/>
                <w:lang w:val="en-US"/>
              </w:rPr>
              <w:lastRenderedPageBreak/>
              <w:t>#remediationComplexity == '2'}Moyenne{/}{#remediationComplexity == '3'}</w:t>
            </w:r>
            <w:proofErr w:type="spellStart"/>
            <w:r w:rsidRPr="00D660C1">
              <w:rPr>
                <w:rStyle w:val="Caractresdenumrotation"/>
                <w:lang w:val="en-US"/>
              </w:rPr>
              <w:t>Elevée</w:t>
            </w:r>
            <w:proofErr w:type="spellEnd"/>
            <w:r w:rsidRPr="00D660C1">
              <w:rPr>
                <w:rStyle w:val="Caractresdenumrotation"/>
                <w:lang w:val="en-US"/>
              </w:rPr>
              <w:t>{/}</w:t>
            </w:r>
          </w:p>
        </w:tc>
        <w:tc>
          <w:tcPr>
            <w:tcW w:w="1239" w:type="dxa"/>
            <w:shd w:val="clear" w:color="auto" w:fill="FFFFFF" w:themeFill="background1"/>
            <w:vAlign w:val="center"/>
          </w:tcPr>
          <w:p w14:paraId="5EA8B8DD" w14:textId="3969F185" w:rsidR="00BC2831" w:rsidRPr="0022742C" w:rsidRDefault="00BC2831" w:rsidP="00BC2831">
            <w:pPr>
              <w:pStyle w:val="Contenudetableau"/>
              <w:jc w:val="center"/>
            </w:pPr>
            <w:r w:rsidRPr="0022742C">
              <w:lastRenderedPageBreak/>
              <w:t>{</w:t>
            </w:r>
            <w:r w:rsidR="005F3350">
              <w:t>@remediation.</w:t>
            </w:r>
            <w:r w:rsidR="00F7716E">
              <w:t>c</w:t>
            </w:r>
            <w:r w:rsidR="00521028">
              <w:t>ellColorPriority</w:t>
            </w:r>
            <w:r w:rsidRPr="0022742C">
              <w:t>}</w:t>
            </w:r>
          </w:p>
          <w:p w14:paraId="1980F4B2" w14:textId="3DBD88F3" w:rsidR="00BC2831" w:rsidRPr="0022742C" w:rsidRDefault="00BC2831" w:rsidP="00BC2831">
            <w:pPr>
              <w:pStyle w:val="Contenudetableau"/>
              <w:jc w:val="center"/>
            </w:pPr>
            <w:r w:rsidRPr="0022742C">
              <w:t>{</w:t>
            </w:r>
            <w:proofErr w:type="spellStart"/>
            <w:proofErr w:type="gramStart"/>
            <w:r w:rsidRPr="0022742C">
              <w:t>priority</w:t>
            </w:r>
            <w:proofErr w:type="spellEnd"/>
            <w:proofErr w:type="gramEnd"/>
            <w:r w:rsidRPr="0022742C">
              <w:t>}</w:t>
            </w:r>
            <w:r w:rsidRPr="0022742C">
              <w:rPr>
                <w:rStyle w:val="Caractresdenumrotation"/>
              </w:rPr>
              <w:t>{/</w:t>
            </w:r>
            <w:r>
              <w:rPr>
                <w:rStyle w:val="Caractresdenumrotation"/>
              </w:rPr>
              <w:t>}</w:t>
            </w:r>
          </w:p>
        </w:tc>
      </w:tr>
    </w:tbl>
    <w:p w14:paraId="07EA4AD3" w14:textId="77777777" w:rsidR="00813AAB" w:rsidRPr="0022742C" w:rsidRDefault="00813AAB" w:rsidP="00CD14FF">
      <w:pPr>
        <w:sectPr w:rsidR="00813AAB" w:rsidRPr="0022742C" w:rsidSect="00D61B49">
          <w:headerReference w:type="default" r:id="rId23"/>
          <w:headerReference w:type="first" r:id="rId24"/>
          <w:footerReference w:type="first" r:id="rId25"/>
          <w:pgSz w:w="16838" w:h="11906" w:orient="landscape"/>
          <w:pgMar w:top="1418" w:right="1418" w:bottom="1418" w:left="1418" w:header="284" w:footer="0" w:gutter="0"/>
          <w:cols w:space="708"/>
          <w:docGrid w:linePitch="360"/>
        </w:sectPr>
      </w:pPr>
    </w:p>
    <w:p w14:paraId="4F8026DF" w14:textId="77777777" w:rsidR="003967EC" w:rsidRPr="0022742C" w:rsidRDefault="003967EC" w:rsidP="00CD14FF"/>
    <w:p w14:paraId="441CDE83" w14:textId="528FC1A0" w:rsidR="00AB73D8" w:rsidRPr="0022742C" w:rsidRDefault="00AB30AB">
      <w:pPr>
        <w:spacing w:after="160"/>
        <w:jc w:val="left"/>
      </w:pPr>
      <w:r w:rsidRPr="0022742C">
        <w:rPr>
          <w:rFonts w:ascii="Times New Roman" w:hAnsi="Times New Roman" w:cs="Times New Roman"/>
          <w:noProof/>
          <w:color w:val="0066FF"/>
          <w:sz w:val="24"/>
        </w:rPr>
        <mc:AlternateContent>
          <mc:Choice Requires="wps">
            <w:drawing>
              <wp:anchor distT="0" distB="0" distL="114300" distR="114300" simplePos="0" relativeHeight="251658242" behindDoc="0" locked="1" layoutInCell="1" allowOverlap="1" wp14:anchorId="7003FB14" wp14:editId="6DD94C31">
                <wp:simplePos x="0" y="0"/>
                <wp:positionH relativeFrom="page">
                  <wp:align>right</wp:align>
                </wp:positionH>
                <wp:positionV relativeFrom="margin">
                  <wp:align>center</wp:align>
                </wp:positionV>
                <wp:extent cx="7553325" cy="2426970"/>
                <wp:effectExtent l="0" t="0" r="9525" b="0"/>
                <wp:wrapNone/>
                <wp:docPr id="13" name="Zone de text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3325" cy="2426970"/>
                        </a:xfrm>
                        <a:prstGeom prst="rect">
                          <a:avLst/>
                        </a:prstGeom>
                        <a:gradFill>
                          <a:gsLst>
                            <a:gs pos="0">
                              <a:schemeClr val="accent1">
                                <a:lumMod val="20000"/>
                                <a:lumOff val="80000"/>
                              </a:schemeClr>
                            </a:gs>
                            <a:gs pos="100000">
                              <a:schemeClr val="bg1">
                                <a:alpha val="0"/>
                              </a:schemeClr>
                            </a:gs>
                          </a:gsLst>
                          <a:lin ang="0" scaled="0"/>
                        </a:gradFill>
                        <a:ln>
                          <a:noFill/>
                        </a:ln>
                      </wps:spPr>
                      <wps:txbx>
                        <w:txbxContent>
                          <w:p w14:paraId="45632EB0" w14:textId="667DFCC3" w:rsidR="00AB30AB" w:rsidRPr="00031B8F" w:rsidRDefault="00AB30AB" w:rsidP="001A597D">
                            <w:pPr>
                              <w:pStyle w:val="Titrepagedetransition"/>
                            </w:pPr>
                            <w:r>
                              <w:t>Travaux Détaillés</w:t>
                            </w:r>
                          </w:p>
                        </w:txbxContent>
                      </wps:txbx>
                      <wps:bodyPr rot="0" vert="horz" wrap="square" lIns="486000" tIns="36000" rIns="3240000" bIns="7200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003FB14" id="Zone de texte 13" o:spid="_x0000_s1047" type="#_x0000_t202" style="position:absolute;margin-left:543.55pt;margin-top:0;width:594.75pt;height:191.1pt;z-index:251658242;visibility:visible;mso-wrap-style:square;mso-width-percent:0;mso-height-percent:0;mso-wrap-distance-left:9pt;mso-wrap-distance-top:0;mso-wrap-distance-right:9pt;mso-wrap-distance-bottom:0;mso-position-horizontal:right;mso-position-horizontal-relative:page;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" fillcolor="#c7e2fa [660]" stroked="f">
                <v:fill color2="white [3212]" o:opacity2="0" angle="90" focus="100%" type="gradient">
                  <o:fill v:ext="view" type="gradientUnscaled"/>
                </v:fill>
                <v:textbox inset="13.5mm,1mm,90mm,2mm">
                  <w:txbxContent>
                    <w:p w14:paraId="45632EB0" w14:textId="667DFCC3" w:rsidR="00AB30AB" w:rsidRPr="00031B8F" w:rsidRDefault="00AB30AB" w:rsidP="001A597D">
                      <w:pPr>
                        <w:pStyle w:val="Titrepagedetransition"/>
                      </w:pPr>
                      <w:r>
                        <w:t>Travaux Détaillés</w:t>
                      </w:r>
                    </w:p>
                  </w:txbxContent>
                </v:textbox>
                <w10:wrap anchorx="page" anchory="margin"/>
                <w10:anchorlock/>
              </v:shape>
            </w:pict>
          </mc:Fallback>
        </mc:AlternateContent>
      </w:r>
      <w:r w:rsidR="00AB73D8" w:rsidRPr="0022742C">
        <w:br w:type="page"/>
      </w:r>
    </w:p>
    <w:p w14:paraId="32BCA1A7" w14:textId="5C53E56F" w:rsidR="00AB73D8" w:rsidRPr="0022742C" w:rsidRDefault="00F67FC5" w:rsidP="00F209F8">
      <w:pPr>
        <w:pStyle w:val="Titre1"/>
      </w:pPr>
      <w:bookmarkStart w:id="17" w:name="_Toc133167575"/>
      <w:r w:rsidRPr="0022742C">
        <w:lastRenderedPageBreak/>
        <w:t>Travaux Détaillés</w:t>
      </w:r>
      <w:bookmarkEnd w:id="17"/>
    </w:p>
    <w:p w14:paraId="7D0F5486" w14:textId="7AC004B5" w:rsidR="00F209F8" w:rsidRPr="0022742C" w:rsidRDefault="00F209F8" w:rsidP="00F209F8">
      <w:pPr>
        <w:pStyle w:val="Titre2"/>
      </w:pPr>
      <w:bookmarkStart w:id="18" w:name="_Toc133167576"/>
      <w:r w:rsidRPr="0022742C">
        <w:t>Recherche de vulnérabilités</w:t>
      </w:r>
      <w:bookmarkEnd w:id="18"/>
    </w:p>
    <w:p w14:paraId="6298C16A" w14:textId="583B00E4" w:rsidR="005F6BE3" w:rsidRPr="0022742C" w:rsidRDefault="00C552B4" w:rsidP="00802FDD">
      <w:r w:rsidRPr="00C552B4">
        <w:rPr>
          <w:highlight w:val="yellow"/>
        </w:rPr>
        <w:t>[METHODOLOGIE]</w:t>
      </w:r>
    </w:p>
    <w:p w14:paraId="600AFD10" w14:textId="209B27AE" w:rsidR="00A978EA" w:rsidRPr="0022742C" w:rsidRDefault="00A978EA">
      <w:pPr>
        <w:spacing w:after="160"/>
        <w:jc w:val="left"/>
      </w:pPr>
      <w:r w:rsidRPr="0022742C">
        <w:br w:type="page"/>
      </w:r>
    </w:p>
    <w:p w14:paraId="7B4E0205" w14:textId="16E24398" w:rsidR="00A978EA" w:rsidRPr="00824409" w:rsidRDefault="00E04DF3" w:rsidP="001239BB">
      <w:pPr>
        <w:pStyle w:val="Titre2"/>
        <w:jc w:val="left"/>
      </w:pPr>
      <w:bookmarkStart w:id="19" w:name="_Toc133167577"/>
      <w:r w:rsidRPr="0016065F">
        <w:rPr>
          <w:lang w:val="en-CA"/>
        </w:rPr>
        <w:lastRenderedPageBreak/>
        <w:t xml:space="preserve">Vulnérabilités </w:t>
      </w:r>
      <w:proofErr w:type="gramStart"/>
      <w:r w:rsidRPr="0016065F">
        <w:rPr>
          <w:lang w:val="en-CA"/>
        </w:rPr>
        <w:t>découvertes</w:t>
      </w:r>
      <w:r w:rsidR="007C30BF" w:rsidRPr="0016065F">
        <w:rPr>
          <w:lang w:val="en-CA"/>
        </w:rPr>
        <w:t>{</w:t>
      </w:r>
      <w:proofErr w:type="gramEnd"/>
      <w:r w:rsidRPr="0016065F">
        <w:rPr>
          <w:lang w:val="en-CA"/>
        </w:rPr>
        <w:t>#findings</w:t>
      </w:r>
      <w:r w:rsidR="00824409" w:rsidRPr="0016065F">
        <w:rPr>
          <w:lang w:val="en-CA"/>
        </w:rPr>
        <w:t xml:space="preserve">| where: '(cvss.baseSeverity != </w:t>
      </w:r>
      <w:r w:rsidR="00824409" w:rsidRPr="00824409">
        <w:t xml:space="preserve">"None" </w:t>
      </w:r>
      <w:r w:rsidR="00824409">
        <w:t>&amp;&amp;</w:t>
      </w:r>
      <w:r w:rsidR="00824409" w:rsidRPr="00824409">
        <w:t xml:space="preserve"> cvss.baseSeverity</w:t>
      </w:r>
      <w:r w:rsidR="00824409">
        <w:t> !</w:t>
      </w:r>
      <w:r w:rsidR="00824409" w:rsidRPr="00824409">
        <w:t>= "")'</w:t>
      </w:r>
      <w:r w:rsidRPr="00824409">
        <w:t xml:space="preserve"> </w:t>
      </w:r>
      <w:r w:rsidR="00D91558" w:rsidRPr="00824409">
        <w:t xml:space="preserve">| </w:t>
      </w:r>
      <w:r w:rsidR="00E03494" w:rsidRPr="00824409">
        <w:t>sortArrayByField</w:t>
      </w:r>
      <w:r w:rsidRPr="00824409">
        <w:t>:</w:t>
      </w:r>
      <w:r w:rsidR="001239BB" w:rsidRPr="00824409">
        <w:t xml:space="preserve"> </w:t>
      </w:r>
      <w:r w:rsidR="00DB049C" w:rsidRPr="00824409">
        <w:t>'</w:t>
      </w:r>
      <w:r w:rsidR="00C243C5" w:rsidRPr="00824409">
        <w:t>cvss.baseMetricScore</w:t>
      </w:r>
      <w:r w:rsidR="00DB049C" w:rsidRPr="00824409">
        <w:t>':-1}</w:t>
      </w:r>
      <w:bookmarkEnd w:id="19"/>
    </w:p>
    <w:p w14:paraId="6FB7CAA3" w14:textId="1A79971E" w:rsidR="000B6D4D" w:rsidRPr="0022742C" w:rsidRDefault="000B6D4D" w:rsidP="000B6D4D">
      <w:pPr>
        <w:pStyle w:val="Titre3"/>
      </w:pPr>
      <w:r w:rsidRPr="0022742C">
        <w:t>{</w:t>
      </w:r>
      <w:proofErr w:type="spellStart"/>
      <w:proofErr w:type="gramStart"/>
      <w:r w:rsidRPr="0022742C">
        <w:t>title</w:t>
      </w:r>
      <w:proofErr w:type="spellEnd"/>
      <w:proofErr w:type="gramEnd"/>
      <w:r w:rsidRPr="0022742C">
        <w:t>}</w:t>
      </w:r>
    </w:p>
    <w:tbl>
      <w:tblPr>
        <w:tblStyle w:val="Grilledutableau"/>
        <w:tblW w:w="0" w:type="auto"/>
        <w:tblLayout w:type="fixed"/>
        <w:tblLook w:val="04A0" w:firstRow="1" w:lastRow="0" w:firstColumn="1" w:lastColumn="0" w:noHBand="0" w:noVBand="1"/>
      </w:tblPr>
      <w:tblGrid>
        <w:gridCol w:w="1980"/>
        <w:gridCol w:w="4678"/>
        <w:gridCol w:w="2402"/>
      </w:tblGrid>
      <w:tr w:rsidR="006D770A" w:rsidRPr="0022742C" w14:paraId="314F9AD0" w14:textId="77777777" w:rsidTr="009850A2">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FBFBF" w:themeFill="background1" w:themeFillShade="BF"/>
            <w:vAlign w:val="center"/>
          </w:tcPr>
          <w:p w14:paraId="6AD4DB05" w14:textId="35078423" w:rsidR="006D770A" w:rsidRPr="0022742C" w:rsidRDefault="006D770A" w:rsidP="00CE0133">
            <w:pPr>
              <w:pStyle w:val="Contenudetableau"/>
              <w:jc w:val="center"/>
              <w:rPr>
                <w:b/>
                <w:bCs/>
              </w:rPr>
            </w:pPr>
            <w:r w:rsidRPr="0022742C">
              <w:rPr>
                <w:b/>
                <w:bCs/>
              </w:rPr>
              <w:t>{@cvss</w:t>
            </w:r>
            <w:r w:rsidR="005563C8">
              <w:rPr>
                <w:b/>
                <w:bCs/>
              </w:rPr>
              <w:t>.cell</w:t>
            </w:r>
            <w:r w:rsidRPr="0022742C">
              <w:rPr>
                <w:b/>
                <w:bCs/>
              </w:rPr>
              <w:t>Color}</w:t>
            </w:r>
          </w:p>
        </w:tc>
        <w:tc>
          <w:tcPr>
            <w:tcW w:w="4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FBFBF" w:themeFill="background1" w:themeFillShade="BF"/>
            <w:vAlign w:val="center"/>
          </w:tcPr>
          <w:p w14:paraId="73E858F7" w14:textId="5993C902" w:rsidR="00CE0133" w:rsidRPr="0022742C" w:rsidRDefault="00CE0133" w:rsidP="00CE0133">
            <w:pPr>
              <w:pStyle w:val="Contenudetableau"/>
              <w:jc w:val="center"/>
              <w:rPr>
                <w:b/>
                <w:bCs/>
              </w:rPr>
            </w:pPr>
            <w:r w:rsidRPr="0022742C">
              <w:rPr>
                <w:b/>
                <w:bCs/>
              </w:rPr>
              <w:t>{@cvss</w:t>
            </w:r>
            <w:r w:rsidR="005563C8">
              <w:rPr>
                <w:b/>
                <w:bCs/>
              </w:rPr>
              <w:t>.cell</w:t>
            </w:r>
            <w:r w:rsidRPr="0022742C">
              <w:rPr>
                <w:b/>
                <w:bCs/>
              </w:rPr>
              <w:t>Color}</w:t>
            </w:r>
          </w:p>
          <w:p w14:paraId="02E32F67" w14:textId="1FDFD934" w:rsidR="006D770A" w:rsidRPr="00D660C1" w:rsidRDefault="004A0856" w:rsidP="00670323">
            <w:pPr>
              <w:pStyle w:val="VulnDef"/>
              <w:rPr>
                <w:lang w:val="en-US"/>
              </w:rPr>
            </w:pPr>
            <w:r w:rsidRPr="00D660C1">
              <w:rPr>
                <w:rStyle w:val="pl-c"/>
                <w:lang w:val="en-US"/>
              </w:rPr>
              <w:t>{</w:t>
            </w:r>
            <w:r w:rsidRPr="00D660C1">
              <w:rPr>
                <w:rStyle w:val="pl-k"/>
                <w:lang w:val="en-US"/>
              </w:rPr>
              <w:t>@</w:t>
            </w:r>
            <w:r w:rsidR="002F299E" w:rsidRPr="00D660C1">
              <w:rPr>
                <w:rStyle w:val="pl-k"/>
                <w:lang w:val="en-US"/>
              </w:rPr>
              <w:t>'VULN</w:t>
            </w:r>
            <w:r w:rsidR="009E2BF2" w:rsidRPr="00D660C1">
              <w:rPr>
                <w:rStyle w:val="pl-k"/>
                <w:lang w:val="en-US"/>
              </w:rPr>
              <w:t>-</w:t>
            </w:r>
            <w:r w:rsidR="002F299E" w:rsidRPr="00D660C1">
              <w:rPr>
                <w:rStyle w:val="pl-k"/>
                <w:lang w:val="en-US"/>
              </w:rPr>
              <w:t>'+</w:t>
            </w:r>
            <w:r w:rsidR="004507D0" w:rsidRPr="00D660C1">
              <w:rPr>
                <w:rStyle w:val="pl-k"/>
                <w:lang w:val="en-US"/>
              </w:rPr>
              <w:t>(</w:t>
            </w:r>
            <w:r w:rsidR="00045AAE" w:rsidRPr="00D660C1">
              <w:rPr>
                <w:rStyle w:val="pl-k"/>
                <w:lang w:val="en-US"/>
              </w:rPr>
              <w:t>$index</w:t>
            </w:r>
            <w:r w:rsidR="004507D0" w:rsidRPr="00D660C1">
              <w:rPr>
                <w:rStyle w:val="pl-k"/>
                <w:lang w:val="en-US"/>
              </w:rPr>
              <w:t>+1)</w:t>
            </w:r>
            <w:r w:rsidRPr="00D660C1">
              <w:rPr>
                <w:rStyle w:val="pl-c"/>
                <w:lang w:val="en-US"/>
              </w:rPr>
              <w:t xml:space="preserve"> | </w:t>
            </w:r>
            <w:proofErr w:type="spellStart"/>
            <w:r w:rsidRPr="00D660C1">
              <w:rPr>
                <w:rStyle w:val="pl-c"/>
                <w:lang w:val="en-US"/>
              </w:rPr>
              <w:t>bookmarkCreate</w:t>
            </w:r>
            <w:proofErr w:type="spellEnd"/>
            <w:r w:rsidR="00CA3FEE" w:rsidRPr="00D660C1">
              <w:rPr>
                <w:rStyle w:val="pl-c"/>
                <w:lang w:val="en-US"/>
              </w:rPr>
              <w:t xml:space="preserve"> </w:t>
            </w:r>
            <w:r w:rsidRPr="00D660C1">
              <w:rPr>
                <w:rStyle w:val="pl-c"/>
                <w:lang w:val="en-US"/>
              </w:rPr>
              <w:t xml:space="preserve">| </w:t>
            </w:r>
            <w:proofErr w:type="gramStart"/>
            <w:r w:rsidRPr="00D660C1">
              <w:rPr>
                <w:rStyle w:val="pl-c"/>
                <w:lang w:val="en-US"/>
              </w:rPr>
              <w:t>p :</w:t>
            </w:r>
            <w:proofErr w:type="gramEnd"/>
            <w:r w:rsidRPr="00D660C1">
              <w:rPr>
                <w:rStyle w:val="pl-c"/>
                <w:lang w:val="en-US"/>
              </w:rPr>
              <w:t xml:space="preserve"> </w:t>
            </w:r>
            <w:r w:rsidRPr="00D660C1">
              <w:rPr>
                <w:lang w:val="en-US"/>
              </w:rPr>
              <w:t>'</w:t>
            </w:r>
            <w:proofErr w:type="spellStart"/>
            <w:r w:rsidR="00670323" w:rsidRPr="00D660C1">
              <w:rPr>
                <w:lang w:val="en-US"/>
              </w:rPr>
              <w:t>VulnDef</w:t>
            </w:r>
            <w:proofErr w:type="spellEnd"/>
            <w:r w:rsidRPr="00D660C1">
              <w:rPr>
                <w:lang w:val="en-US"/>
              </w:rPr>
              <w:t>'</w:t>
            </w:r>
            <w:r w:rsidRPr="00D660C1">
              <w:rPr>
                <w:rStyle w:val="pl-c"/>
                <w:lang w:val="en-US"/>
              </w:rPr>
              <w:t>}</w:t>
            </w:r>
          </w:p>
        </w:tc>
        <w:tc>
          <w:tcPr>
            <w:tcW w:w="2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FBFBF" w:themeFill="background1" w:themeFillShade="BF"/>
            <w:vAlign w:val="center"/>
          </w:tcPr>
          <w:p w14:paraId="609E3B23" w14:textId="43D4914E" w:rsidR="006D770A" w:rsidRPr="0022742C" w:rsidRDefault="00CE0133" w:rsidP="00CE0133">
            <w:pPr>
              <w:pStyle w:val="Contenudetableau"/>
              <w:jc w:val="center"/>
              <w:rPr>
                <w:b/>
                <w:bCs/>
              </w:rPr>
            </w:pPr>
            <w:r w:rsidRPr="0022742C">
              <w:rPr>
                <w:b/>
                <w:bCs/>
              </w:rPr>
              <w:t>{@cvss</w:t>
            </w:r>
            <w:r w:rsidR="005563C8">
              <w:rPr>
                <w:b/>
                <w:bCs/>
              </w:rPr>
              <w:t>.cell</w:t>
            </w:r>
            <w:r w:rsidRPr="0022742C">
              <w:rPr>
                <w:b/>
                <w:bCs/>
              </w:rPr>
              <w:t>Color}</w:t>
            </w:r>
          </w:p>
        </w:tc>
      </w:tr>
      <w:tr w:rsidR="00CE0133" w:rsidRPr="0022742C" w14:paraId="06887FB6" w14:textId="77777777" w:rsidTr="001A597D">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55F2FA06" w14:textId="65B484CA" w:rsidR="00CE0133" w:rsidRPr="0022742C" w:rsidRDefault="00CE0133" w:rsidP="00A860FD">
            <w:pPr>
              <w:pStyle w:val="Contenudetableau"/>
              <w:jc w:val="left"/>
              <w:rPr>
                <w:b/>
                <w:bCs/>
                <w:sz w:val="20"/>
                <w:szCs w:val="20"/>
              </w:rPr>
            </w:pPr>
            <w:r w:rsidRPr="0022742C">
              <w:rPr>
                <w:b/>
                <w:bCs/>
                <w:sz w:val="20"/>
                <w:szCs w:val="20"/>
              </w:rPr>
              <w:t>Titre</w:t>
            </w:r>
          </w:p>
        </w:tc>
        <w:tc>
          <w:tcPr>
            <w:tcW w:w="4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656E9790" w14:textId="7D8713C1" w:rsidR="00CE0133" w:rsidRPr="0022742C" w:rsidRDefault="00CE0133" w:rsidP="00CE0133">
            <w:pPr>
              <w:pStyle w:val="Contenudetableau"/>
              <w:jc w:val="center"/>
              <w:rPr>
                <w:b/>
                <w:bCs/>
                <w:sz w:val="20"/>
                <w:szCs w:val="20"/>
              </w:rPr>
            </w:pPr>
            <w:r w:rsidRPr="0022742C">
              <w:rPr>
                <w:b/>
                <w:bCs/>
                <w:sz w:val="20"/>
                <w:szCs w:val="20"/>
              </w:rPr>
              <w:t>{</w:t>
            </w:r>
            <w:proofErr w:type="spellStart"/>
            <w:proofErr w:type="gramStart"/>
            <w:r w:rsidRPr="0022742C">
              <w:rPr>
                <w:b/>
                <w:bCs/>
                <w:sz w:val="20"/>
                <w:szCs w:val="20"/>
              </w:rPr>
              <w:t>title</w:t>
            </w:r>
            <w:proofErr w:type="spellEnd"/>
            <w:proofErr w:type="gramEnd"/>
            <w:r w:rsidRPr="0022742C">
              <w:rPr>
                <w:b/>
                <w:bCs/>
                <w:sz w:val="20"/>
                <w:szCs w:val="20"/>
              </w:rPr>
              <w:t>}</w:t>
            </w:r>
          </w:p>
        </w:tc>
        <w:tc>
          <w:tcPr>
            <w:tcW w:w="2402"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BFBFBF" w:themeFill="background1" w:themeFillShade="BF"/>
            <w:vAlign w:val="center"/>
          </w:tcPr>
          <w:p w14:paraId="052B7FE2" w14:textId="77777777" w:rsidR="00576A90" w:rsidRPr="0022742C" w:rsidRDefault="00576A90" w:rsidP="00576A90">
            <w:pPr>
              <w:pStyle w:val="Contenudetableau"/>
              <w:jc w:val="center"/>
              <w:rPr>
                <w:b/>
                <w:bCs/>
              </w:rPr>
            </w:pPr>
            <w:r w:rsidRPr="0022742C">
              <w:rPr>
                <w:b/>
                <w:bCs/>
              </w:rPr>
              <w:t>{@cvss</w:t>
            </w:r>
            <w:r>
              <w:rPr>
                <w:b/>
                <w:bCs/>
              </w:rPr>
              <w:t>.cell</w:t>
            </w:r>
            <w:r w:rsidRPr="0022742C">
              <w:rPr>
                <w:b/>
                <w:bCs/>
              </w:rPr>
              <w:t>Color}</w:t>
            </w:r>
          </w:p>
          <w:p w14:paraId="5EB951EB" w14:textId="349573FF" w:rsidR="00CE0133" w:rsidRPr="0022742C" w:rsidRDefault="00576A90" w:rsidP="006A4318">
            <w:pPr>
              <w:pStyle w:val="CVSS"/>
            </w:pPr>
            <w:r w:rsidRPr="0022742C">
              <w:t>{</w:t>
            </w:r>
            <w:proofErr w:type="gramStart"/>
            <w:r w:rsidRPr="00DC28C0">
              <w:rPr>
                <w:rStyle w:val="CVSSCar"/>
              </w:rPr>
              <w:t>@</w:t>
            </w:r>
            <w:r>
              <w:t>(</w:t>
            </w:r>
            <w:proofErr w:type="gramEnd"/>
            <w:r>
              <w:t>'</w:t>
            </w:r>
            <w:r w:rsidRPr="0022742C">
              <w:t>CVSS</w:t>
            </w:r>
            <w:r w:rsidR="00DC1108">
              <w:t xml:space="preserve"> </w:t>
            </w:r>
            <w:r>
              <w:t xml:space="preserve">' + </w:t>
            </w:r>
            <w:proofErr w:type="spellStart"/>
            <w:r w:rsidRPr="0022742C">
              <w:t>cvss</w:t>
            </w:r>
            <w:r>
              <w:t>.baseMetricScore</w:t>
            </w:r>
            <w:proofErr w:type="spellEnd"/>
            <w:r>
              <w:t xml:space="preserve">) | </w:t>
            </w:r>
            <w:proofErr w:type="spellStart"/>
            <w:r>
              <w:t>link</w:t>
            </w:r>
            <w:r w:rsidR="00C32AFF">
              <w:t>T</w:t>
            </w:r>
            <w:r>
              <w:t>o</w:t>
            </w:r>
            <w:proofErr w:type="spellEnd"/>
            <w:r>
              <w:t>: '</w:t>
            </w:r>
            <w:r w:rsidRPr="0021106F">
              <w:t>https://www.first.org/cvss/calculator/3.1#</w:t>
            </w:r>
            <w:r>
              <w:t>'+cvss.vectorString | p:'CVSS'</w:t>
            </w:r>
            <w:r w:rsidRPr="0022742C">
              <w:t>}</w:t>
            </w:r>
          </w:p>
        </w:tc>
      </w:tr>
      <w:tr w:rsidR="00CE0133" w:rsidRPr="0022742C" w14:paraId="56DBE62A" w14:textId="77777777" w:rsidTr="009850A2">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D982CB4" w14:textId="59571D43" w:rsidR="00CE0133" w:rsidRPr="0022742C" w:rsidRDefault="00CE0133" w:rsidP="00A860FD">
            <w:pPr>
              <w:pStyle w:val="Contenudetableau"/>
              <w:jc w:val="left"/>
              <w:rPr>
                <w:b/>
                <w:bCs/>
                <w:sz w:val="20"/>
                <w:szCs w:val="20"/>
              </w:rPr>
            </w:pPr>
            <w:r w:rsidRPr="0022742C">
              <w:rPr>
                <w:b/>
                <w:bCs/>
                <w:sz w:val="20"/>
                <w:szCs w:val="20"/>
              </w:rPr>
              <w:t>Cible</w:t>
            </w:r>
          </w:p>
        </w:tc>
        <w:tc>
          <w:tcPr>
            <w:tcW w:w="4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1F7C917" w14:textId="420DE167" w:rsidR="00CE0133" w:rsidRPr="00021587" w:rsidRDefault="00CE0133" w:rsidP="00021587">
            <w:pPr>
              <w:pStyle w:val="Normal10"/>
            </w:pPr>
            <w:r w:rsidRPr="00021587">
              <w:t xml:space="preserve">{@affected | </w:t>
            </w:r>
            <w:proofErr w:type="spellStart"/>
            <w:proofErr w:type="gramStart"/>
            <w:r w:rsidRPr="00021587">
              <w:t>convertHTML</w:t>
            </w:r>
            <w:proofErr w:type="spellEnd"/>
            <w:r w:rsidRPr="00021587">
              <w:t>:</w:t>
            </w:r>
            <w:proofErr w:type="gramEnd"/>
            <w:r w:rsidRPr="00021587">
              <w:t xml:space="preserve"> 'Normal10'}</w:t>
            </w:r>
          </w:p>
        </w:tc>
        <w:tc>
          <w:tcPr>
            <w:tcW w:w="2402" w:type="dxa"/>
            <w:vMerge/>
            <w:tcBorders>
              <w:left w:val="single" w:sz="4" w:space="0" w:color="FFFFFF" w:themeColor="background1"/>
              <w:bottom w:val="single" w:sz="4" w:space="0" w:color="FFFFFF" w:themeColor="background1"/>
              <w:right w:val="single" w:sz="4" w:space="0" w:color="FFFFFF" w:themeColor="background1"/>
            </w:tcBorders>
            <w:shd w:val="clear" w:color="auto" w:fill="BFBFBF" w:themeFill="background1" w:themeFillShade="BF"/>
          </w:tcPr>
          <w:p w14:paraId="69EA26B5" w14:textId="77777777" w:rsidR="00CE0133" w:rsidRPr="0022742C" w:rsidRDefault="00CE0133" w:rsidP="00CE0133">
            <w:pPr>
              <w:pStyle w:val="Contenudetableau"/>
            </w:pPr>
          </w:p>
        </w:tc>
      </w:tr>
      <w:tr w:rsidR="006D770A" w:rsidRPr="0022742C" w14:paraId="0667A858" w14:textId="77777777" w:rsidTr="001A597D">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D19AF20" w14:textId="7E0A720C" w:rsidR="006D770A" w:rsidRPr="0022742C" w:rsidRDefault="006D770A" w:rsidP="00A860FD">
            <w:pPr>
              <w:pStyle w:val="Contenudetableau"/>
              <w:jc w:val="left"/>
              <w:rPr>
                <w:b/>
                <w:bCs/>
                <w:sz w:val="20"/>
                <w:szCs w:val="20"/>
              </w:rPr>
            </w:pPr>
            <w:r w:rsidRPr="0022742C">
              <w:rPr>
                <w:b/>
                <w:bCs/>
                <w:sz w:val="20"/>
                <w:szCs w:val="20"/>
              </w:rPr>
              <w:t>Description</w:t>
            </w:r>
          </w:p>
        </w:tc>
        <w:tc>
          <w:tcPr>
            <w:tcW w:w="7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04EB44D" w14:textId="267BA7F3" w:rsidR="006D770A" w:rsidRPr="0022742C" w:rsidRDefault="006D770A" w:rsidP="006C4520">
            <w:pPr>
              <w:pStyle w:val="Normal10"/>
              <w:jc w:val="both"/>
            </w:pPr>
            <w:r w:rsidRPr="0022742C">
              <w:t>{-</w:t>
            </w:r>
            <w:proofErr w:type="spellStart"/>
            <w:proofErr w:type="gramStart"/>
            <w:r w:rsidRPr="0022742C">
              <w:t>w:p</w:t>
            </w:r>
            <w:proofErr w:type="spellEnd"/>
            <w:proofErr w:type="gramEnd"/>
            <w:r w:rsidRPr="0022742C">
              <w:t xml:space="preserve"> description}{@text | </w:t>
            </w:r>
            <w:proofErr w:type="spellStart"/>
            <w:r w:rsidRPr="0022742C">
              <w:t>convertHTML</w:t>
            </w:r>
            <w:proofErr w:type="spellEnd"/>
            <w:r w:rsidRPr="0022742C">
              <w:t>: 'Normal10'}{/description}</w:t>
            </w:r>
          </w:p>
        </w:tc>
      </w:tr>
      <w:tr w:rsidR="006D770A" w:rsidRPr="0016065F" w14:paraId="1E91C889" w14:textId="77777777" w:rsidTr="009850A2">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1B1FE8D" w14:textId="71C626F9" w:rsidR="006D770A" w:rsidRPr="0022742C" w:rsidRDefault="006D770A" w:rsidP="00A860FD">
            <w:pPr>
              <w:pStyle w:val="Contenudetableau"/>
              <w:jc w:val="left"/>
              <w:rPr>
                <w:b/>
                <w:bCs/>
                <w:sz w:val="20"/>
                <w:szCs w:val="20"/>
              </w:rPr>
            </w:pPr>
            <w:r w:rsidRPr="0022742C">
              <w:rPr>
                <w:b/>
                <w:bCs/>
                <w:sz w:val="20"/>
                <w:szCs w:val="20"/>
              </w:rPr>
              <w:t>Recommandation</w:t>
            </w:r>
          </w:p>
        </w:tc>
        <w:tc>
          <w:tcPr>
            <w:tcW w:w="7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18B0D81" w14:textId="70E6DCFB" w:rsidR="006D770A" w:rsidRPr="00D660C1" w:rsidRDefault="006D770A" w:rsidP="006C4520">
            <w:pPr>
              <w:pStyle w:val="Normal10"/>
              <w:jc w:val="both"/>
              <w:rPr>
                <w:lang w:val="en-US"/>
              </w:rPr>
            </w:pPr>
            <w:r w:rsidRPr="00D660C1">
              <w:rPr>
                <w:lang w:val="en-US"/>
              </w:rPr>
              <w:t>{-</w:t>
            </w:r>
            <w:proofErr w:type="spellStart"/>
            <w:proofErr w:type="gramStart"/>
            <w:r w:rsidRPr="00D660C1">
              <w:rPr>
                <w:lang w:val="en-US"/>
              </w:rPr>
              <w:t>w:p</w:t>
            </w:r>
            <w:proofErr w:type="spellEnd"/>
            <w:proofErr w:type="gramEnd"/>
            <w:r w:rsidRPr="00D660C1">
              <w:rPr>
                <w:lang w:val="en-US"/>
              </w:rPr>
              <w:t xml:space="preserve"> remediation}{@text | </w:t>
            </w:r>
            <w:proofErr w:type="spellStart"/>
            <w:r w:rsidRPr="00D660C1">
              <w:rPr>
                <w:lang w:val="en-US"/>
              </w:rPr>
              <w:t>convertHTML</w:t>
            </w:r>
            <w:proofErr w:type="spellEnd"/>
            <w:r w:rsidRPr="00D660C1">
              <w:rPr>
                <w:lang w:val="en-US"/>
              </w:rPr>
              <w:t>: 'Normal10'}{/remediation}</w:t>
            </w:r>
          </w:p>
        </w:tc>
      </w:tr>
      <w:tr w:rsidR="006D770A" w:rsidRPr="0022742C" w14:paraId="34CDEB26" w14:textId="77777777" w:rsidTr="001A597D">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59C6EBDC" w14:textId="59D21EF5" w:rsidR="006D770A" w:rsidRPr="0022742C" w:rsidRDefault="006D770A" w:rsidP="00CE0133">
            <w:pPr>
              <w:pStyle w:val="Contenudetableau"/>
              <w:jc w:val="left"/>
              <w:rPr>
                <w:b/>
                <w:bCs/>
                <w:sz w:val="20"/>
                <w:szCs w:val="20"/>
              </w:rPr>
            </w:pPr>
            <w:r w:rsidRPr="0022742C">
              <w:rPr>
                <w:b/>
                <w:bCs/>
                <w:sz w:val="20"/>
                <w:szCs w:val="20"/>
              </w:rPr>
              <w:t>Références</w:t>
            </w:r>
          </w:p>
        </w:tc>
        <w:tc>
          <w:tcPr>
            <w:tcW w:w="7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30B20F3" w14:textId="77777777" w:rsidR="00A07DF7" w:rsidRPr="00A07DF7" w:rsidRDefault="00A07DF7" w:rsidP="00A07DF7">
            <w:pPr>
              <w:pStyle w:val="reflink"/>
              <w:rPr>
                <w:lang w:val="en-US"/>
              </w:rPr>
            </w:pPr>
            <w:r w:rsidRPr="00A07DF7">
              <w:rPr>
                <w:lang w:val="en-US"/>
              </w:rPr>
              <w:t xml:space="preserve">{#references | </w:t>
            </w:r>
            <w:proofErr w:type="spellStart"/>
            <w:r w:rsidRPr="00A07DF7">
              <w:rPr>
                <w:lang w:val="en-US"/>
              </w:rPr>
              <w:t>loopObject</w:t>
            </w:r>
            <w:proofErr w:type="spellEnd"/>
            <w:r w:rsidRPr="00A07DF7">
              <w:rPr>
                <w:lang w:val="en-US"/>
              </w:rPr>
              <w:t>}</w:t>
            </w:r>
          </w:p>
          <w:p w14:paraId="2CFBBA75" w14:textId="776522F9" w:rsidR="00A07DF7" w:rsidRPr="00A07DF7" w:rsidRDefault="00A07DF7" w:rsidP="00A07DF7">
            <w:pPr>
              <w:pStyle w:val="reflink"/>
              <w:rPr>
                <w:lang w:val="en-US"/>
              </w:rPr>
            </w:pPr>
            <w:r w:rsidRPr="00A07DF7">
              <w:rPr>
                <w:lang w:val="en-US"/>
              </w:rPr>
              <w:t xml:space="preserve">{@value | </w:t>
            </w:r>
            <w:proofErr w:type="spellStart"/>
            <w:r w:rsidRPr="00A07DF7">
              <w:rPr>
                <w:lang w:val="en-US"/>
              </w:rPr>
              <w:t>linkTo</w:t>
            </w:r>
            <w:proofErr w:type="spellEnd"/>
            <w:r w:rsidRPr="00A07DF7">
              <w:rPr>
                <w:lang w:val="en-US"/>
              </w:rPr>
              <w:t>: value | p</w:t>
            </w:r>
            <w:r>
              <w:rPr>
                <w:lang w:val="en-US"/>
              </w:rPr>
              <w:t>: '</w:t>
            </w:r>
            <w:proofErr w:type="spellStart"/>
            <w:r>
              <w:rPr>
                <w:lang w:val="en-US"/>
              </w:rPr>
              <w:t>reflink</w:t>
            </w:r>
            <w:proofErr w:type="spellEnd"/>
            <w:r>
              <w:rPr>
                <w:lang w:val="en-US"/>
              </w:rPr>
              <w:t>'</w:t>
            </w:r>
            <w:r w:rsidRPr="00A07DF7">
              <w:rPr>
                <w:lang w:val="en-US"/>
              </w:rPr>
              <w:t>}</w:t>
            </w:r>
          </w:p>
          <w:p w14:paraId="79650DC3" w14:textId="31C1C683" w:rsidR="006D770A" w:rsidRPr="0067776B" w:rsidRDefault="00A07DF7" w:rsidP="00A07DF7">
            <w:pPr>
              <w:pStyle w:val="reflink"/>
            </w:pPr>
            <w:r>
              <w:t>{/}</w:t>
            </w:r>
          </w:p>
        </w:tc>
      </w:tr>
    </w:tbl>
    <w:p w14:paraId="2056EC5F" w14:textId="1BE880D7" w:rsidR="000B6D4D" w:rsidRPr="0022742C" w:rsidRDefault="0031247B" w:rsidP="0031247B">
      <w:pPr>
        <w:pStyle w:val="Titre4"/>
      </w:pPr>
      <w:r w:rsidRPr="0022742C">
        <w:t>Constat(s) d’audit</w:t>
      </w:r>
    </w:p>
    <w:p w14:paraId="2AC985EB" w14:textId="77777777" w:rsidR="007A4C8F" w:rsidRPr="00D660C1" w:rsidRDefault="007A4C8F" w:rsidP="007A4C8F">
      <w:pPr>
        <w:rPr>
          <w:lang w:val="en-US"/>
        </w:rPr>
      </w:pPr>
      <w:r w:rsidRPr="00D660C1">
        <w:rPr>
          <w:lang w:val="en-US"/>
        </w:rPr>
        <w:t>{-</w:t>
      </w:r>
      <w:proofErr w:type="spellStart"/>
      <w:proofErr w:type="gramStart"/>
      <w:r w:rsidRPr="00D660C1">
        <w:rPr>
          <w:lang w:val="en-US"/>
        </w:rPr>
        <w:t>w:p</w:t>
      </w:r>
      <w:proofErr w:type="spellEnd"/>
      <w:proofErr w:type="gramEnd"/>
      <w:r w:rsidRPr="00D660C1">
        <w:rPr>
          <w:lang w:val="en-US"/>
        </w:rPr>
        <w:t xml:space="preserve"> observation}{@text | </w:t>
      </w:r>
      <w:proofErr w:type="spellStart"/>
      <w:r w:rsidRPr="00D660C1">
        <w:rPr>
          <w:lang w:val="en-US"/>
        </w:rPr>
        <w:t>convertHTML</w:t>
      </w:r>
      <w:proofErr w:type="spellEnd"/>
      <w:r w:rsidRPr="00D660C1">
        <w:rPr>
          <w:lang w:val="en-US"/>
        </w:rPr>
        <w:t>}</w:t>
      </w:r>
    </w:p>
    <w:p w14:paraId="1023594C" w14:textId="77777777" w:rsidR="007A4C8F" w:rsidRPr="0022742C" w:rsidRDefault="007A4C8F" w:rsidP="007A4C8F">
      <w:pPr>
        <w:jc w:val="center"/>
      </w:pPr>
      <w:r w:rsidRPr="0022742C">
        <w:t>{-</w:t>
      </w:r>
      <w:proofErr w:type="spellStart"/>
      <w:proofErr w:type="gramStart"/>
      <w:r w:rsidRPr="0022742C">
        <w:t>w:p</w:t>
      </w:r>
      <w:proofErr w:type="spellEnd"/>
      <w:proofErr w:type="gramEnd"/>
      <w:r w:rsidRPr="0022742C">
        <w:t xml:space="preserve"> images}{%image}</w:t>
      </w:r>
    </w:p>
    <w:p w14:paraId="372572AE" w14:textId="77777777" w:rsidR="007A4C8F" w:rsidRPr="0022742C" w:rsidRDefault="007A4C8F" w:rsidP="007A4C8F">
      <w:pPr>
        <w:pStyle w:val="Lgende"/>
        <w:jc w:val="center"/>
      </w:pPr>
      <w:r>
        <w:t xml:space="preserve">Figure </w:t>
      </w:r>
      <w:r w:rsidRPr="0046258D">
        <w:rPr>
          <w:b/>
          <w:caps/>
        </w:rPr>
        <w:fldChar w:fldCharType="begin"/>
      </w:r>
      <w:r w:rsidRPr="00F715AE">
        <w:rPr>
          <w:lang w:val="en-CA"/>
        </w:rPr>
        <w:instrText xml:space="preserve"> SEQ Figure \* ARABIC </w:instrText>
      </w:r>
      <w:r w:rsidRPr="0046258D">
        <w:rPr>
          <w:b/>
          <w:caps/>
        </w:rPr>
        <w:fldChar w:fldCharType="separate"/>
      </w:r>
      <w:r w:rsidRPr="00F715AE">
        <w:rPr>
          <w:noProof/>
          <w:lang w:val="en-CA"/>
        </w:rPr>
        <w:t>1</w:t>
      </w:r>
      <w:r w:rsidRPr="0046258D">
        <w:rPr>
          <w:b/>
          <w:caps/>
        </w:rPr>
        <w:fldChar w:fldCharType="end"/>
      </w:r>
      <w:r>
        <w:rPr>
          <w:b/>
          <w:caps/>
        </w:rPr>
        <w:t xml:space="preserve"> - </w:t>
      </w:r>
      <w:r w:rsidRPr="0022742C">
        <w:t>{</w:t>
      </w:r>
      <w:proofErr w:type="spellStart"/>
      <w:r w:rsidRPr="0022742C">
        <w:t>caption</w:t>
      </w:r>
      <w:proofErr w:type="spellEnd"/>
      <w:r w:rsidRPr="0022742C">
        <w:t>}{/</w:t>
      </w:r>
      <w:proofErr w:type="gramStart"/>
      <w:r w:rsidRPr="0022742C">
        <w:t>images}{</w:t>
      </w:r>
      <w:proofErr w:type="gramEnd"/>
      <w:r w:rsidRPr="0022742C">
        <w:t>/observation}</w:t>
      </w:r>
    </w:p>
    <w:p w14:paraId="4FB4E058" w14:textId="520515F2" w:rsidR="00574377" w:rsidRPr="0022742C" w:rsidRDefault="00574377" w:rsidP="003C5E94">
      <w:pPr>
        <w:pStyle w:val="Titre4"/>
      </w:pPr>
      <w:r w:rsidRPr="0022742C">
        <w:t>Preuve(s) d’audit</w:t>
      </w:r>
    </w:p>
    <w:p w14:paraId="6922BD45" w14:textId="19686F22" w:rsidR="003C5E94" w:rsidRPr="00D660C1" w:rsidRDefault="003C5E94" w:rsidP="003C5E94">
      <w:pPr>
        <w:rPr>
          <w:lang w:val="en-US"/>
        </w:rPr>
      </w:pPr>
      <w:r w:rsidRPr="00D660C1">
        <w:rPr>
          <w:lang w:val="en-US"/>
        </w:rPr>
        <w:t>{-</w:t>
      </w:r>
      <w:proofErr w:type="spellStart"/>
      <w:proofErr w:type="gramStart"/>
      <w:r w:rsidRPr="00D660C1">
        <w:rPr>
          <w:lang w:val="en-US"/>
        </w:rPr>
        <w:t>w:p</w:t>
      </w:r>
      <w:proofErr w:type="spellEnd"/>
      <w:proofErr w:type="gramEnd"/>
      <w:r w:rsidRPr="00D660C1">
        <w:rPr>
          <w:lang w:val="en-US"/>
        </w:rPr>
        <w:t xml:space="preserve"> </w:t>
      </w:r>
      <w:proofErr w:type="spellStart"/>
      <w:r w:rsidR="007A4C8F" w:rsidRPr="00D660C1">
        <w:rPr>
          <w:lang w:val="en-US"/>
        </w:rPr>
        <w:t>poc</w:t>
      </w:r>
      <w:proofErr w:type="spellEnd"/>
      <w:r w:rsidRPr="00D660C1">
        <w:rPr>
          <w:lang w:val="en-US"/>
        </w:rPr>
        <w:t>}{@text</w:t>
      </w:r>
      <w:r w:rsidR="004277C1" w:rsidRPr="00D660C1">
        <w:rPr>
          <w:lang w:val="en-US"/>
        </w:rPr>
        <w:t xml:space="preserve"> | </w:t>
      </w:r>
      <w:proofErr w:type="spellStart"/>
      <w:r w:rsidR="004277C1" w:rsidRPr="00D660C1">
        <w:rPr>
          <w:lang w:val="en-US"/>
        </w:rPr>
        <w:t>convertHTML</w:t>
      </w:r>
      <w:proofErr w:type="spellEnd"/>
      <w:r w:rsidRPr="00D660C1">
        <w:rPr>
          <w:lang w:val="en-US"/>
        </w:rPr>
        <w:t>}</w:t>
      </w:r>
    </w:p>
    <w:p w14:paraId="101158D9" w14:textId="74C3F51B" w:rsidR="003C5E94" w:rsidRPr="00D660C1" w:rsidRDefault="003C5E94" w:rsidP="00E005A4">
      <w:pPr>
        <w:jc w:val="center"/>
        <w:rPr>
          <w:lang w:val="en-US"/>
        </w:rPr>
      </w:pPr>
      <w:r w:rsidRPr="00D660C1">
        <w:rPr>
          <w:lang w:val="en-US"/>
        </w:rPr>
        <w:t>{-</w:t>
      </w:r>
      <w:proofErr w:type="spellStart"/>
      <w:proofErr w:type="gramStart"/>
      <w:r w:rsidRPr="00D660C1">
        <w:rPr>
          <w:lang w:val="en-US"/>
        </w:rPr>
        <w:t>w:p</w:t>
      </w:r>
      <w:proofErr w:type="spellEnd"/>
      <w:proofErr w:type="gramEnd"/>
      <w:r w:rsidRPr="00D660C1">
        <w:rPr>
          <w:lang w:val="en-US"/>
        </w:rPr>
        <w:t xml:space="preserve"> images}{%image}</w:t>
      </w:r>
    </w:p>
    <w:p w14:paraId="741BDC3A" w14:textId="5CBDD46B" w:rsidR="00DE15C2" w:rsidRPr="00D660C1" w:rsidRDefault="00C61013" w:rsidP="00DE15C2">
      <w:pPr>
        <w:pStyle w:val="Lgende"/>
        <w:jc w:val="center"/>
        <w:rPr>
          <w:lang w:val="en-US"/>
        </w:rPr>
      </w:pPr>
      <w:r w:rsidRPr="00D660C1">
        <w:rPr>
          <w:lang w:val="en-US"/>
        </w:rPr>
        <w:t xml:space="preserve">Figure </w:t>
      </w:r>
      <w:r w:rsidRPr="0046258D">
        <w:rPr>
          <w:b/>
          <w:caps/>
        </w:rPr>
        <w:fldChar w:fldCharType="begin"/>
      </w:r>
      <w:r w:rsidRPr="00F715AE">
        <w:rPr>
          <w:lang w:val="en-CA"/>
        </w:rPr>
        <w:instrText xml:space="preserve"> SEQ Figure \* ARABIC </w:instrText>
      </w:r>
      <w:r w:rsidRPr="0046258D">
        <w:rPr>
          <w:b/>
          <w:caps/>
        </w:rPr>
        <w:fldChar w:fldCharType="separate"/>
      </w:r>
      <w:r w:rsidRPr="00F715AE">
        <w:rPr>
          <w:noProof/>
          <w:lang w:val="en-CA"/>
        </w:rPr>
        <w:t>1</w:t>
      </w:r>
      <w:r w:rsidRPr="0046258D">
        <w:rPr>
          <w:b/>
          <w:caps/>
        </w:rPr>
        <w:fldChar w:fldCharType="end"/>
      </w:r>
      <w:r w:rsidRPr="00D660C1">
        <w:rPr>
          <w:b/>
          <w:caps/>
          <w:lang w:val="en-US"/>
        </w:rPr>
        <w:t xml:space="preserve"> - </w:t>
      </w:r>
      <w:r w:rsidR="00DE15C2" w:rsidRPr="00D660C1">
        <w:rPr>
          <w:lang w:val="en-US"/>
        </w:rPr>
        <w:t>{caption}{/</w:t>
      </w:r>
      <w:proofErr w:type="gramStart"/>
      <w:r w:rsidR="00DE15C2" w:rsidRPr="00D660C1">
        <w:rPr>
          <w:lang w:val="en-US"/>
        </w:rPr>
        <w:t>images}{</w:t>
      </w:r>
      <w:proofErr w:type="gramEnd"/>
      <w:r w:rsidR="00DE15C2" w:rsidRPr="00D660C1">
        <w:rPr>
          <w:lang w:val="en-US"/>
        </w:rPr>
        <w:t>/</w:t>
      </w:r>
      <w:proofErr w:type="spellStart"/>
      <w:r w:rsidR="007A4C8F" w:rsidRPr="00D660C1">
        <w:rPr>
          <w:lang w:val="en-US"/>
        </w:rPr>
        <w:t>poc</w:t>
      </w:r>
      <w:proofErr w:type="spellEnd"/>
      <w:r w:rsidR="00DE15C2" w:rsidRPr="00D660C1">
        <w:rPr>
          <w:lang w:val="en-US"/>
        </w:rPr>
        <w:t>}</w:t>
      </w:r>
    </w:p>
    <w:p w14:paraId="53119B76" w14:textId="1D6AA9CA" w:rsidR="00DB4FC1" w:rsidRPr="0022742C" w:rsidRDefault="00D6487C" w:rsidP="00D6487C">
      <w:pPr>
        <w:pStyle w:val="Titre4"/>
      </w:pPr>
      <w:r w:rsidRPr="0022742C">
        <w:t>Recommandation(s)</w:t>
      </w:r>
    </w:p>
    <w:p w14:paraId="282C165D" w14:textId="77777777" w:rsidR="008232E4" w:rsidRPr="00D660C1" w:rsidRDefault="00DD1A5A" w:rsidP="00D6487C">
      <w:pPr>
        <w:rPr>
          <w:lang w:val="en-US"/>
        </w:rPr>
      </w:pPr>
      <w:r w:rsidRPr="00D660C1">
        <w:rPr>
          <w:lang w:val="en-US"/>
        </w:rPr>
        <w:t>{-</w:t>
      </w:r>
      <w:proofErr w:type="spellStart"/>
      <w:proofErr w:type="gramStart"/>
      <w:r w:rsidRPr="00D660C1">
        <w:rPr>
          <w:lang w:val="en-US"/>
        </w:rPr>
        <w:t>w:p</w:t>
      </w:r>
      <w:proofErr w:type="spellEnd"/>
      <w:proofErr w:type="gramEnd"/>
      <w:r w:rsidRPr="00D660C1">
        <w:rPr>
          <w:lang w:val="en-US"/>
        </w:rPr>
        <w:t xml:space="preserve"> remediation}{@text</w:t>
      </w:r>
      <w:r w:rsidR="007C1B9B" w:rsidRPr="00D660C1">
        <w:rPr>
          <w:lang w:val="en-US"/>
        </w:rPr>
        <w:t xml:space="preserve"> | </w:t>
      </w:r>
      <w:proofErr w:type="spellStart"/>
      <w:r w:rsidR="007C1B9B" w:rsidRPr="00D660C1">
        <w:rPr>
          <w:lang w:val="en-US"/>
        </w:rPr>
        <w:t>convertHTML</w:t>
      </w:r>
      <w:proofErr w:type="spellEnd"/>
      <w:r w:rsidRPr="00D660C1">
        <w:rPr>
          <w:lang w:val="en-US"/>
        </w:rPr>
        <w:t>}{/remediation}</w:t>
      </w:r>
    </w:p>
    <w:p w14:paraId="6CB10C64" w14:textId="77777777" w:rsidR="008232E4" w:rsidRPr="00D660C1" w:rsidRDefault="008232E4">
      <w:pPr>
        <w:spacing w:after="160"/>
        <w:jc w:val="left"/>
        <w:rPr>
          <w:lang w:val="en-US"/>
        </w:rPr>
      </w:pPr>
      <w:r w:rsidRPr="00D660C1">
        <w:rPr>
          <w:lang w:val="en-US"/>
        </w:rPr>
        <w:br w:type="page"/>
      </w:r>
    </w:p>
    <w:p w14:paraId="4D42404B" w14:textId="1E3ABE6B" w:rsidR="002F7C5E" w:rsidRPr="0022742C" w:rsidRDefault="004664E3" w:rsidP="00D6487C">
      <w:r w:rsidRPr="0022742C">
        <w:lastRenderedPageBreak/>
        <w:t>{/}</w:t>
      </w:r>
    </w:p>
    <w:p w14:paraId="0F3B07A4" w14:textId="77777777" w:rsidR="002F7C5E" w:rsidRPr="0022742C" w:rsidRDefault="002F7C5E">
      <w:pPr>
        <w:spacing w:after="160"/>
        <w:jc w:val="left"/>
      </w:pPr>
      <w:r w:rsidRPr="0022742C">
        <w:br w:type="page"/>
      </w:r>
    </w:p>
    <w:p w14:paraId="141C2357" w14:textId="72000E3D" w:rsidR="00F7455C" w:rsidRPr="00D660C1" w:rsidRDefault="00580251" w:rsidP="00F7455C">
      <w:pPr>
        <w:pStyle w:val="Titre2"/>
        <w:jc w:val="left"/>
        <w:rPr>
          <w:lang w:val="en-US"/>
        </w:rPr>
      </w:pPr>
      <w:bookmarkStart w:id="20" w:name="_Toc133167578"/>
      <w:r w:rsidRPr="00D660C1">
        <w:rPr>
          <w:lang w:val="en-US"/>
        </w:rPr>
        <w:lastRenderedPageBreak/>
        <w:t xml:space="preserve">Mesures de </w:t>
      </w:r>
      <w:proofErr w:type="gramStart"/>
      <w:r w:rsidRPr="00D660C1">
        <w:rPr>
          <w:lang w:val="en-US"/>
        </w:rPr>
        <w:t>durcissement</w:t>
      </w:r>
      <w:r w:rsidR="00D526C3" w:rsidRPr="00D660C1">
        <w:rPr>
          <w:lang w:val="en-US"/>
        </w:rPr>
        <w:t>{</w:t>
      </w:r>
      <w:proofErr w:type="gramEnd"/>
      <w:r w:rsidR="00D526C3" w:rsidRPr="00D660C1">
        <w:rPr>
          <w:lang w:val="en-US"/>
        </w:rPr>
        <w:t>#findings</w:t>
      </w:r>
      <w:r w:rsidR="00824409">
        <w:rPr>
          <w:lang w:val="en-US"/>
        </w:rPr>
        <w:t xml:space="preserve"> </w:t>
      </w:r>
      <w:r w:rsidR="00824409" w:rsidRPr="00824409">
        <w:rPr>
          <w:lang w:val="en-US"/>
        </w:rPr>
        <w:t>| where: '(cvss.baseSeverity == "None" || cvss.baseSeverity == "")'</w:t>
      </w:r>
      <w:r w:rsidR="00D526C3" w:rsidRPr="00D660C1">
        <w:rPr>
          <w:lang w:val="en-US"/>
        </w:rPr>
        <w:t xml:space="preserve"> }</w:t>
      </w:r>
      <w:bookmarkEnd w:id="20"/>
    </w:p>
    <w:p w14:paraId="16848B63" w14:textId="77777777" w:rsidR="00F7455C" w:rsidRPr="0022742C" w:rsidRDefault="00F7455C" w:rsidP="00F7455C">
      <w:pPr>
        <w:pStyle w:val="Titre3"/>
      </w:pPr>
      <w:r w:rsidRPr="0022742C">
        <w:t>{</w:t>
      </w:r>
      <w:proofErr w:type="spellStart"/>
      <w:proofErr w:type="gramStart"/>
      <w:r w:rsidRPr="0022742C">
        <w:t>title</w:t>
      </w:r>
      <w:proofErr w:type="spellEnd"/>
      <w:proofErr w:type="gramEnd"/>
      <w:r w:rsidRPr="0022742C">
        <w:t>}</w:t>
      </w:r>
    </w:p>
    <w:tbl>
      <w:tblPr>
        <w:tblStyle w:val="Grilledutableau"/>
        <w:tblW w:w="0" w:type="auto"/>
        <w:tblLayout w:type="fixed"/>
        <w:tblLook w:val="04A0" w:firstRow="1" w:lastRow="0" w:firstColumn="1" w:lastColumn="0" w:noHBand="0" w:noVBand="1"/>
      </w:tblPr>
      <w:tblGrid>
        <w:gridCol w:w="1980"/>
        <w:gridCol w:w="4678"/>
        <w:gridCol w:w="2402"/>
      </w:tblGrid>
      <w:tr w:rsidR="00F7455C" w:rsidRPr="0022742C" w14:paraId="2ABC2080" w14:textId="77777777" w:rsidTr="009850A2">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FBFBF" w:themeFill="background1" w:themeFillShade="BF"/>
            <w:vAlign w:val="center"/>
          </w:tcPr>
          <w:p w14:paraId="75E41314" w14:textId="5B9BCFE6" w:rsidR="00F7455C" w:rsidRPr="0022742C" w:rsidRDefault="00F7455C" w:rsidP="00B86431">
            <w:pPr>
              <w:pStyle w:val="Contenudetableau"/>
              <w:jc w:val="center"/>
              <w:rPr>
                <w:b/>
                <w:bCs/>
              </w:rPr>
            </w:pPr>
            <w:r w:rsidRPr="0022742C">
              <w:rPr>
                <w:b/>
                <w:bCs/>
              </w:rPr>
              <w:t>{@cvss</w:t>
            </w:r>
            <w:r w:rsidR="00F14055">
              <w:rPr>
                <w:b/>
                <w:bCs/>
              </w:rPr>
              <w:t>.cell</w:t>
            </w:r>
            <w:r w:rsidRPr="0022742C">
              <w:rPr>
                <w:b/>
                <w:bCs/>
              </w:rPr>
              <w:t>Color}</w:t>
            </w:r>
          </w:p>
        </w:tc>
        <w:tc>
          <w:tcPr>
            <w:tcW w:w="4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FBFBF" w:themeFill="background1" w:themeFillShade="BF"/>
            <w:vAlign w:val="center"/>
          </w:tcPr>
          <w:p w14:paraId="49BCD65C" w14:textId="5D36199E" w:rsidR="00F7455C" w:rsidRPr="0022742C" w:rsidRDefault="00F7455C" w:rsidP="00B86431">
            <w:pPr>
              <w:pStyle w:val="Contenudetableau"/>
              <w:jc w:val="center"/>
              <w:rPr>
                <w:b/>
                <w:bCs/>
              </w:rPr>
            </w:pPr>
            <w:r w:rsidRPr="0022742C">
              <w:rPr>
                <w:b/>
                <w:bCs/>
              </w:rPr>
              <w:t>{@cvss</w:t>
            </w:r>
            <w:r w:rsidR="00F14055">
              <w:rPr>
                <w:b/>
                <w:bCs/>
              </w:rPr>
              <w:t>.cell</w:t>
            </w:r>
            <w:r w:rsidRPr="0022742C">
              <w:rPr>
                <w:b/>
                <w:bCs/>
              </w:rPr>
              <w:t>Color}</w:t>
            </w:r>
          </w:p>
          <w:p w14:paraId="6C785711" w14:textId="0DA79131" w:rsidR="00F7455C" w:rsidRPr="00D660C1" w:rsidRDefault="000D6A93" w:rsidP="003B5961">
            <w:pPr>
              <w:pStyle w:val="VulnDef"/>
              <w:rPr>
                <w:lang w:val="en-US"/>
              </w:rPr>
            </w:pPr>
            <w:r w:rsidRPr="00D660C1">
              <w:rPr>
                <w:rStyle w:val="pl-c"/>
                <w:lang w:val="en-US"/>
              </w:rPr>
              <w:t>{</w:t>
            </w:r>
            <w:r w:rsidRPr="00D660C1">
              <w:rPr>
                <w:rStyle w:val="pl-k"/>
                <w:lang w:val="en-US"/>
              </w:rPr>
              <w:t>@'HARDENED</w:t>
            </w:r>
            <w:r w:rsidR="005312C2" w:rsidRPr="00D660C1">
              <w:rPr>
                <w:rStyle w:val="pl-k"/>
                <w:lang w:val="en-US"/>
              </w:rPr>
              <w:t>-</w:t>
            </w:r>
            <w:r w:rsidRPr="00D660C1">
              <w:rPr>
                <w:rStyle w:val="pl-k"/>
                <w:lang w:val="en-US"/>
              </w:rPr>
              <w:t>'+</w:t>
            </w:r>
            <w:r w:rsidR="00DC09FD" w:rsidRPr="00D660C1">
              <w:rPr>
                <w:rStyle w:val="pl-k"/>
                <w:lang w:val="en-US"/>
              </w:rPr>
              <w:t>($index+1)</w:t>
            </w:r>
            <w:r w:rsidRPr="00D660C1">
              <w:rPr>
                <w:rStyle w:val="pl-c"/>
                <w:lang w:val="en-US"/>
              </w:rPr>
              <w:t xml:space="preserve"> | </w:t>
            </w:r>
            <w:proofErr w:type="spellStart"/>
            <w:r w:rsidRPr="00D660C1">
              <w:rPr>
                <w:rStyle w:val="pl-c"/>
                <w:lang w:val="en-US"/>
              </w:rPr>
              <w:t>bookmarkCreate</w:t>
            </w:r>
            <w:proofErr w:type="spellEnd"/>
            <w:r w:rsidRPr="00D660C1">
              <w:rPr>
                <w:rStyle w:val="pl-c"/>
                <w:lang w:val="en-US"/>
              </w:rPr>
              <w:t xml:space="preserve"> | </w:t>
            </w:r>
            <w:proofErr w:type="gramStart"/>
            <w:r w:rsidRPr="00D660C1">
              <w:rPr>
                <w:rStyle w:val="pl-c"/>
                <w:lang w:val="en-US"/>
              </w:rPr>
              <w:t>p :</w:t>
            </w:r>
            <w:proofErr w:type="gramEnd"/>
            <w:r w:rsidRPr="00D660C1">
              <w:rPr>
                <w:rStyle w:val="pl-c"/>
                <w:lang w:val="en-US"/>
              </w:rPr>
              <w:t xml:space="preserve"> </w:t>
            </w:r>
            <w:r w:rsidRPr="00D660C1">
              <w:rPr>
                <w:lang w:val="en-US"/>
              </w:rPr>
              <w:t>'</w:t>
            </w:r>
            <w:proofErr w:type="spellStart"/>
            <w:r w:rsidR="00DC33A9" w:rsidRPr="00D660C1">
              <w:rPr>
                <w:lang w:val="en-US"/>
              </w:rPr>
              <w:t>VulnDef</w:t>
            </w:r>
            <w:proofErr w:type="spellEnd"/>
            <w:r w:rsidRPr="00D660C1">
              <w:rPr>
                <w:lang w:val="en-US"/>
              </w:rPr>
              <w:t>'</w:t>
            </w:r>
            <w:r w:rsidRPr="00D660C1">
              <w:rPr>
                <w:rStyle w:val="pl-c"/>
                <w:lang w:val="en-US"/>
              </w:rPr>
              <w:t>}</w:t>
            </w:r>
          </w:p>
        </w:tc>
        <w:tc>
          <w:tcPr>
            <w:tcW w:w="2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FBFBF" w:themeFill="background1" w:themeFillShade="BF"/>
            <w:vAlign w:val="center"/>
          </w:tcPr>
          <w:p w14:paraId="5FB12A99" w14:textId="004B67FF" w:rsidR="00F7455C" w:rsidRPr="0022742C" w:rsidRDefault="00F7455C" w:rsidP="00B86431">
            <w:pPr>
              <w:pStyle w:val="Contenudetableau"/>
              <w:jc w:val="center"/>
              <w:rPr>
                <w:b/>
                <w:bCs/>
              </w:rPr>
            </w:pPr>
            <w:r w:rsidRPr="0022742C">
              <w:rPr>
                <w:b/>
                <w:bCs/>
              </w:rPr>
              <w:t>{@cvss</w:t>
            </w:r>
            <w:r w:rsidR="00F14055">
              <w:rPr>
                <w:b/>
                <w:bCs/>
              </w:rPr>
              <w:t>.cell</w:t>
            </w:r>
            <w:r w:rsidRPr="0022742C">
              <w:rPr>
                <w:b/>
                <w:bCs/>
              </w:rPr>
              <w:t>Color}</w:t>
            </w:r>
          </w:p>
        </w:tc>
      </w:tr>
      <w:tr w:rsidR="00F7455C" w:rsidRPr="0022742C" w14:paraId="29EAE35E" w14:textId="77777777" w:rsidTr="001A597D">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E379E14" w14:textId="77777777" w:rsidR="00F7455C" w:rsidRPr="0022742C" w:rsidRDefault="00F7455C" w:rsidP="00B86431">
            <w:pPr>
              <w:pStyle w:val="Contenudetableau"/>
              <w:jc w:val="left"/>
              <w:rPr>
                <w:b/>
                <w:bCs/>
                <w:sz w:val="20"/>
                <w:szCs w:val="20"/>
              </w:rPr>
            </w:pPr>
            <w:r w:rsidRPr="0022742C">
              <w:rPr>
                <w:b/>
                <w:bCs/>
                <w:sz w:val="20"/>
                <w:szCs w:val="20"/>
              </w:rPr>
              <w:t>Titre</w:t>
            </w:r>
          </w:p>
        </w:tc>
        <w:tc>
          <w:tcPr>
            <w:tcW w:w="4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06B81500" w14:textId="77777777" w:rsidR="00F7455C" w:rsidRPr="0022742C" w:rsidRDefault="00F7455C" w:rsidP="00B86431">
            <w:pPr>
              <w:pStyle w:val="Contenudetableau"/>
              <w:jc w:val="center"/>
              <w:rPr>
                <w:b/>
                <w:bCs/>
                <w:sz w:val="20"/>
                <w:szCs w:val="20"/>
              </w:rPr>
            </w:pPr>
            <w:r w:rsidRPr="0022742C">
              <w:rPr>
                <w:b/>
                <w:bCs/>
                <w:sz w:val="20"/>
                <w:szCs w:val="20"/>
              </w:rPr>
              <w:t>{</w:t>
            </w:r>
            <w:proofErr w:type="spellStart"/>
            <w:proofErr w:type="gramStart"/>
            <w:r w:rsidRPr="0022742C">
              <w:rPr>
                <w:b/>
                <w:bCs/>
                <w:sz w:val="20"/>
                <w:szCs w:val="20"/>
              </w:rPr>
              <w:t>title</w:t>
            </w:r>
            <w:proofErr w:type="spellEnd"/>
            <w:proofErr w:type="gramEnd"/>
            <w:r w:rsidRPr="0022742C">
              <w:rPr>
                <w:b/>
                <w:bCs/>
                <w:sz w:val="20"/>
                <w:szCs w:val="20"/>
              </w:rPr>
              <w:t>}</w:t>
            </w:r>
          </w:p>
        </w:tc>
        <w:tc>
          <w:tcPr>
            <w:tcW w:w="2402"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BFBFBF" w:themeFill="background1" w:themeFillShade="BF"/>
            <w:vAlign w:val="center"/>
          </w:tcPr>
          <w:p w14:paraId="5F0A4929" w14:textId="3988E55F" w:rsidR="00F7455C" w:rsidRPr="0022742C" w:rsidRDefault="00F7455C" w:rsidP="00191EB8">
            <w:pPr>
              <w:pStyle w:val="Contenudetableau"/>
              <w:jc w:val="center"/>
              <w:rPr>
                <w:b/>
                <w:bCs/>
              </w:rPr>
            </w:pPr>
            <w:r w:rsidRPr="0022742C">
              <w:rPr>
                <w:b/>
                <w:bCs/>
              </w:rPr>
              <w:t>{@cvss</w:t>
            </w:r>
            <w:r w:rsidR="00F14055">
              <w:rPr>
                <w:b/>
                <w:bCs/>
              </w:rPr>
              <w:t>.cell</w:t>
            </w:r>
            <w:r w:rsidRPr="0022742C">
              <w:rPr>
                <w:b/>
                <w:bCs/>
              </w:rPr>
              <w:t>Color}</w:t>
            </w:r>
          </w:p>
          <w:p w14:paraId="72CC7D2C" w14:textId="66DC56C9" w:rsidR="00F7455C" w:rsidRPr="0022742C" w:rsidRDefault="009001BA" w:rsidP="00191EB8">
            <w:pPr>
              <w:pStyle w:val="Contenudetableau"/>
              <w:jc w:val="center"/>
            </w:pPr>
            <w:r w:rsidRPr="0022742C">
              <w:rPr>
                <w:b/>
                <w:bCs/>
              </w:rPr>
              <w:t>N/A</w:t>
            </w:r>
          </w:p>
        </w:tc>
      </w:tr>
      <w:tr w:rsidR="00F7455C" w:rsidRPr="0022742C" w14:paraId="59E8123A" w14:textId="77777777" w:rsidTr="009850A2">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32153A8" w14:textId="77777777" w:rsidR="00F7455C" w:rsidRPr="0022742C" w:rsidRDefault="00F7455C" w:rsidP="00B86431">
            <w:pPr>
              <w:pStyle w:val="Contenudetableau"/>
              <w:jc w:val="left"/>
              <w:rPr>
                <w:b/>
                <w:bCs/>
                <w:sz w:val="20"/>
                <w:szCs w:val="20"/>
              </w:rPr>
            </w:pPr>
            <w:r w:rsidRPr="0022742C">
              <w:rPr>
                <w:b/>
                <w:bCs/>
                <w:sz w:val="20"/>
                <w:szCs w:val="20"/>
              </w:rPr>
              <w:t>Cible</w:t>
            </w:r>
          </w:p>
        </w:tc>
        <w:tc>
          <w:tcPr>
            <w:tcW w:w="4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0932AF3" w14:textId="77777777" w:rsidR="00F7455C" w:rsidRPr="0022742C" w:rsidRDefault="00F7455C" w:rsidP="00021587">
            <w:pPr>
              <w:pStyle w:val="Normal10"/>
            </w:pPr>
            <w:r w:rsidRPr="0022742C">
              <w:t xml:space="preserve">{@affected | </w:t>
            </w:r>
            <w:proofErr w:type="spellStart"/>
            <w:proofErr w:type="gramStart"/>
            <w:r w:rsidRPr="0022742C">
              <w:t>convertHTML</w:t>
            </w:r>
            <w:proofErr w:type="spellEnd"/>
            <w:r w:rsidRPr="0022742C">
              <w:t>:</w:t>
            </w:r>
            <w:proofErr w:type="gramEnd"/>
            <w:r w:rsidRPr="0022742C">
              <w:t xml:space="preserve"> 'Normal10'}</w:t>
            </w:r>
          </w:p>
        </w:tc>
        <w:tc>
          <w:tcPr>
            <w:tcW w:w="2402" w:type="dxa"/>
            <w:vMerge/>
            <w:tcBorders>
              <w:left w:val="single" w:sz="4" w:space="0" w:color="FFFFFF" w:themeColor="background1"/>
              <w:bottom w:val="single" w:sz="4" w:space="0" w:color="FFFFFF" w:themeColor="background1"/>
              <w:right w:val="single" w:sz="4" w:space="0" w:color="FFFFFF" w:themeColor="background1"/>
            </w:tcBorders>
            <w:shd w:val="clear" w:color="auto" w:fill="BFBFBF" w:themeFill="background1" w:themeFillShade="BF"/>
          </w:tcPr>
          <w:p w14:paraId="48E37ABA" w14:textId="77777777" w:rsidR="00F7455C" w:rsidRPr="0022742C" w:rsidRDefault="00F7455C" w:rsidP="00B86431">
            <w:pPr>
              <w:pStyle w:val="Contenudetableau"/>
            </w:pPr>
          </w:p>
        </w:tc>
      </w:tr>
      <w:tr w:rsidR="00F7455C" w:rsidRPr="0022742C" w14:paraId="604AFF1A" w14:textId="77777777" w:rsidTr="001A597D">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710210C" w14:textId="77777777" w:rsidR="00F7455C" w:rsidRPr="0022742C" w:rsidRDefault="00F7455C" w:rsidP="00B86431">
            <w:pPr>
              <w:pStyle w:val="Contenudetableau"/>
              <w:jc w:val="left"/>
              <w:rPr>
                <w:b/>
                <w:bCs/>
                <w:sz w:val="20"/>
                <w:szCs w:val="20"/>
              </w:rPr>
            </w:pPr>
            <w:r w:rsidRPr="0022742C">
              <w:rPr>
                <w:b/>
                <w:bCs/>
                <w:sz w:val="20"/>
                <w:szCs w:val="20"/>
              </w:rPr>
              <w:t>Description</w:t>
            </w:r>
          </w:p>
        </w:tc>
        <w:tc>
          <w:tcPr>
            <w:tcW w:w="7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0D0AB5F" w14:textId="77777777" w:rsidR="00F7455C" w:rsidRPr="0022742C" w:rsidRDefault="00F7455C" w:rsidP="006C4520">
            <w:pPr>
              <w:pStyle w:val="Normal10"/>
              <w:jc w:val="both"/>
            </w:pPr>
            <w:r w:rsidRPr="0022742C">
              <w:t>{-</w:t>
            </w:r>
            <w:proofErr w:type="spellStart"/>
            <w:proofErr w:type="gramStart"/>
            <w:r w:rsidRPr="0022742C">
              <w:t>w:p</w:t>
            </w:r>
            <w:proofErr w:type="spellEnd"/>
            <w:proofErr w:type="gramEnd"/>
            <w:r w:rsidRPr="0022742C">
              <w:t xml:space="preserve"> description}{@text | </w:t>
            </w:r>
            <w:proofErr w:type="spellStart"/>
            <w:r w:rsidRPr="0022742C">
              <w:t>convertHTML</w:t>
            </w:r>
            <w:proofErr w:type="spellEnd"/>
            <w:r w:rsidRPr="0022742C">
              <w:t>: 'Normal10'}{/description}</w:t>
            </w:r>
          </w:p>
        </w:tc>
      </w:tr>
      <w:tr w:rsidR="00F7455C" w:rsidRPr="0016065F" w14:paraId="58668FC4" w14:textId="77777777" w:rsidTr="009850A2">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8296D00" w14:textId="77777777" w:rsidR="00F7455C" w:rsidRPr="0022742C" w:rsidRDefault="00F7455C" w:rsidP="00B86431">
            <w:pPr>
              <w:pStyle w:val="Contenudetableau"/>
              <w:jc w:val="left"/>
              <w:rPr>
                <w:b/>
                <w:bCs/>
                <w:sz w:val="20"/>
                <w:szCs w:val="20"/>
              </w:rPr>
            </w:pPr>
            <w:r w:rsidRPr="0022742C">
              <w:rPr>
                <w:b/>
                <w:bCs/>
                <w:sz w:val="20"/>
                <w:szCs w:val="20"/>
              </w:rPr>
              <w:t>Recommandation</w:t>
            </w:r>
          </w:p>
        </w:tc>
        <w:tc>
          <w:tcPr>
            <w:tcW w:w="7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847752A" w14:textId="77777777" w:rsidR="00F7455C" w:rsidRPr="00D660C1" w:rsidRDefault="00F7455C" w:rsidP="006C4520">
            <w:pPr>
              <w:pStyle w:val="Normal10"/>
              <w:jc w:val="both"/>
              <w:rPr>
                <w:lang w:val="en-US"/>
              </w:rPr>
            </w:pPr>
            <w:r w:rsidRPr="00D660C1">
              <w:rPr>
                <w:lang w:val="en-US"/>
              </w:rPr>
              <w:t>{-</w:t>
            </w:r>
            <w:proofErr w:type="spellStart"/>
            <w:proofErr w:type="gramStart"/>
            <w:r w:rsidRPr="00D660C1">
              <w:rPr>
                <w:lang w:val="en-US"/>
              </w:rPr>
              <w:t>w:p</w:t>
            </w:r>
            <w:proofErr w:type="spellEnd"/>
            <w:proofErr w:type="gramEnd"/>
            <w:r w:rsidRPr="00D660C1">
              <w:rPr>
                <w:lang w:val="en-US"/>
              </w:rPr>
              <w:t xml:space="preserve"> remediation}{@text | </w:t>
            </w:r>
            <w:proofErr w:type="spellStart"/>
            <w:r w:rsidRPr="00D660C1">
              <w:rPr>
                <w:lang w:val="en-US"/>
              </w:rPr>
              <w:t>convertHTML</w:t>
            </w:r>
            <w:proofErr w:type="spellEnd"/>
            <w:r w:rsidRPr="00D660C1">
              <w:rPr>
                <w:lang w:val="en-US"/>
              </w:rPr>
              <w:t>: 'Normal10'}{/remediation}</w:t>
            </w:r>
          </w:p>
        </w:tc>
      </w:tr>
      <w:tr w:rsidR="00F7455C" w:rsidRPr="0022742C" w14:paraId="095E2406" w14:textId="77777777" w:rsidTr="001A597D">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71A6454A" w14:textId="77777777" w:rsidR="00F7455C" w:rsidRPr="0022742C" w:rsidRDefault="00F7455C" w:rsidP="00B86431">
            <w:pPr>
              <w:pStyle w:val="Contenudetableau"/>
              <w:jc w:val="left"/>
              <w:rPr>
                <w:b/>
                <w:bCs/>
                <w:sz w:val="20"/>
                <w:szCs w:val="20"/>
              </w:rPr>
            </w:pPr>
            <w:r w:rsidRPr="0022742C">
              <w:rPr>
                <w:b/>
                <w:bCs/>
                <w:sz w:val="20"/>
                <w:szCs w:val="20"/>
              </w:rPr>
              <w:t>Références</w:t>
            </w:r>
          </w:p>
        </w:tc>
        <w:tc>
          <w:tcPr>
            <w:tcW w:w="7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B882D63" w14:textId="77777777" w:rsidR="0019048B" w:rsidRPr="00A07DF7" w:rsidRDefault="0019048B" w:rsidP="0019048B">
            <w:pPr>
              <w:pStyle w:val="reflink"/>
              <w:rPr>
                <w:lang w:val="en-US"/>
              </w:rPr>
            </w:pPr>
            <w:r w:rsidRPr="00A07DF7">
              <w:rPr>
                <w:lang w:val="en-US"/>
              </w:rPr>
              <w:t xml:space="preserve">{#references | </w:t>
            </w:r>
            <w:proofErr w:type="spellStart"/>
            <w:r w:rsidRPr="00A07DF7">
              <w:rPr>
                <w:lang w:val="en-US"/>
              </w:rPr>
              <w:t>loopObject</w:t>
            </w:r>
            <w:proofErr w:type="spellEnd"/>
            <w:r w:rsidRPr="00A07DF7">
              <w:rPr>
                <w:lang w:val="en-US"/>
              </w:rPr>
              <w:t>}</w:t>
            </w:r>
          </w:p>
          <w:p w14:paraId="2241E7D6" w14:textId="77777777" w:rsidR="0019048B" w:rsidRPr="00A07DF7" w:rsidRDefault="0019048B" w:rsidP="0019048B">
            <w:pPr>
              <w:pStyle w:val="reflink"/>
              <w:rPr>
                <w:lang w:val="en-US"/>
              </w:rPr>
            </w:pPr>
            <w:r w:rsidRPr="00A07DF7">
              <w:rPr>
                <w:lang w:val="en-US"/>
              </w:rPr>
              <w:t xml:space="preserve">{@value | </w:t>
            </w:r>
            <w:proofErr w:type="spellStart"/>
            <w:r w:rsidRPr="00A07DF7">
              <w:rPr>
                <w:lang w:val="en-US"/>
              </w:rPr>
              <w:t>linkTo</w:t>
            </w:r>
            <w:proofErr w:type="spellEnd"/>
            <w:r w:rsidRPr="00A07DF7">
              <w:rPr>
                <w:lang w:val="en-US"/>
              </w:rPr>
              <w:t>: value | p</w:t>
            </w:r>
            <w:r>
              <w:rPr>
                <w:lang w:val="en-US"/>
              </w:rPr>
              <w:t>: '</w:t>
            </w:r>
            <w:proofErr w:type="spellStart"/>
            <w:r>
              <w:rPr>
                <w:lang w:val="en-US"/>
              </w:rPr>
              <w:t>reflink</w:t>
            </w:r>
            <w:proofErr w:type="spellEnd"/>
            <w:r>
              <w:rPr>
                <w:lang w:val="en-US"/>
              </w:rPr>
              <w:t>'</w:t>
            </w:r>
            <w:r w:rsidRPr="00A07DF7">
              <w:rPr>
                <w:lang w:val="en-US"/>
              </w:rPr>
              <w:t>}</w:t>
            </w:r>
          </w:p>
          <w:p w14:paraId="7DB7A5BC" w14:textId="5567D169" w:rsidR="00F7455C" w:rsidRPr="0022742C" w:rsidRDefault="0019048B" w:rsidP="0019048B">
            <w:pPr>
              <w:pStyle w:val="reflink"/>
            </w:pPr>
            <w:r>
              <w:t>{/}</w:t>
            </w:r>
          </w:p>
        </w:tc>
      </w:tr>
    </w:tbl>
    <w:p w14:paraId="7B989E11" w14:textId="77777777" w:rsidR="00F7455C" w:rsidRPr="0022742C" w:rsidRDefault="00F7455C" w:rsidP="00F7455C">
      <w:pPr>
        <w:pStyle w:val="Titre4"/>
      </w:pPr>
      <w:r w:rsidRPr="0022742C">
        <w:t>Constat(s) d’audit</w:t>
      </w:r>
    </w:p>
    <w:p w14:paraId="60C9751F" w14:textId="77777777" w:rsidR="001C7C2B" w:rsidRPr="00D660C1" w:rsidRDefault="001C7C2B" w:rsidP="001C7C2B">
      <w:pPr>
        <w:rPr>
          <w:lang w:val="en-US"/>
        </w:rPr>
      </w:pPr>
      <w:r w:rsidRPr="00D660C1">
        <w:rPr>
          <w:lang w:val="en-US"/>
        </w:rPr>
        <w:t>{-</w:t>
      </w:r>
      <w:proofErr w:type="spellStart"/>
      <w:proofErr w:type="gramStart"/>
      <w:r w:rsidRPr="00D660C1">
        <w:rPr>
          <w:lang w:val="en-US"/>
        </w:rPr>
        <w:t>w:p</w:t>
      </w:r>
      <w:proofErr w:type="spellEnd"/>
      <w:proofErr w:type="gramEnd"/>
      <w:r w:rsidRPr="00D660C1">
        <w:rPr>
          <w:lang w:val="en-US"/>
        </w:rPr>
        <w:t xml:space="preserve"> observation}{@text | </w:t>
      </w:r>
      <w:proofErr w:type="spellStart"/>
      <w:r w:rsidRPr="00D660C1">
        <w:rPr>
          <w:lang w:val="en-US"/>
        </w:rPr>
        <w:t>convertHTML</w:t>
      </w:r>
      <w:proofErr w:type="spellEnd"/>
      <w:r w:rsidRPr="00D660C1">
        <w:rPr>
          <w:lang w:val="en-US"/>
        </w:rPr>
        <w:t>}</w:t>
      </w:r>
    </w:p>
    <w:p w14:paraId="2B9F06D9" w14:textId="77777777" w:rsidR="001C7C2B" w:rsidRPr="0022742C" w:rsidRDefault="001C7C2B" w:rsidP="001C7C2B">
      <w:pPr>
        <w:jc w:val="center"/>
      </w:pPr>
      <w:r w:rsidRPr="0022742C">
        <w:t>{-</w:t>
      </w:r>
      <w:proofErr w:type="spellStart"/>
      <w:proofErr w:type="gramStart"/>
      <w:r w:rsidRPr="0022742C">
        <w:t>w:p</w:t>
      </w:r>
      <w:proofErr w:type="spellEnd"/>
      <w:proofErr w:type="gramEnd"/>
      <w:r w:rsidRPr="0022742C">
        <w:t xml:space="preserve"> images}{%image}</w:t>
      </w:r>
    </w:p>
    <w:p w14:paraId="0ED66B7B" w14:textId="77777777" w:rsidR="001C7C2B" w:rsidRPr="0022742C" w:rsidRDefault="001C7C2B" w:rsidP="001C7C2B">
      <w:pPr>
        <w:pStyle w:val="Lgende"/>
        <w:jc w:val="center"/>
      </w:pPr>
      <w:r>
        <w:t xml:space="preserve">Figure </w:t>
      </w:r>
      <w:r w:rsidRPr="0046258D">
        <w:rPr>
          <w:b/>
          <w:caps/>
        </w:rPr>
        <w:fldChar w:fldCharType="begin"/>
      </w:r>
      <w:r w:rsidRPr="00F715AE">
        <w:rPr>
          <w:lang w:val="en-CA"/>
        </w:rPr>
        <w:instrText xml:space="preserve"> SEQ Figure \* ARABIC </w:instrText>
      </w:r>
      <w:r w:rsidRPr="0046258D">
        <w:rPr>
          <w:b/>
          <w:caps/>
        </w:rPr>
        <w:fldChar w:fldCharType="separate"/>
      </w:r>
      <w:r w:rsidRPr="00F715AE">
        <w:rPr>
          <w:noProof/>
          <w:lang w:val="en-CA"/>
        </w:rPr>
        <w:t>1</w:t>
      </w:r>
      <w:r w:rsidRPr="0046258D">
        <w:rPr>
          <w:b/>
          <w:caps/>
        </w:rPr>
        <w:fldChar w:fldCharType="end"/>
      </w:r>
      <w:r>
        <w:rPr>
          <w:b/>
          <w:caps/>
        </w:rPr>
        <w:t xml:space="preserve"> - </w:t>
      </w:r>
      <w:r w:rsidRPr="0022742C">
        <w:t>{</w:t>
      </w:r>
      <w:proofErr w:type="spellStart"/>
      <w:r w:rsidRPr="0022742C">
        <w:t>caption</w:t>
      </w:r>
      <w:proofErr w:type="spellEnd"/>
      <w:r w:rsidRPr="0022742C">
        <w:t>}{/</w:t>
      </w:r>
      <w:proofErr w:type="gramStart"/>
      <w:r w:rsidRPr="0022742C">
        <w:t>images}{</w:t>
      </w:r>
      <w:proofErr w:type="gramEnd"/>
      <w:r w:rsidRPr="0022742C">
        <w:t>/observation}</w:t>
      </w:r>
    </w:p>
    <w:p w14:paraId="580BE4AC" w14:textId="77777777" w:rsidR="00F7455C" w:rsidRPr="0022742C" w:rsidRDefault="00F7455C" w:rsidP="00F7455C">
      <w:pPr>
        <w:pStyle w:val="Titre4"/>
      </w:pPr>
      <w:r w:rsidRPr="0022742C">
        <w:t>Preuve(s) d’audit</w:t>
      </w:r>
    </w:p>
    <w:p w14:paraId="5B507572" w14:textId="40E7C309" w:rsidR="00F7455C" w:rsidRPr="00D660C1" w:rsidRDefault="00F7455C" w:rsidP="00F7455C">
      <w:pPr>
        <w:rPr>
          <w:lang w:val="en-US"/>
        </w:rPr>
      </w:pPr>
      <w:r w:rsidRPr="00D660C1">
        <w:rPr>
          <w:lang w:val="en-US"/>
        </w:rPr>
        <w:t>{-</w:t>
      </w:r>
      <w:proofErr w:type="spellStart"/>
      <w:proofErr w:type="gramStart"/>
      <w:r w:rsidRPr="00D660C1">
        <w:rPr>
          <w:lang w:val="en-US"/>
        </w:rPr>
        <w:t>w:p</w:t>
      </w:r>
      <w:proofErr w:type="spellEnd"/>
      <w:proofErr w:type="gramEnd"/>
      <w:r w:rsidRPr="00D660C1">
        <w:rPr>
          <w:lang w:val="en-US"/>
        </w:rPr>
        <w:t xml:space="preserve"> </w:t>
      </w:r>
      <w:proofErr w:type="spellStart"/>
      <w:r w:rsidR="001C7C2B" w:rsidRPr="00D660C1">
        <w:rPr>
          <w:lang w:val="en-US"/>
        </w:rPr>
        <w:t>poc</w:t>
      </w:r>
      <w:proofErr w:type="spellEnd"/>
      <w:r w:rsidRPr="00D660C1">
        <w:rPr>
          <w:lang w:val="en-US"/>
        </w:rPr>
        <w:t>}{@text</w:t>
      </w:r>
      <w:r w:rsidR="006E5CC8" w:rsidRPr="00D660C1">
        <w:rPr>
          <w:lang w:val="en-US"/>
        </w:rPr>
        <w:t xml:space="preserve"> | </w:t>
      </w:r>
      <w:proofErr w:type="spellStart"/>
      <w:r w:rsidR="006E5CC8" w:rsidRPr="00D660C1">
        <w:rPr>
          <w:lang w:val="en-US"/>
        </w:rPr>
        <w:t>convertHTML</w:t>
      </w:r>
      <w:proofErr w:type="spellEnd"/>
      <w:r w:rsidRPr="00D660C1">
        <w:rPr>
          <w:lang w:val="en-US"/>
        </w:rPr>
        <w:t>}</w:t>
      </w:r>
    </w:p>
    <w:p w14:paraId="38B683E3" w14:textId="77777777" w:rsidR="00F7455C" w:rsidRPr="00D660C1" w:rsidRDefault="00F7455C" w:rsidP="00F7455C">
      <w:pPr>
        <w:jc w:val="center"/>
        <w:rPr>
          <w:lang w:val="en-US"/>
        </w:rPr>
      </w:pPr>
      <w:r w:rsidRPr="00D660C1">
        <w:rPr>
          <w:lang w:val="en-US"/>
        </w:rPr>
        <w:t>{-</w:t>
      </w:r>
      <w:proofErr w:type="spellStart"/>
      <w:proofErr w:type="gramStart"/>
      <w:r w:rsidRPr="00D660C1">
        <w:rPr>
          <w:lang w:val="en-US"/>
        </w:rPr>
        <w:t>w:p</w:t>
      </w:r>
      <w:proofErr w:type="spellEnd"/>
      <w:proofErr w:type="gramEnd"/>
      <w:r w:rsidRPr="00D660C1">
        <w:rPr>
          <w:lang w:val="en-US"/>
        </w:rPr>
        <w:t xml:space="preserve"> images}{%image}</w:t>
      </w:r>
    </w:p>
    <w:p w14:paraId="4CEE5D67" w14:textId="16714AE0" w:rsidR="00F7455C" w:rsidRPr="00D660C1" w:rsidRDefault="00C61013" w:rsidP="00F7455C">
      <w:pPr>
        <w:pStyle w:val="Lgende"/>
        <w:jc w:val="center"/>
        <w:rPr>
          <w:lang w:val="en-US"/>
        </w:rPr>
      </w:pPr>
      <w:r w:rsidRPr="00D660C1">
        <w:rPr>
          <w:lang w:val="en-US"/>
        </w:rPr>
        <w:t xml:space="preserve">Figure </w:t>
      </w:r>
      <w:r w:rsidRPr="0046258D">
        <w:rPr>
          <w:b/>
          <w:caps/>
        </w:rPr>
        <w:fldChar w:fldCharType="begin"/>
      </w:r>
      <w:r w:rsidRPr="00F715AE">
        <w:rPr>
          <w:lang w:val="en-CA"/>
        </w:rPr>
        <w:instrText xml:space="preserve"> SEQ Figure \* ARABIC </w:instrText>
      </w:r>
      <w:r w:rsidRPr="0046258D">
        <w:rPr>
          <w:b/>
          <w:caps/>
        </w:rPr>
        <w:fldChar w:fldCharType="separate"/>
      </w:r>
      <w:r w:rsidRPr="00F715AE">
        <w:rPr>
          <w:noProof/>
          <w:lang w:val="en-CA"/>
        </w:rPr>
        <w:t>1</w:t>
      </w:r>
      <w:r w:rsidRPr="0046258D">
        <w:rPr>
          <w:b/>
          <w:caps/>
        </w:rPr>
        <w:fldChar w:fldCharType="end"/>
      </w:r>
      <w:r w:rsidRPr="00D660C1">
        <w:rPr>
          <w:b/>
          <w:caps/>
          <w:lang w:val="en-US"/>
        </w:rPr>
        <w:t xml:space="preserve"> - </w:t>
      </w:r>
      <w:r w:rsidR="00F7455C" w:rsidRPr="00D660C1">
        <w:rPr>
          <w:lang w:val="en-US"/>
        </w:rPr>
        <w:t>{caption}{/</w:t>
      </w:r>
      <w:proofErr w:type="gramStart"/>
      <w:r w:rsidR="00F7455C" w:rsidRPr="00D660C1">
        <w:rPr>
          <w:lang w:val="en-US"/>
        </w:rPr>
        <w:t>images}{</w:t>
      </w:r>
      <w:proofErr w:type="gramEnd"/>
      <w:r w:rsidR="00F7455C" w:rsidRPr="00D660C1">
        <w:rPr>
          <w:lang w:val="en-US"/>
        </w:rPr>
        <w:t>/</w:t>
      </w:r>
      <w:proofErr w:type="spellStart"/>
      <w:r w:rsidR="001C7C2B" w:rsidRPr="00D660C1">
        <w:rPr>
          <w:lang w:val="en-US"/>
        </w:rPr>
        <w:t>poc</w:t>
      </w:r>
      <w:proofErr w:type="spellEnd"/>
      <w:r w:rsidR="00F7455C" w:rsidRPr="00D660C1">
        <w:rPr>
          <w:lang w:val="en-US"/>
        </w:rPr>
        <w:t>}</w:t>
      </w:r>
    </w:p>
    <w:p w14:paraId="6F820C43" w14:textId="77777777" w:rsidR="00F7455C" w:rsidRPr="0022742C" w:rsidRDefault="00F7455C" w:rsidP="00F7455C">
      <w:pPr>
        <w:pStyle w:val="Titre4"/>
      </w:pPr>
      <w:r w:rsidRPr="0022742C">
        <w:t>Recommandation(s)</w:t>
      </w:r>
    </w:p>
    <w:p w14:paraId="6B1D49FE" w14:textId="5D5560E3" w:rsidR="00F7455C" w:rsidRPr="00D660C1" w:rsidRDefault="00F7455C" w:rsidP="00F7455C">
      <w:pPr>
        <w:rPr>
          <w:lang w:val="en-US"/>
        </w:rPr>
      </w:pPr>
      <w:r w:rsidRPr="00D660C1">
        <w:rPr>
          <w:lang w:val="en-US"/>
        </w:rPr>
        <w:t>{-</w:t>
      </w:r>
      <w:proofErr w:type="spellStart"/>
      <w:proofErr w:type="gramStart"/>
      <w:r w:rsidRPr="00D660C1">
        <w:rPr>
          <w:lang w:val="en-US"/>
        </w:rPr>
        <w:t>w:p</w:t>
      </w:r>
      <w:proofErr w:type="spellEnd"/>
      <w:proofErr w:type="gramEnd"/>
      <w:r w:rsidRPr="00D660C1">
        <w:rPr>
          <w:lang w:val="en-US"/>
        </w:rPr>
        <w:t xml:space="preserve"> remediation}{@text</w:t>
      </w:r>
      <w:r w:rsidR="006E5CC8" w:rsidRPr="00D660C1">
        <w:rPr>
          <w:lang w:val="en-US"/>
        </w:rPr>
        <w:t xml:space="preserve"> | </w:t>
      </w:r>
      <w:proofErr w:type="spellStart"/>
      <w:r w:rsidR="006E5CC8" w:rsidRPr="00D660C1">
        <w:rPr>
          <w:lang w:val="en-US"/>
        </w:rPr>
        <w:t>convertHTML</w:t>
      </w:r>
      <w:proofErr w:type="spellEnd"/>
      <w:r w:rsidRPr="00D660C1">
        <w:rPr>
          <w:lang w:val="en-US"/>
        </w:rPr>
        <w:t>}{/remediation}</w:t>
      </w:r>
    </w:p>
    <w:p w14:paraId="5DAC8597" w14:textId="77777777" w:rsidR="00F7455C" w:rsidRPr="00D660C1" w:rsidRDefault="00F7455C" w:rsidP="00F7455C">
      <w:pPr>
        <w:spacing w:after="160"/>
        <w:jc w:val="left"/>
        <w:rPr>
          <w:lang w:val="en-US"/>
        </w:rPr>
      </w:pPr>
      <w:r w:rsidRPr="00D660C1">
        <w:rPr>
          <w:lang w:val="en-US"/>
        </w:rPr>
        <w:br w:type="page"/>
      </w:r>
    </w:p>
    <w:p w14:paraId="69DB049E" w14:textId="2EEEFE95" w:rsidR="006B6919" w:rsidRPr="0022742C" w:rsidRDefault="00F7455C" w:rsidP="00802FDD">
      <w:r w:rsidRPr="0022742C">
        <w:lastRenderedPageBreak/>
        <w:t>{/}</w:t>
      </w:r>
    </w:p>
    <w:p w14:paraId="288E849A" w14:textId="77777777" w:rsidR="006B6919" w:rsidRPr="0022742C" w:rsidRDefault="006B6919">
      <w:pPr>
        <w:spacing w:after="160"/>
        <w:jc w:val="left"/>
      </w:pPr>
      <w:r w:rsidRPr="0022742C">
        <w:br w:type="page"/>
      </w:r>
    </w:p>
    <w:p w14:paraId="74623D3E" w14:textId="6BB93EE5" w:rsidR="001239BB" w:rsidRDefault="006B6919" w:rsidP="006B6919">
      <w:pPr>
        <w:pStyle w:val="Titre1"/>
      </w:pPr>
      <w:bookmarkStart w:id="21" w:name="_Toc133167579"/>
      <w:r w:rsidRPr="0022742C">
        <w:lastRenderedPageBreak/>
        <w:t>Annexes</w:t>
      </w:r>
      <w:bookmarkEnd w:id="21"/>
    </w:p>
    <w:p w14:paraId="05A7299B" w14:textId="77777777" w:rsidR="008446EB" w:rsidRDefault="008446EB" w:rsidP="008446EB">
      <w:pPr>
        <w:pStyle w:val="Titre2"/>
      </w:pPr>
      <w:bookmarkStart w:id="22" w:name="_Toc133167580"/>
      <w:r>
        <w:t>Table des figures</w:t>
      </w:r>
      <w:bookmarkEnd w:id="22"/>
    </w:p>
    <w:p w14:paraId="78F3DD7F" w14:textId="77777777" w:rsidR="008446EB" w:rsidRDefault="008446EB" w:rsidP="008446EB">
      <w:pPr>
        <w:pStyle w:val="Tabledesillustrations"/>
        <w:tabs>
          <w:tab w:val="right" w:leader="dot" w:pos="9060"/>
        </w:tabs>
        <w:rPr>
          <w:noProof/>
        </w:rPr>
      </w:pPr>
      <w:r>
        <w:fldChar w:fldCharType="begin"/>
      </w:r>
      <w:r>
        <w:instrText xml:space="preserve"> TOC \h \z \c "Figure" </w:instrText>
      </w:r>
      <w:r>
        <w:fldChar w:fldCharType="separate"/>
      </w:r>
      <w:hyperlink w:anchor="_Toc99378187" w:history="1">
        <w:r w:rsidRPr="00FF6F5C">
          <w:rPr>
            <w:rStyle w:val="Hyperlien"/>
            <w:noProof/>
          </w:rPr>
          <w:t xml:space="preserve">Figure </w:t>
        </w:r>
        <w:r w:rsidRPr="00FF6F5C">
          <w:rPr>
            <w:rStyle w:val="Hyperlien"/>
            <w:noProof/>
            <w:lang w:val="en-CA"/>
          </w:rPr>
          <w:t>1</w:t>
        </w:r>
        <w:r w:rsidRPr="00FF6F5C">
          <w:rPr>
            <w:rStyle w:val="Hyperlien"/>
            <w:b/>
            <w:caps/>
            <w:noProof/>
          </w:rPr>
          <w:t xml:space="preserve"> - </w:t>
        </w:r>
        <w:r>
          <w:rPr>
            <w:rStyle w:val="Hyperlien"/>
            <w:noProof/>
          </w:rPr>
          <w:t>nom</w:t>
        </w:r>
        <w:r>
          <w:rPr>
            <w:noProof/>
            <w:webHidden/>
          </w:rPr>
          <w:tab/>
        </w:r>
        <w:r>
          <w:rPr>
            <w:noProof/>
            <w:webHidden/>
          </w:rPr>
          <w:fldChar w:fldCharType="begin"/>
        </w:r>
        <w:r>
          <w:rPr>
            <w:noProof/>
            <w:webHidden/>
          </w:rPr>
          <w:instrText xml:space="preserve"> PAGEREF _Toc99378187 \h </w:instrText>
        </w:r>
        <w:r>
          <w:rPr>
            <w:noProof/>
            <w:webHidden/>
          </w:rPr>
        </w:r>
        <w:r>
          <w:rPr>
            <w:noProof/>
            <w:webHidden/>
          </w:rPr>
          <w:fldChar w:fldCharType="separate"/>
        </w:r>
        <w:r>
          <w:rPr>
            <w:noProof/>
            <w:webHidden/>
          </w:rPr>
          <w:t>0</w:t>
        </w:r>
        <w:r>
          <w:rPr>
            <w:noProof/>
            <w:webHidden/>
          </w:rPr>
          <w:fldChar w:fldCharType="end"/>
        </w:r>
      </w:hyperlink>
    </w:p>
    <w:p w14:paraId="2D35D7DE" w14:textId="0755789A" w:rsidR="008446EB" w:rsidRDefault="008446EB" w:rsidP="008446EB">
      <w:r>
        <w:fldChar w:fldCharType="end"/>
      </w:r>
    </w:p>
    <w:p w14:paraId="75004F4F" w14:textId="77777777" w:rsidR="008446EB" w:rsidRDefault="008446EB">
      <w:pPr>
        <w:spacing w:after="160"/>
        <w:jc w:val="left"/>
      </w:pPr>
      <w:r>
        <w:br w:type="page"/>
      </w:r>
    </w:p>
    <w:p w14:paraId="394A5F87" w14:textId="0C7FD2D1" w:rsidR="00BE5D48" w:rsidRPr="0022742C" w:rsidRDefault="00503F2F" w:rsidP="00503F2F">
      <w:pPr>
        <w:pStyle w:val="Titre2"/>
      </w:pPr>
      <w:bookmarkStart w:id="23" w:name="_Toc133167581"/>
      <w:r w:rsidRPr="0022742C">
        <w:lastRenderedPageBreak/>
        <w:t>Echelle de niveau de sécurité global</w:t>
      </w:r>
      <w:bookmarkEnd w:id="23"/>
    </w:p>
    <w:p w14:paraId="753F9914" w14:textId="77777777" w:rsidR="00BE5D48" w:rsidRPr="0022742C" w:rsidRDefault="00BE5D48" w:rsidP="00BE5D48">
      <w:r w:rsidRPr="0022742C">
        <w:t>Dans la mesure où :</w:t>
      </w:r>
    </w:p>
    <w:p w14:paraId="23E088B5" w14:textId="6D51F4EF" w:rsidR="00BE5D48" w:rsidRPr="0022742C" w:rsidRDefault="00BE5D48" w:rsidP="00503F2F">
      <w:pPr>
        <w:pStyle w:val="Paragraphedeliste"/>
        <w:numPr>
          <w:ilvl w:val="0"/>
          <w:numId w:val="14"/>
        </w:numPr>
      </w:pPr>
      <w:r w:rsidRPr="0022742C">
        <w:t>Le niveau de sécurité d’un composant n’est pas uniquement lié aux efforts de sécurisation entrepris mais peut également être dépendant du composant lui-même ;</w:t>
      </w:r>
    </w:p>
    <w:p w14:paraId="77E945B7" w14:textId="4F0A21E1" w:rsidR="00BE5D48" w:rsidRPr="0022742C" w:rsidRDefault="00BE5D48" w:rsidP="00503F2F">
      <w:pPr>
        <w:pStyle w:val="Paragraphedeliste"/>
        <w:numPr>
          <w:ilvl w:val="0"/>
          <w:numId w:val="14"/>
        </w:numPr>
      </w:pPr>
      <w:r w:rsidRPr="0022742C">
        <w:t>La démarche d’audit et d’étude des vulnérabilités tiens compte du niveau de sécurité à l’instant « T » indépendamment des impacts métiers des vulnérabilités ;</w:t>
      </w:r>
    </w:p>
    <w:p w14:paraId="4B248600" w14:textId="6F97A3AE" w:rsidR="00BE5D48" w:rsidRPr="0022742C" w:rsidRDefault="00BE5D48" w:rsidP="00503F2F">
      <w:pPr>
        <w:pStyle w:val="Paragraphedeliste"/>
        <w:numPr>
          <w:ilvl w:val="0"/>
          <w:numId w:val="14"/>
        </w:numPr>
      </w:pPr>
      <w:r w:rsidRPr="0022742C">
        <w:t>Une vulnérabilité critique présente un risque immédiat et important pour le SI ou le composant impacté ;</w:t>
      </w:r>
    </w:p>
    <w:p w14:paraId="5335860A" w14:textId="6A0A29F7" w:rsidR="00BE5D48" w:rsidRPr="0022742C" w:rsidRDefault="00BE5D48" w:rsidP="00503F2F">
      <w:pPr>
        <w:pStyle w:val="Paragraphedeliste"/>
        <w:numPr>
          <w:ilvl w:val="0"/>
          <w:numId w:val="14"/>
        </w:numPr>
      </w:pPr>
      <w:r w:rsidRPr="0022742C">
        <w:t>La prestation d’audit est réalisée en temps partiellement contraint et a pour but l’exhaustivité des vulnérabilités et faiblesses de configuration.</w:t>
      </w:r>
    </w:p>
    <w:p w14:paraId="1711D77A" w14:textId="481EA726" w:rsidR="006B6919" w:rsidRPr="0022742C" w:rsidRDefault="0016065F" w:rsidP="00BE5D48">
      <w:r>
        <w:rPr>
          <w:highlight w:val="yellow"/>
        </w:rPr>
        <w:t xml:space="preserve">Familiprix </w:t>
      </w:r>
      <w:proofErr w:type="spellStart"/>
      <w:r>
        <w:rPr>
          <w:highlight w:val="yellow"/>
        </w:rPr>
        <w:t>inc.</w:t>
      </w:r>
      <w:proofErr w:type="spellEnd"/>
      <w:r w:rsidR="00D93522" w:rsidRPr="0022742C">
        <w:t xml:space="preserve"> </w:t>
      </w:r>
      <w:r w:rsidR="00BE5D48" w:rsidRPr="0022742C">
        <w:t>établit le niveau de sécurité global du périmètre audité selon les critères suivants.</w:t>
      </w:r>
    </w:p>
    <w:tbl>
      <w:tblPr>
        <w:tblStyle w:val="Grilledutableau"/>
        <w:tblW w:w="5000" w:type="pct"/>
        <w:tblLook w:val="04A0" w:firstRow="1" w:lastRow="0" w:firstColumn="1" w:lastColumn="0" w:noHBand="0" w:noVBand="1"/>
      </w:tblPr>
      <w:tblGrid>
        <w:gridCol w:w="1413"/>
        <w:gridCol w:w="7647"/>
      </w:tblGrid>
      <w:tr w:rsidR="00503F2F" w:rsidRPr="0022742C" w14:paraId="065731AF" w14:textId="77777777" w:rsidTr="00734F35">
        <w:tc>
          <w:tcPr>
            <w:tcW w:w="780" w:type="pct"/>
            <w:shd w:val="clear" w:color="auto" w:fill="3878E0"/>
            <w:vAlign w:val="center"/>
          </w:tcPr>
          <w:p w14:paraId="60EF3982" w14:textId="3F0463FB" w:rsidR="00503F2F" w:rsidRPr="0022742C" w:rsidRDefault="00503F2F" w:rsidP="009919C3">
            <w:pPr>
              <w:pStyle w:val="Contenudetableau"/>
              <w:jc w:val="center"/>
              <w:rPr>
                <w:b/>
                <w:bCs/>
                <w:caps/>
                <w:color w:val="FFFFFF" w:themeColor="background1"/>
                <w:sz w:val="20"/>
                <w:szCs w:val="20"/>
              </w:rPr>
            </w:pPr>
            <w:r w:rsidRPr="0022742C">
              <w:rPr>
                <w:b/>
                <w:bCs/>
                <w:caps/>
                <w:color w:val="FFFFFF" w:themeColor="background1"/>
                <w:sz w:val="20"/>
                <w:szCs w:val="20"/>
              </w:rPr>
              <w:t>Niveau</w:t>
            </w:r>
          </w:p>
        </w:tc>
        <w:tc>
          <w:tcPr>
            <w:tcW w:w="4220" w:type="pct"/>
            <w:shd w:val="clear" w:color="auto" w:fill="3878E0"/>
            <w:vAlign w:val="center"/>
          </w:tcPr>
          <w:p w14:paraId="547E24D0" w14:textId="4F4F49D9" w:rsidR="00503F2F" w:rsidRPr="0022742C" w:rsidRDefault="00503F2F" w:rsidP="009919C3">
            <w:pPr>
              <w:pStyle w:val="Contenudetableau"/>
              <w:jc w:val="center"/>
              <w:rPr>
                <w:b/>
                <w:bCs/>
                <w:caps/>
                <w:color w:val="FFFFFF" w:themeColor="background1"/>
                <w:sz w:val="20"/>
                <w:szCs w:val="20"/>
              </w:rPr>
            </w:pPr>
            <w:r w:rsidRPr="0022742C">
              <w:rPr>
                <w:b/>
                <w:bCs/>
                <w:caps/>
                <w:color w:val="FFFFFF" w:themeColor="background1"/>
                <w:sz w:val="20"/>
                <w:szCs w:val="20"/>
              </w:rPr>
              <w:t>Description</w:t>
            </w:r>
          </w:p>
        </w:tc>
      </w:tr>
      <w:tr w:rsidR="008334F2" w:rsidRPr="0022742C" w14:paraId="7233B44E" w14:textId="77777777" w:rsidTr="006551BE">
        <w:tc>
          <w:tcPr>
            <w:tcW w:w="780" w:type="pct"/>
            <w:shd w:val="clear" w:color="auto" w:fill="007A37"/>
            <w:vAlign w:val="center"/>
          </w:tcPr>
          <w:p w14:paraId="5A19AC30" w14:textId="29CBF87A" w:rsidR="008334F2" w:rsidRPr="0022742C" w:rsidRDefault="008334F2" w:rsidP="009919C3">
            <w:pPr>
              <w:pStyle w:val="Contenudetableau"/>
              <w:jc w:val="center"/>
              <w:rPr>
                <w:b/>
                <w:bCs/>
                <w:sz w:val="20"/>
                <w:szCs w:val="20"/>
              </w:rPr>
            </w:pPr>
            <w:r w:rsidRPr="0022742C">
              <w:rPr>
                <w:b/>
                <w:bCs/>
                <w:sz w:val="20"/>
                <w:szCs w:val="20"/>
              </w:rPr>
              <w:t>Excellent</w:t>
            </w:r>
          </w:p>
        </w:tc>
        <w:tc>
          <w:tcPr>
            <w:tcW w:w="4220" w:type="pct"/>
          </w:tcPr>
          <w:p w14:paraId="25EF8E52" w14:textId="2355255A" w:rsidR="008334F2" w:rsidRPr="0022742C" w:rsidRDefault="008334F2" w:rsidP="008334F2">
            <w:pPr>
              <w:pStyle w:val="Contenudetableau"/>
              <w:jc w:val="left"/>
              <w:rPr>
                <w:sz w:val="18"/>
                <w:szCs w:val="18"/>
              </w:rPr>
            </w:pPr>
            <w:r w:rsidRPr="0022742C">
              <w:rPr>
                <w:sz w:val="18"/>
                <w:szCs w:val="18"/>
              </w:rPr>
              <w:t>Aucune vulnérabilité ayant un risque « Critique » ou « Majeur » n’a été identifiée. Des mesures de sécurité adéquates et optimales sont présentes, ce qui permet d’avoir une confiance établie dans la sécurité du SI audité et de limiter les potentiels impacts d’une vulnérabilité. Le SI audité est très largement supérieur à la moyenne des entreprises sur des périmètres équivalents.</w:t>
            </w:r>
          </w:p>
        </w:tc>
      </w:tr>
      <w:tr w:rsidR="008334F2" w:rsidRPr="0022742C" w14:paraId="35CEC072" w14:textId="77777777" w:rsidTr="001F796D">
        <w:tc>
          <w:tcPr>
            <w:tcW w:w="780" w:type="pct"/>
            <w:shd w:val="clear" w:color="auto" w:fill="00B050"/>
            <w:vAlign w:val="center"/>
          </w:tcPr>
          <w:p w14:paraId="44AF9481" w14:textId="20D6D72E" w:rsidR="008334F2" w:rsidRPr="0022742C" w:rsidRDefault="008334F2" w:rsidP="009919C3">
            <w:pPr>
              <w:pStyle w:val="Contenudetableau"/>
              <w:jc w:val="center"/>
              <w:rPr>
                <w:b/>
                <w:bCs/>
                <w:sz w:val="20"/>
                <w:szCs w:val="20"/>
              </w:rPr>
            </w:pPr>
            <w:r w:rsidRPr="0022742C">
              <w:rPr>
                <w:b/>
                <w:bCs/>
                <w:sz w:val="20"/>
                <w:szCs w:val="20"/>
              </w:rPr>
              <w:t>Bon</w:t>
            </w:r>
          </w:p>
        </w:tc>
        <w:tc>
          <w:tcPr>
            <w:tcW w:w="4220" w:type="pct"/>
          </w:tcPr>
          <w:p w14:paraId="1EE0EC1C" w14:textId="1486B661" w:rsidR="008334F2" w:rsidRPr="0022742C" w:rsidRDefault="008334F2" w:rsidP="008334F2">
            <w:pPr>
              <w:pStyle w:val="Contenudetableau"/>
              <w:jc w:val="left"/>
              <w:rPr>
                <w:sz w:val="18"/>
                <w:szCs w:val="18"/>
              </w:rPr>
            </w:pPr>
            <w:r w:rsidRPr="0022742C">
              <w:rPr>
                <w:sz w:val="18"/>
                <w:szCs w:val="18"/>
              </w:rPr>
              <w:t>Aucune vulnérabilité ayant un risque « Critique » ou « Majeur » n’a été identifiée. Quelques vulnérabilités mineures, moyennes ou mesures de durcissement sont présentes. Le SI audité présente néanmoins des mesures de sécurité et est globalement supérieur à la moyenne des SI audités sur des périmètres équivalents, en termes de sécurité.</w:t>
            </w:r>
          </w:p>
        </w:tc>
      </w:tr>
      <w:tr w:rsidR="008334F2" w:rsidRPr="0022742C" w14:paraId="7583D69E" w14:textId="77777777" w:rsidTr="001F796D">
        <w:tc>
          <w:tcPr>
            <w:tcW w:w="780" w:type="pct"/>
            <w:shd w:val="clear" w:color="auto" w:fill="FCDA10"/>
            <w:vAlign w:val="center"/>
          </w:tcPr>
          <w:p w14:paraId="2DE63104" w14:textId="24D2F7BA" w:rsidR="008334F2" w:rsidRPr="0022742C" w:rsidRDefault="008334F2" w:rsidP="009919C3">
            <w:pPr>
              <w:pStyle w:val="Contenudetableau"/>
              <w:jc w:val="center"/>
              <w:rPr>
                <w:b/>
                <w:bCs/>
                <w:sz w:val="20"/>
                <w:szCs w:val="20"/>
              </w:rPr>
            </w:pPr>
            <w:r w:rsidRPr="0022742C">
              <w:rPr>
                <w:b/>
                <w:bCs/>
                <w:sz w:val="20"/>
                <w:szCs w:val="20"/>
              </w:rPr>
              <w:t>Moyen</w:t>
            </w:r>
          </w:p>
        </w:tc>
        <w:tc>
          <w:tcPr>
            <w:tcW w:w="4220" w:type="pct"/>
          </w:tcPr>
          <w:p w14:paraId="72F32949" w14:textId="0F0F620F" w:rsidR="008334F2" w:rsidRPr="0022742C" w:rsidRDefault="008334F2" w:rsidP="008334F2">
            <w:pPr>
              <w:pStyle w:val="Contenudetableau"/>
              <w:jc w:val="left"/>
              <w:rPr>
                <w:sz w:val="18"/>
                <w:szCs w:val="18"/>
              </w:rPr>
            </w:pPr>
            <w:r w:rsidRPr="0022742C">
              <w:rPr>
                <w:sz w:val="18"/>
                <w:szCs w:val="18"/>
              </w:rPr>
              <w:t>Plusieurs vulnérabilités ayant un risque « Important » ou « Majeur » ont été découvertes. Certaines mesures de sécurité sont en place mais sont encore insuffisante pour assurer la sécurité du SI. Le SI audité est dans la moyenne des entreprises auditées sur des périmètres équivalents en termes de sécurité.</w:t>
            </w:r>
          </w:p>
        </w:tc>
      </w:tr>
      <w:tr w:rsidR="008334F2" w:rsidRPr="0022742C" w14:paraId="6B104CEE" w14:textId="77777777" w:rsidTr="00823453">
        <w:tc>
          <w:tcPr>
            <w:tcW w:w="780" w:type="pct"/>
            <w:shd w:val="clear" w:color="auto" w:fill="FE8A0A"/>
            <w:vAlign w:val="center"/>
          </w:tcPr>
          <w:p w14:paraId="3118786D" w14:textId="4DF475F0" w:rsidR="008334F2" w:rsidRPr="0022742C" w:rsidRDefault="008334F2" w:rsidP="009919C3">
            <w:pPr>
              <w:pStyle w:val="Contenudetableau"/>
              <w:jc w:val="center"/>
              <w:rPr>
                <w:b/>
                <w:bCs/>
                <w:sz w:val="20"/>
                <w:szCs w:val="20"/>
              </w:rPr>
            </w:pPr>
            <w:r w:rsidRPr="0022742C">
              <w:rPr>
                <w:b/>
                <w:bCs/>
                <w:sz w:val="20"/>
                <w:szCs w:val="20"/>
              </w:rPr>
              <w:t>Faible</w:t>
            </w:r>
          </w:p>
        </w:tc>
        <w:tc>
          <w:tcPr>
            <w:tcW w:w="4220" w:type="pct"/>
          </w:tcPr>
          <w:p w14:paraId="12D0B083" w14:textId="5C31A37A" w:rsidR="008334F2" w:rsidRPr="0022742C" w:rsidRDefault="008334F2" w:rsidP="008334F2">
            <w:pPr>
              <w:pStyle w:val="Contenudetableau"/>
              <w:jc w:val="left"/>
              <w:rPr>
                <w:sz w:val="18"/>
                <w:szCs w:val="18"/>
              </w:rPr>
            </w:pPr>
            <w:r w:rsidRPr="0022742C">
              <w:rPr>
                <w:sz w:val="18"/>
                <w:szCs w:val="18"/>
              </w:rPr>
              <w:t xml:space="preserve">Au moins une vulnérabilité « Majeur » ou « Critique » a été identifiée sur le périmètre d’audit et permet de prendre le contrôle d’un composant ou de récupérer des données sensibles. Malgré la présence éventuelle de quelques mesures, la maturité du SI auditée est considérée comme non satisfaisante. La sécurité du SI audité est inférieure à la moyenne des entreprises sur des périmètres équivalents. </w:t>
            </w:r>
          </w:p>
        </w:tc>
      </w:tr>
      <w:tr w:rsidR="008334F2" w:rsidRPr="0022742C" w14:paraId="6085AEF4" w14:textId="77777777" w:rsidTr="00823453">
        <w:tc>
          <w:tcPr>
            <w:tcW w:w="780" w:type="pct"/>
            <w:shd w:val="clear" w:color="auto" w:fill="C5062F"/>
            <w:vAlign w:val="center"/>
          </w:tcPr>
          <w:p w14:paraId="22C64806" w14:textId="2423F885" w:rsidR="008334F2" w:rsidRPr="0022742C" w:rsidRDefault="008334F2" w:rsidP="009919C3">
            <w:pPr>
              <w:pStyle w:val="Contenudetableau"/>
              <w:jc w:val="center"/>
              <w:rPr>
                <w:b/>
                <w:bCs/>
                <w:color w:val="FFFFFF" w:themeColor="background1"/>
                <w:sz w:val="20"/>
                <w:szCs w:val="20"/>
              </w:rPr>
            </w:pPr>
            <w:r w:rsidRPr="0022742C">
              <w:rPr>
                <w:b/>
                <w:bCs/>
                <w:color w:val="FFFFFF" w:themeColor="background1"/>
                <w:sz w:val="20"/>
                <w:szCs w:val="20"/>
              </w:rPr>
              <w:t>Très faible</w:t>
            </w:r>
          </w:p>
        </w:tc>
        <w:tc>
          <w:tcPr>
            <w:tcW w:w="4220" w:type="pct"/>
          </w:tcPr>
          <w:p w14:paraId="2BC5DB95" w14:textId="77596AD7" w:rsidR="008334F2" w:rsidRPr="0022742C" w:rsidRDefault="008334F2" w:rsidP="008334F2">
            <w:pPr>
              <w:pStyle w:val="Contenudetableau"/>
              <w:jc w:val="left"/>
              <w:rPr>
                <w:sz w:val="18"/>
                <w:szCs w:val="18"/>
              </w:rPr>
            </w:pPr>
            <w:r w:rsidRPr="0022742C">
              <w:rPr>
                <w:sz w:val="18"/>
                <w:szCs w:val="18"/>
              </w:rPr>
              <w:t>Plusieurs vulnérabilités « Critiques » ont été découvertes. La compromission d’un composant ou du SI est possible depuis plusieurs axes et la sécurité des données n’est pas assurée. Le niveau de sécurité global est inférieur à la moyenne des SI audités sur des périmètres équivalents et la maturité du SI en termes de sécurité est très insatisfaisante.</w:t>
            </w:r>
          </w:p>
        </w:tc>
      </w:tr>
    </w:tbl>
    <w:p w14:paraId="56DFC0AB" w14:textId="1A482416" w:rsidR="00EA4A2B" w:rsidRPr="0022742C" w:rsidRDefault="00EA4A2B" w:rsidP="00BE5D48"/>
    <w:p w14:paraId="5C9D21ED" w14:textId="77777777" w:rsidR="00EA4A2B" w:rsidRPr="0022742C" w:rsidRDefault="00EA4A2B">
      <w:pPr>
        <w:spacing w:after="160"/>
        <w:jc w:val="left"/>
      </w:pPr>
      <w:r w:rsidRPr="0022742C">
        <w:br w:type="page"/>
      </w:r>
    </w:p>
    <w:p w14:paraId="48CDCD41" w14:textId="15C2C4B0" w:rsidR="00503F2F" w:rsidRPr="0022742C" w:rsidRDefault="00EA4A2B" w:rsidP="00A11CEB">
      <w:pPr>
        <w:pStyle w:val="Titre2"/>
      </w:pPr>
      <w:bookmarkStart w:id="24" w:name="_Toc133167582"/>
      <w:r w:rsidRPr="0022742C">
        <w:lastRenderedPageBreak/>
        <w:t>Classification des recommandations</w:t>
      </w:r>
      <w:bookmarkEnd w:id="24"/>
    </w:p>
    <w:p w14:paraId="62F6F136" w14:textId="60865176" w:rsidR="00EA4A2B" w:rsidRPr="0022742C" w:rsidRDefault="00EA4A2B" w:rsidP="00A11CEB">
      <w:pPr>
        <w:pStyle w:val="Titre3"/>
      </w:pPr>
      <w:r w:rsidRPr="0022742C">
        <w:t>Complexité de correction</w:t>
      </w:r>
    </w:p>
    <w:p w14:paraId="21651BDD" w14:textId="09CC618B" w:rsidR="00A11CEB" w:rsidRPr="0022742C" w:rsidRDefault="006463CE" w:rsidP="00BE5D48">
      <w:r>
        <w:t>C</w:t>
      </w:r>
      <w:r w:rsidR="00A11CEB" w:rsidRPr="0022742C">
        <w:t xml:space="preserve">haque recommandation émise par </w:t>
      </w:r>
      <w:r w:rsidR="0016065F">
        <w:rPr>
          <w:highlight w:val="yellow"/>
        </w:rPr>
        <w:t xml:space="preserve">Familiprix </w:t>
      </w:r>
      <w:proofErr w:type="spellStart"/>
      <w:r w:rsidR="0016065F">
        <w:rPr>
          <w:highlight w:val="yellow"/>
        </w:rPr>
        <w:t>inc.</w:t>
      </w:r>
      <w:proofErr w:type="spellEnd"/>
      <w:r w:rsidR="000E1FCA">
        <w:t xml:space="preserve"> </w:t>
      </w:r>
      <w:r w:rsidR="00A11CEB" w:rsidRPr="0022742C">
        <w:t>est attribuée un niveau estimé de complexité de mise en œuvre, fourni à titre indicatif et basé sur les investissements nécessaires, notamment en termes de temps. L’échelle suivante permet d’illustrer les différents niveaux existants.</w:t>
      </w:r>
    </w:p>
    <w:tbl>
      <w:tblPr>
        <w:tblStyle w:val="Grilledutableau"/>
        <w:tblW w:w="5000" w:type="pct"/>
        <w:tblLook w:val="04A0" w:firstRow="1" w:lastRow="0" w:firstColumn="1" w:lastColumn="0" w:noHBand="0" w:noVBand="1"/>
      </w:tblPr>
      <w:tblGrid>
        <w:gridCol w:w="1413"/>
        <w:gridCol w:w="7647"/>
      </w:tblGrid>
      <w:tr w:rsidR="00A11CEB" w:rsidRPr="0022742C" w14:paraId="1CA815D9" w14:textId="77777777" w:rsidTr="00B86431">
        <w:tc>
          <w:tcPr>
            <w:tcW w:w="780" w:type="pct"/>
            <w:shd w:val="clear" w:color="auto" w:fill="3878E0"/>
            <w:vAlign w:val="center"/>
          </w:tcPr>
          <w:p w14:paraId="3528A4E6" w14:textId="2AA7AC01" w:rsidR="00A11CEB" w:rsidRPr="0022742C" w:rsidRDefault="00A11CEB" w:rsidP="00B86431">
            <w:pPr>
              <w:pStyle w:val="Contenudetableau"/>
              <w:jc w:val="center"/>
              <w:rPr>
                <w:b/>
                <w:bCs/>
                <w:caps/>
                <w:color w:val="FFFFFF" w:themeColor="background1"/>
                <w:sz w:val="20"/>
                <w:szCs w:val="20"/>
              </w:rPr>
            </w:pPr>
            <w:r w:rsidRPr="0022742C">
              <w:rPr>
                <w:b/>
                <w:bCs/>
                <w:caps/>
                <w:color w:val="FFFFFF" w:themeColor="background1"/>
                <w:sz w:val="20"/>
                <w:szCs w:val="20"/>
              </w:rPr>
              <w:t>Niveau de complexité</w:t>
            </w:r>
          </w:p>
        </w:tc>
        <w:tc>
          <w:tcPr>
            <w:tcW w:w="4220" w:type="pct"/>
            <w:shd w:val="clear" w:color="auto" w:fill="3878E0"/>
            <w:vAlign w:val="center"/>
          </w:tcPr>
          <w:p w14:paraId="734AEE62" w14:textId="77777777" w:rsidR="00A11CEB" w:rsidRPr="0022742C" w:rsidRDefault="00A11CEB" w:rsidP="00B86431">
            <w:pPr>
              <w:pStyle w:val="Contenudetableau"/>
              <w:jc w:val="center"/>
              <w:rPr>
                <w:b/>
                <w:bCs/>
                <w:caps/>
                <w:color w:val="FFFFFF" w:themeColor="background1"/>
                <w:sz w:val="20"/>
                <w:szCs w:val="20"/>
              </w:rPr>
            </w:pPr>
            <w:r w:rsidRPr="0022742C">
              <w:rPr>
                <w:b/>
                <w:bCs/>
                <w:caps/>
                <w:color w:val="FFFFFF" w:themeColor="background1"/>
                <w:sz w:val="20"/>
                <w:szCs w:val="20"/>
              </w:rPr>
              <w:t>Description</w:t>
            </w:r>
          </w:p>
        </w:tc>
      </w:tr>
      <w:tr w:rsidR="00802B8E" w:rsidRPr="0022742C" w14:paraId="31D7015E" w14:textId="77777777" w:rsidTr="007F33C6">
        <w:tc>
          <w:tcPr>
            <w:tcW w:w="780" w:type="pct"/>
            <w:shd w:val="clear" w:color="auto" w:fill="6BB347"/>
            <w:vAlign w:val="center"/>
          </w:tcPr>
          <w:p w14:paraId="775ADD33" w14:textId="712525AB" w:rsidR="00802B8E" w:rsidRPr="0022742C" w:rsidRDefault="00802B8E" w:rsidP="00802B8E">
            <w:pPr>
              <w:pStyle w:val="Contenudetableau"/>
              <w:jc w:val="center"/>
              <w:rPr>
                <w:b/>
                <w:bCs/>
                <w:sz w:val="20"/>
                <w:szCs w:val="20"/>
              </w:rPr>
            </w:pPr>
            <w:r w:rsidRPr="0022742C">
              <w:rPr>
                <w:b/>
                <w:bCs/>
                <w:sz w:val="20"/>
                <w:szCs w:val="20"/>
              </w:rPr>
              <w:t>Faible</w:t>
            </w:r>
          </w:p>
        </w:tc>
        <w:tc>
          <w:tcPr>
            <w:tcW w:w="4220" w:type="pct"/>
          </w:tcPr>
          <w:p w14:paraId="73E4F6A5" w14:textId="7AAF4B7C" w:rsidR="00802B8E" w:rsidRPr="0022742C" w:rsidRDefault="00802B8E" w:rsidP="00802B8E">
            <w:pPr>
              <w:pStyle w:val="Contenudetableau"/>
              <w:jc w:val="left"/>
              <w:rPr>
                <w:sz w:val="18"/>
                <w:szCs w:val="18"/>
              </w:rPr>
            </w:pPr>
            <w:r w:rsidRPr="0022742C">
              <w:rPr>
                <w:sz w:val="18"/>
                <w:szCs w:val="18"/>
              </w:rPr>
              <w:t>Correspond à une tâche peu complexe, pouvant être réalisé en quelques heures, n’entrainant pas de coût financier supplémentaire et n’ayant que peu voire pas d’impact opérationnel (ex : modification d’un paramètre de configuration).</w:t>
            </w:r>
          </w:p>
        </w:tc>
      </w:tr>
      <w:tr w:rsidR="00802B8E" w:rsidRPr="0022742C" w14:paraId="0063C894" w14:textId="77777777" w:rsidTr="007F33C6">
        <w:tc>
          <w:tcPr>
            <w:tcW w:w="780" w:type="pct"/>
            <w:shd w:val="clear" w:color="auto" w:fill="FAAD14"/>
            <w:vAlign w:val="center"/>
          </w:tcPr>
          <w:p w14:paraId="205C3C81" w14:textId="310BA65C" w:rsidR="00802B8E" w:rsidRPr="0022742C" w:rsidRDefault="00802B8E" w:rsidP="00802B8E">
            <w:pPr>
              <w:pStyle w:val="Contenudetableau"/>
              <w:jc w:val="center"/>
              <w:rPr>
                <w:b/>
                <w:bCs/>
                <w:sz w:val="20"/>
                <w:szCs w:val="20"/>
              </w:rPr>
            </w:pPr>
            <w:r w:rsidRPr="0022742C">
              <w:rPr>
                <w:b/>
                <w:bCs/>
                <w:sz w:val="20"/>
                <w:szCs w:val="20"/>
              </w:rPr>
              <w:t>Moyenne</w:t>
            </w:r>
          </w:p>
        </w:tc>
        <w:tc>
          <w:tcPr>
            <w:tcW w:w="4220" w:type="pct"/>
          </w:tcPr>
          <w:p w14:paraId="0D89F409" w14:textId="7DD40D30" w:rsidR="00802B8E" w:rsidRPr="0022742C" w:rsidRDefault="00802B8E" w:rsidP="00802B8E">
            <w:pPr>
              <w:pStyle w:val="Contenudetableau"/>
              <w:jc w:val="left"/>
              <w:rPr>
                <w:sz w:val="18"/>
                <w:szCs w:val="18"/>
              </w:rPr>
            </w:pPr>
            <w:r w:rsidRPr="0022742C">
              <w:rPr>
                <w:sz w:val="18"/>
                <w:szCs w:val="18"/>
              </w:rPr>
              <w:t>Correspond à une tâche moyennement complexe, pouvant nécessiter un travail de quelques jours ou un investissement financier et nécessitant une prise en compte des potentiels impacts opérationnels (ex : travail autour de comptes privilégiés, comptes de services, mise à jour de machines « clientes »).</w:t>
            </w:r>
          </w:p>
        </w:tc>
      </w:tr>
      <w:tr w:rsidR="00802B8E" w:rsidRPr="0022742C" w14:paraId="746D962D" w14:textId="77777777" w:rsidTr="007F33C6">
        <w:tc>
          <w:tcPr>
            <w:tcW w:w="780" w:type="pct"/>
            <w:shd w:val="clear" w:color="auto" w:fill="FF4D4F"/>
            <w:vAlign w:val="center"/>
          </w:tcPr>
          <w:p w14:paraId="0F1277F0" w14:textId="5925535F" w:rsidR="00802B8E" w:rsidRPr="0022742C" w:rsidRDefault="00802B8E" w:rsidP="00802B8E">
            <w:pPr>
              <w:pStyle w:val="Contenudetableau"/>
              <w:jc w:val="center"/>
              <w:rPr>
                <w:b/>
                <w:bCs/>
                <w:sz w:val="20"/>
                <w:szCs w:val="20"/>
              </w:rPr>
            </w:pPr>
            <w:r w:rsidRPr="0022742C">
              <w:rPr>
                <w:b/>
                <w:bCs/>
                <w:sz w:val="20"/>
                <w:szCs w:val="20"/>
              </w:rPr>
              <w:t>Elevée</w:t>
            </w:r>
          </w:p>
        </w:tc>
        <w:tc>
          <w:tcPr>
            <w:tcW w:w="4220" w:type="pct"/>
          </w:tcPr>
          <w:p w14:paraId="528FDF12" w14:textId="025ADAE4" w:rsidR="00802B8E" w:rsidRPr="0022742C" w:rsidRDefault="00802B8E" w:rsidP="00802B8E">
            <w:pPr>
              <w:pStyle w:val="Contenudetableau"/>
              <w:jc w:val="left"/>
              <w:rPr>
                <w:sz w:val="18"/>
                <w:szCs w:val="18"/>
              </w:rPr>
            </w:pPr>
            <w:r w:rsidRPr="0022742C">
              <w:rPr>
                <w:sz w:val="18"/>
                <w:szCs w:val="18"/>
              </w:rPr>
              <w:t>Elevée</w:t>
            </w:r>
            <w:r w:rsidRPr="0022742C">
              <w:rPr>
                <w:sz w:val="18"/>
                <w:szCs w:val="18"/>
              </w:rPr>
              <w:tab/>
              <w:t>Correspond à une tâche complexe nécessitant une préparation afin de prendre en compte les impacts potentiels au niveau du SI. La complexité de la mise en œuvre peut venir de la durée nécessaire à l’application, pouvant être de plusieurs jours ou semaines (ex : chantier important de mises à jour de machines) ou de l’évolution des processus actuels de fonctionnement (ex : modification d’un grand nombre de mots de passe, évolution de solution technologique).</w:t>
            </w:r>
          </w:p>
        </w:tc>
      </w:tr>
    </w:tbl>
    <w:p w14:paraId="4498CE21" w14:textId="43792CBF" w:rsidR="00A11CEB" w:rsidRPr="0022742C" w:rsidRDefault="00A55A21" w:rsidP="00A55A21">
      <w:pPr>
        <w:pStyle w:val="Titre3"/>
      </w:pPr>
      <w:r w:rsidRPr="0022742C">
        <w:t>Priorité de correction</w:t>
      </w:r>
    </w:p>
    <w:p w14:paraId="66EC8A86" w14:textId="63B33F4F" w:rsidR="00A55A21" w:rsidRPr="0022742C" w:rsidRDefault="00402180" w:rsidP="00A55A21">
      <w:r w:rsidRPr="0022742C">
        <w:t xml:space="preserve">En accord avec le niveau de risque et la sévérité de chaque vulnérabilité, </w:t>
      </w:r>
      <w:r w:rsidR="0016065F">
        <w:rPr>
          <w:highlight w:val="yellow"/>
        </w:rPr>
        <w:t xml:space="preserve">Familiprix </w:t>
      </w:r>
      <w:proofErr w:type="spellStart"/>
      <w:r w:rsidR="0016065F">
        <w:rPr>
          <w:highlight w:val="yellow"/>
        </w:rPr>
        <w:t>inc.</w:t>
      </w:r>
      <w:proofErr w:type="spellEnd"/>
      <w:r w:rsidR="00D93522" w:rsidRPr="0022742C">
        <w:t xml:space="preserve"> </w:t>
      </w:r>
      <w:r w:rsidRPr="0022742C">
        <w:t>propose une priorité indicative pour l’application de chaque recommandation, en adéquation avec la totalité de ces dernières. Cette priorité tient également compte de la complexité de mise en œuvre. L’échelle suivante permet d’illustrer les différents niveaux de priorité.</w:t>
      </w:r>
    </w:p>
    <w:tbl>
      <w:tblPr>
        <w:tblStyle w:val="Grilledutableau"/>
        <w:tblW w:w="5000" w:type="pct"/>
        <w:tblLook w:val="04A0" w:firstRow="1" w:lastRow="0" w:firstColumn="1" w:lastColumn="0" w:noHBand="0" w:noVBand="1"/>
      </w:tblPr>
      <w:tblGrid>
        <w:gridCol w:w="1413"/>
        <w:gridCol w:w="7647"/>
      </w:tblGrid>
      <w:tr w:rsidR="00402180" w:rsidRPr="0022742C" w14:paraId="3D28F946" w14:textId="77777777" w:rsidTr="00B86431">
        <w:tc>
          <w:tcPr>
            <w:tcW w:w="780" w:type="pct"/>
            <w:shd w:val="clear" w:color="auto" w:fill="3878E0"/>
            <w:vAlign w:val="center"/>
          </w:tcPr>
          <w:p w14:paraId="21BF87BF" w14:textId="4FE85BB2" w:rsidR="00402180" w:rsidRPr="0022742C" w:rsidRDefault="00402180" w:rsidP="00B86431">
            <w:pPr>
              <w:pStyle w:val="Contenudetableau"/>
              <w:jc w:val="center"/>
              <w:rPr>
                <w:b/>
                <w:bCs/>
                <w:caps/>
                <w:color w:val="FFFFFF" w:themeColor="background1"/>
                <w:sz w:val="20"/>
                <w:szCs w:val="20"/>
              </w:rPr>
            </w:pPr>
            <w:r w:rsidRPr="0022742C">
              <w:rPr>
                <w:b/>
                <w:bCs/>
                <w:caps/>
                <w:color w:val="FFFFFF" w:themeColor="background1"/>
                <w:sz w:val="20"/>
                <w:szCs w:val="20"/>
              </w:rPr>
              <w:t>Niveau de Priorité</w:t>
            </w:r>
          </w:p>
        </w:tc>
        <w:tc>
          <w:tcPr>
            <w:tcW w:w="4220" w:type="pct"/>
            <w:shd w:val="clear" w:color="auto" w:fill="3878E0"/>
            <w:vAlign w:val="center"/>
          </w:tcPr>
          <w:p w14:paraId="4BC77038" w14:textId="77777777" w:rsidR="00402180" w:rsidRPr="0022742C" w:rsidRDefault="00402180" w:rsidP="00B86431">
            <w:pPr>
              <w:pStyle w:val="Contenudetableau"/>
              <w:jc w:val="center"/>
              <w:rPr>
                <w:b/>
                <w:bCs/>
                <w:caps/>
                <w:color w:val="FFFFFF" w:themeColor="background1"/>
                <w:sz w:val="20"/>
                <w:szCs w:val="20"/>
              </w:rPr>
            </w:pPr>
            <w:r w:rsidRPr="0022742C">
              <w:rPr>
                <w:b/>
                <w:bCs/>
                <w:caps/>
                <w:color w:val="FFFFFF" w:themeColor="background1"/>
                <w:sz w:val="20"/>
                <w:szCs w:val="20"/>
              </w:rPr>
              <w:t>Description</w:t>
            </w:r>
          </w:p>
        </w:tc>
      </w:tr>
      <w:tr w:rsidR="00F01F22" w:rsidRPr="0022742C" w14:paraId="6EE9F886" w14:textId="77777777" w:rsidTr="007F33C6">
        <w:tc>
          <w:tcPr>
            <w:tcW w:w="780" w:type="pct"/>
            <w:shd w:val="clear" w:color="auto" w:fill="6BB347"/>
            <w:vAlign w:val="center"/>
          </w:tcPr>
          <w:p w14:paraId="67EFBF9B" w14:textId="14DB542F" w:rsidR="00F01F22" w:rsidRPr="0022742C" w:rsidRDefault="00F01F22" w:rsidP="00F01F22">
            <w:pPr>
              <w:pStyle w:val="Contenudetableau"/>
              <w:jc w:val="center"/>
              <w:rPr>
                <w:b/>
                <w:bCs/>
                <w:sz w:val="20"/>
                <w:szCs w:val="20"/>
              </w:rPr>
            </w:pPr>
            <w:r w:rsidRPr="0022742C">
              <w:rPr>
                <w:b/>
                <w:bCs/>
                <w:sz w:val="20"/>
                <w:szCs w:val="20"/>
              </w:rPr>
              <w:t>1</w:t>
            </w:r>
          </w:p>
        </w:tc>
        <w:tc>
          <w:tcPr>
            <w:tcW w:w="4220" w:type="pct"/>
          </w:tcPr>
          <w:p w14:paraId="73967A97" w14:textId="7218CF3D" w:rsidR="00F01F22" w:rsidRPr="0022742C" w:rsidRDefault="00F01F22" w:rsidP="00F01F22">
            <w:pPr>
              <w:pStyle w:val="Contenudetableau"/>
              <w:jc w:val="left"/>
              <w:rPr>
                <w:sz w:val="18"/>
                <w:szCs w:val="18"/>
              </w:rPr>
            </w:pPr>
            <w:r w:rsidRPr="0022742C">
              <w:rPr>
                <w:sz w:val="18"/>
                <w:szCs w:val="18"/>
              </w:rPr>
              <w:t>La recommandation n’est pas prioritaire compte tenu du risque induit et peut être remise à plus tard dans le but de perfectionner la sécurité du SI.</w:t>
            </w:r>
          </w:p>
        </w:tc>
      </w:tr>
      <w:tr w:rsidR="00F01F22" w:rsidRPr="0022742C" w14:paraId="40C57191" w14:textId="77777777" w:rsidTr="007F33C6">
        <w:tc>
          <w:tcPr>
            <w:tcW w:w="780" w:type="pct"/>
            <w:shd w:val="clear" w:color="auto" w:fill="FAAD14"/>
            <w:vAlign w:val="center"/>
          </w:tcPr>
          <w:p w14:paraId="20F02EAF" w14:textId="5A9DD72B" w:rsidR="00F01F22" w:rsidRPr="0022742C" w:rsidRDefault="00F01F22" w:rsidP="00F01F22">
            <w:pPr>
              <w:pStyle w:val="Contenudetableau"/>
              <w:jc w:val="center"/>
              <w:rPr>
                <w:b/>
                <w:bCs/>
                <w:sz w:val="20"/>
                <w:szCs w:val="20"/>
              </w:rPr>
            </w:pPr>
            <w:r w:rsidRPr="0022742C">
              <w:rPr>
                <w:b/>
                <w:bCs/>
                <w:sz w:val="20"/>
                <w:szCs w:val="20"/>
              </w:rPr>
              <w:t>2</w:t>
            </w:r>
          </w:p>
        </w:tc>
        <w:tc>
          <w:tcPr>
            <w:tcW w:w="4220" w:type="pct"/>
          </w:tcPr>
          <w:p w14:paraId="393BA8BF" w14:textId="11D71E88" w:rsidR="00F01F22" w:rsidRPr="0022742C" w:rsidRDefault="00F01F22" w:rsidP="00F01F22">
            <w:pPr>
              <w:pStyle w:val="Contenudetableau"/>
              <w:jc w:val="left"/>
              <w:rPr>
                <w:sz w:val="18"/>
                <w:szCs w:val="18"/>
              </w:rPr>
            </w:pPr>
            <w:r w:rsidRPr="0022742C">
              <w:rPr>
                <w:sz w:val="18"/>
                <w:szCs w:val="18"/>
              </w:rPr>
              <w:t>La recommandation nécessite une étude complémentaire avant d’être mise en œuvre, ou peut-être embarquée dans des modifications ultérieures, sans urgence significative.</w:t>
            </w:r>
          </w:p>
        </w:tc>
      </w:tr>
      <w:tr w:rsidR="00F01F22" w:rsidRPr="0022742C" w14:paraId="707E975A" w14:textId="77777777" w:rsidTr="007F33C6">
        <w:tc>
          <w:tcPr>
            <w:tcW w:w="780" w:type="pct"/>
            <w:shd w:val="clear" w:color="auto" w:fill="FF4D4F"/>
            <w:vAlign w:val="center"/>
          </w:tcPr>
          <w:p w14:paraId="71A29AC5" w14:textId="4F87B4CD" w:rsidR="00F01F22" w:rsidRPr="0022742C" w:rsidRDefault="00F01F22" w:rsidP="00F01F22">
            <w:pPr>
              <w:pStyle w:val="Contenudetableau"/>
              <w:jc w:val="center"/>
              <w:rPr>
                <w:b/>
                <w:bCs/>
                <w:sz w:val="20"/>
                <w:szCs w:val="20"/>
              </w:rPr>
            </w:pPr>
            <w:r w:rsidRPr="0022742C">
              <w:rPr>
                <w:b/>
                <w:bCs/>
                <w:sz w:val="20"/>
                <w:szCs w:val="20"/>
              </w:rPr>
              <w:t>3</w:t>
            </w:r>
          </w:p>
        </w:tc>
        <w:tc>
          <w:tcPr>
            <w:tcW w:w="4220" w:type="pct"/>
          </w:tcPr>
          <w:p w14:paraId="06186245" w14:textId="14965D82" w:rsidR="00F01F22" w:rsidRPr="0022742C" w:rsidRDefault="00F01F22" w:rsidP="00F01F22">
            <w:pPr>
              <w:pStyle w:val="Contenudetableau"/>
              <w:jc w:val="left"/>
              <w:rPr>
                <w:sz w:val="18"/>
                <w:szCs w:val="18"/>
              </w:rPr>
            </w:pPr>
            <w:r w:rsidRPr="0022742C">
              <w:rPr>
                <w:sz w:val="18"/>
                <w:szCs w:val="18"/>
              </w:rPr>
              <w:t>La recommandation a une priorité élevée et devrait être appliquée dans un délai relativement court afin de limiter les risques identifiés. Elle doit cependant faire l’objet de vérifications avant application.</w:t>
            </w:r>
          </w:p>
        </w:tc>
      </w:tr>
      <w:tr w:rsidR="00F01F22" w:rsidRPr="0022742C" w14:paraId="3264D9FE" w14:textId="77777777" w:rsidTr="007F33C6">
        <w:tc>
          <w:tcPr>
            <w:tcW w:w="780" w:type="pct"/>
            <w:shd w:val="clear" w:color="auto" w:fill="1B1B1B"/>
            <w:vAlign w:val="center"/>
          </w:tcPr>
          <w:p w14:paraId="7C21202F" w14:textId="243005D3" w:rsidR="00F01F22" w:rsidRPr="0022742C" w:rsidRDefault="00F01F22" w:rsidP="00F01F22">
            <w:pPr>
              <w:pStyle w:val="Contenudetableau"/>
              <w:jc w:val="center"/>
              <w:rPr>
                <w:b/>
                <w:bCs/>
                <w:sz w:val="20"/>
                <w:szCs w:val="20"/>
              </w:rPr>
            </w:pPr>
            <w:r w:rsidRPr="0022742C">
              <w:rPr>
                <w:b/>
                <w:bCs/>
                <w:sz w:val="20"/>
                <w:szCs w:val="20"/>
              </w:rPr>
              <w:t>4</w:t>
            </w:r>
          </w:p>
        </w:tc>
        <w:tc>
          <w:tcPr>
            <w:tcW w:w="4220" w:type="pct"/>
          </w:tcPr>
          <w:p w14:paraId="1DDC95A0" w14:textId="678E08B5" w:rsidR="00F01F22" w:rsidRPr="0022742C" w:rsidRDefault="00F01F22" w:rsidP="00F01F22">
            <w:pPr>
              <w:pStyle w:val="Contenudetableau"/>
              <w:jc w:val="left"/>
              <w:rPr>
                <w:sz w:val="18"/>
                <w:szCs w:val="18"/>
              </w:rPr>
            </w:pPr>
            <w:r w:rsidRPr="0022742C">
              <w:rPr>
                <w:sz w:val="18"/>
                <w:szCs w:val="18"/>
              </w:rPr>
              <w:t>La recommandation est absolument prioritaire et devrait être considérée en premier dans le plan d’action car elle permet d’évacuer un risque direct (point d’entrée, élévation de privilège, compromission).</w:t>
            </w:r>
          </w:p>
        </w:tc>
      </w:tr>
    </w:tbl>
    <w:p w14:paraId="0627038A" w14:textId="69696589" w:rsidR="00FA64BE" w:rsidRPr="0022742C" w:rsidRDefault="00FA64BE" w:rsidP="00A55A21"/>
    <w:p w14:paraId="606DA540" w14:textId="5AB62278" w:rsidR="00402180" w:rsidRPr="0022742C" w:rsidRDefault="00FA64BE" w:rsidP="00FA64BE">
      <w:pPr>
        <w:pStyle w:val="Titre2"/>
      </w:pPr>
      <w:bookmarkStart w:id="25" w:name="_Toc133167583"/>
      <w:r w:rsidRPr="0022742C">
        <w:lastRenderedPageBreak/>
        <w:t>Classification des vulnérabilités – Scorring CVSS</w:t>
      </w:r>
      <w:bookmarkEnd w:id="25"/>
    </w:p>
    <w:p w14:paraId="064D9A0D" w14:textId="747BACDC" w:rsidR="00FA64BE" w:rsidRPr="0022742C" w:rsidRDefault="00DE2EE9" w:rsidP="00AE3AEE">
      <w:pPr>
        <w:jc w:val="center"/>
      </w:pPr>
      <w:r w:rsidRPr="0022742C">
        <w:rPr>
          <w:noProof/>
        </w:rPr>
        <w:drawing>
          <wp:inline distT="0" distB="0" distL="0" distR="0" wp14:anchorId="51A7A7ED" wp14:editId="1AC06585">
            <wp:extent cx="2422203" cy="1337123"/>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a:stretch/>
                  </pic:blipFill>
                  <pic:spPr bwMode="auto">
                    <a:xfrm>
                      <a:off x="0" y="0"/>
                      <a:ext cx="2436394" cy="1344957"/>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Grilledutableau"/>
        <w:tblW w:w="0" w:type="auto"/>
        <w:tblLook w:val="04A0" w:firstRow="1" w:lastRow="0" w:firstColumn="1" w:lastColumn="0" w:noHBand="0" w:noVBand="1"/>
      </w:tblPr>
      <w:tblGrid>
        <w:gridCol w:w="9060"/>
      </w:tblGrid>
      <w:tr w:rsidR="00525333" w:rsidRPr="0022742C" w14:paraId="23BE0572" w14:textId="77777777" w:rsidTr="00525333">
        <w:tc>
          <w:tcPr>
            <w:tcW w:w="9060" w:type="dxa"/>
            <w:shd w:val="clear" w:color="auto" w:fill="C7E2FA" w:themeFill="accent1" w:themeFillTint="33"/>
          </w:tcPr>
          <w:p w14:paraId="78B3C5F3" w14:textId="10A9C5B2" w:rsidR="00525333" w:rsidRPr="0022742C" w:rsidRDefault="00525333" w:rsidP="00525333">
            <w:pPr>
              <w:pStyle w:val="Contenudetableau"/>
            </w:pPr>
            <w:r w:rsidRPr="0022742C">
              <w:t xml:space="preserve">Common </w:t>
            </w:r>
            <w:proofErr w:type="spellStart"/>
            <w:r w:rsidRPr="0022742C">
              <w:t>Vulnerability</w:t>
            </w:r>
            <w:proofErr w:type="spellEnd"/>
            <w:r w:rsidRPr="0022742C">
              <w:t xml:space="preserve"> </w:t>
            </w:r>
            <w:proofErr w:type="spellStart"/>
            <w:r w:rsidRPr="0022742C">
              <w:t>Scoring</w:t>
            </w:r>
            <w:proofErr w:type="spellEnd"/>
            <w:r w:rsidRPr="0022742C">
              <w:t xml:space="preserve"> System (CVSS) est un système d'évaluation standardisé de la criticité des vulnérabilités selon des critères objectifs et mesurables. Cette évaluation est constituée de 3 mesures appelées métriques : la métrique de base, la métrique temporelle et la métrique environnementale.</w:t>
            </w:r>
          </w:p>
        </w:tc>
      </w:tr>
    </w:tbl>
    <w:p w14:paraId="3522A67D" w14:textId="77777777" w:rsidR="00525333" w:rsidRPr="0022742C" w:rsidRDefault="00525333" w:rsidP="00A77178">
      <w:pPr>
        <w:jc w:val="left"/>
        <w:rPr>
          <w:u w:val="single"/>
        </w:rPr>
      </w:pPr>
    </w:p>
    <w:p w14:paraId="5E4548C3" w14:textId="2E20A33A" w:rsidR="00A77178" w:rsidRPr="0022742C" w:rsidRDefault="00A77178" w:rsidP="00A77178">
      <w:pPr>
        <w:jc w:val="left"/>
        <w:rPr>
          <w:u w:val="single"/>
        </w:rPr>
      </w:pPr>
      <w:r w:rsidRPr="0022742C">
        <w:rPr>
          <w:u w:val="single"/>
        </w:rPr>
        <w:t>Métriques :</w:t>
      </w:r>
    </w:p>
    <w:p w14:paraId="230537FC" w14:textId="2B475BE4" w:rsidR="00A77178" w:rsidRPr="0022742C" w:rsidRDefault="00A77178" w:rsidP="00A77178">
      <w:pPr>
        <w:jc w:val="left"/>
      </w:pPr>
      <w:r w:rsidRPr="0022742C">
        <w:t>Le CVSS est construit à partir de la métrique de base qui nous donne une évaluation du CVSS de base qui sera ensuite pondérée avec la métrique temporelle puis avec la métrique environnementale. Ces trois métriques se définissent comme suit</w:t>
      </w:r>
      <w:r w:rsidR="00525333" w:rsidRPr="0022742C">
        <w:t xml:space="preserve"> </w:t>
      </w:r>
      <w:r w:rsidRPr="0022742C">
        <w:t>:</w:t>
      </w:r>
    </w:p>
    <w:p w14:paraId="5D2D316D" w14:textId="1E68D7F0" w:rsidR="00A77178" w:rsidRPr="0022742C" w:rsidRDefault="00A77178" w:rsidP="00A77178">
      <w:pPr>
        <w:pStyle w:val="Paragraphedeliste"/>
        <w:numPr>
          <w:ilvl w:val="0"/>
          <w:numId w:val="16"/>
        </w:numPr>
        <w:jc w:val="left"/>
      </w:pPr>
      <w:r w:rsidRPr="0022742C">
        <w:t>La métrique de base est unique et immuable, elle se base sur les qualités intrinsèques de la vulnérabilité ;</w:t>
      </w:r>
    </w:p>
    <w:p w14:paraId="29CE09B3" w14:textId="3730CB5C" w:rsidR="00A77178" w:rsidRPr="0022742C" w:rsidRDefault="00A77178" w:rsidP="00A77178">
      <w:pPr>
        <w:pStyle w:val="Paragraphedeliste"/>
        <w:numPr>
          <w:ilvl w:val="0"/>
          <w:numId w:val="16"/>
        </w:numPr>
        <w:jc w:val="left"/>
      </w:pPr>
      <w:r w:rsidRPr="0022742C">
        <w:t>La métrique temporelle est unique mais peut évoluer au cours du temps ;</w:t>
      </w:r>
    </w:p>
    <w:p w14:paraId="6056EF78" w14:textId="65F65299" w:rsidR="00A77178" w:rsidRPr="0022742C" w:rsidRDefault="00A77178" w:rsidP="00A77178">
      <w:pPr>
        <w:pStyle w:val="Paragraphedeliste"/>
        <w:numPr>
          <w:ilvl w:val="0"/>
          <w:numId w:val="16"/>
        </w:numPr>
        <w:jc w:val="left"/>
      </w:pPr>
      <w:r w:rsidRPr="0022742C">
        <w:t>La métrique environnementale est multiple et évolue en fonction de l'environnement informatique. Elle dépend du système informatique dans lequel elle est présente.</w:t>
      </w:r>
    </w:p>
    <w:p w14:paraId="429DCCD1" w14:textId="38516F57" w:rsidR="00525333" w:rsidRPr="0022742C" w:rsidRDefault="00A77178" w:rsidP="00A77178">
      <w:pPr>
        <w:jc w:val="left"/>
      </w:pPr>
      <w:r w:rsidRPr="0022742C">
        <w:t xml:space="preserve">Pour plus de détails : </w:t>
      </w:r>
      <w:hyperlink r:id="rId27" w:history="1">
        <w:r w:rsidRPr="0022742C">
          <w:rPr>
            <w:rStyle w:val="Hyperlien"/>
          </w:rPr>
          <w:t>https://www.first.org/cvss</w:t>
        </w:r>
      </w:hyperlink>
      <w:r w:rsidRPr="0022742C">
        <w:t xml:space="preserve"> </w:t>
      </w:r>
    </w:p>
    <w:p w14:paraId="27291B79" w14:textId="77777777" w:rsidR="00525333" w:rsidRPr="0022742C" w:rsidRDefault="00525333">
      <w:pPr>
        <w:spacing w:after="160"/>
        <w:jc w:val="left"/>
      </w:pPr>
      <w:r w:rsidRPr="0022742C">
        <w:br w:type="page"/>
      </w:r>
    </w:p>
    <w:p w14:paraId="7FE96841" w14:textId="425952EA" w:rsidR="00AE3AEE" w:rsidRPr="0022742C" w:rsidRDefault="00525333" w:rsidP="00525333">
      <w:pPr>
        <w:pStyle w:val="Titre2"/>
      </w:pPr>
      <w:bookmarkStart w:id="26" w:name="_Toc133167584"/>
      <w:r w:rsidRPr="0022742C">
        <w:lastRenderedPageBreak/>
        <w:t>Top 10 OWASP 2021</w:t>
      </w:r>
      <w:bookmarkEnd w:id="26"/>
    </w:p>
    <w:p w14:paraId="051A7058" w14:textId="713D418E" w:rsidR="00525333" w:rsidRPr="0022742C" w:rsidRDefault="003457CD" w:rsidP="00525333">
      <w:r w:rsidRPr="0022742C">
        <w:t>La fondation « OWASP » (Open Web Application Security Project) édite un projet global nommé « TOP 10 Web Application Security Risks » visant à rassembler sous la forme d’une liste détaillée les différentes vulnérabilités applicables les plus communes.</w:t>
      </w:r>
    </w:p>
    <w:p w14:paraId="50EC6AC2" w14:textId="77777777" w:rsidR="006C1FC0" w:rsidRPr="0022742C" w:rsidRDefault="006C1FC0" w:rsidP="00525333"/>
    <w:p w14:paraId="404B6B2C" w14:textId="285B558C" w:rsidR="006C1FC0" w:rsidRPr="0022742C" w:rsidRDefault="006C1FC0" w:rsidP="006C1FC0">
      <w:pPr>
        <w:jc w:val="center"/>
      </w:pPr>
      <w:r w:rsidRPr="0022742C">
        <w:rPr>
          <w:noProof/>
        </w:rPr>
        <w:drawing>
          <wp:inline distT="0" distB="0" distL="0" distR="0" wp14:anchorId="52ED982D" wp14:editId="7FF3D8A6">
            <wp:extent cx="4121727" cy="1460368"/>
            <wp:effectExtent l="0" t="0" r="0" b="6985"/>
            <wp:docPr id="28" name="Image 28"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lipart&#10;&#10;Description générée automatiquement"/>
                    <pic:cNvPicPr/>
                  </pic:nvPicPr>
                  <pic:blipFill>
                    <a:blip r:embed="rId28">
                      <a:extLst>
                        <a:ext uri="{28A0092B-C50C-407E-A947-70E740481C1C}">
                          <a14:useLocalDpi xmlns:a14="http://schemas.microsoft.com/office/drawing/2010/main" val="0"/>
                        </a:ext>
                      </a:extLst>
                    </a:blip>
                    <a:stretch>
                      <a:fillRect/>
                    </a:stretch>
                  </pic:blipFill>
                  <pic:spPr>
                    <a:xfrm>
                      <a:off x="0" y="0"/>
                      <a:ext cx="4140765" cy="1467113"/>
                    </a:xfrm>
                    <a:prstGeom prst="rect">
                      <a:avLst/>
                    </a:prstGeom>
                  </pic:spPr>
                </pic:pic>
              </a:graphicData>
            </a:graphic>
          </wp:inline>
        </w:drawing>
      </w:r>
    </w:p>
    <w:p w14:paraId="286A1079" w14:textId="77777777" w:rsidR="006C1FC0" w:rsidRPr="0022742C" w:rsidRDefault="006C1FC0" w:rsidP="006C1FC0"/>
    <w:p w14:paraId="5C316B9D" w14:textId="4F8854BD" w:rsidR="006C1FC0" w:rsidRPr="0022742C" w:rsidRDefault="00DD6EF7" w:rsidP="006C1FC0">
      <w:r w:rsidRPr="0022742C">
        <w:t>Projet très largement adopté par la communauté et utilisé comme référence afin d’adresser les risques principaux dans le développement et la mise en production d’applications, une mise à jour du référentiel a été publié en septembre 2021. Cette dernière permet d’apporter une nouvelle version au précédent référentiel datant de 2017.</w:t>
      </w:r>
    </w:p>
    <w:p w14:paraId="431880CF" w14:textId="77777777" w:rsidR="00DD6EF7" w:rsidRPr="0022742C" w:rsidRDefault="00DD6EF7" w:rsidP="006C1FC0"/>
    <w:p w14:paraId="45B61506" w14:textId="202DF4C6" w:rsidR="00D95425" w:rsidRPr="00D660C1" w:rsidRDefault="00D95425" w:rsidP="00021587">
      <w:pPr>
        <w:pStyle w:val="Normal10"/>
        <w:rPr>
          <w:lang w:val="en-US"/>
        </w:rPr>
      </w:pPr>
      <w:r w:rsidRPr="00D660C1">
        <w:rPr>
          <w:color w:val="0F6FC6" w:themeColor="accent1"/>
          <w:lang w:val="en-US"/>
        </w:rPr>
        <w:t xml:space="preserve">A01:2021-Broken Access Control </w:t>
      </w:r>
      <w:r w:rsidRPr="00D660C1">
        <w:rPr>
          <w:lang w:val="en-US"/>
        </w:rPr>
        <w:t>moves up from the fifth position to the category with the most serious web application security risk; the contributed data indicates that on average, 3.81% of applications tested had one or more Common Weakness Enumerations (CWEs) with more than 318k occurrences of CWEs in this risk category. The 34 CWEs mapped to Broken Access Control had more occurrences in applications than any other category.</w:t>
      </w:r>
    </w:p>
    <w:p w14:paraId="75516330" w14:textId="0F2A9CBB" w:rsidR="00D95425" w:rsidRPr="00D660C1" w:rsidRDefault="00D95425" w:rsidP="00021587">
      <w:pPr>
        <w:pStyle w:val="Normal10"/>
        <w:rPr>
          <w:lang w:val="en-US"/>
        </w:rPr>
      </w:pPr>
      <w:r w:rsidRPr="00D660C1">
        <w:rPr>
          <w:color w:val="0F6FC6" w:themeColor="accent1"/>
          <w:lang w:val="en-US"/>
        </w:rPr>
        <w:t xml:space="preserve">A02:2021-Cryptographic Failures </w:t>
      </w:r>
      <w:r w:rsidRPr="00D660C1">
        <w:rPr>
          <w:lang w:val="en-US"/>
        </w:rPr>
        <w:t>shifts up one position to #2, previously known as A3:2017-Sensitive Data Exposure, which was broad symptom rather than a root cause. The renewed name focuses on failures related to cryptography as it has been implicitly before. This category often leads to sensitive data exposure or system compromise.</w:t>
      </w:r>
    </w:p>
    <w:p w14:paraId="4E572ABD" w14:textId="2FD7FBE9" w:rsidR="00D95425" w:rsidRPr="00D660C1" w:rsidRDefault="00D95425" w:rsidP="00021587">
      <w:pPr>
        <w:pStyle w:val="Normal10"/>
        <w:rPr>
          <w:lang w:val="en-US"/>
        </w:rPr>
      </w:pPr>
      <w:r w:rsidRPr="00D660C1">
        <w:rPr>
          <w:color w:val="0F6FC6" w:themeColor="accent1"/>
          <w:lang w:val="en-US"/>
        </w:rPr>
        <w:t xml:space="preserve">A03:2021-Injection </w:t>
      </w:r>
      <w:r w:rsidRPr="00D660C1">
        <w:rPr>
          <w:lang w:val="en-US"/>
        </w:rPr>
        <w:t>slides down to the third position. 94% of the applications were tested for some form of injection with a max incidence rate of 19%, an average incidence rate of 3.37%, and the 33 CWEs mapped into this category have the second most occurrences in applications with 274k occurrences. Cross-site Scripting is now part of this category in this edition.</w:t>
      </w:r>
    </w:p>
    <w:p w14:paraId="010F69B5" w14:textId="56A0FC04" w:rsidR="00D95425" w:rsidRPr="00D660C1" w:rsidRDefault="00D95425" w:rsidP="00021587">
      <w:pPr>
        <w:pStyle w:val="Normal10"/>
        <w:rPr>
          <w:lang w:val="en-US"/>
        </w:rPr>
      </w:pPr>
      <w:r w:rsidRPr="00D660C1">
        <w:rPr>
          <w:color w:val="0F6FC6" w:themeColor="accent1"/>
          <w:lang w:val="en-US"/>
        </w:rPr>
        <w:t xml:space="preserve">A04:2021-Insecure Design </w:t>
      </w:r>
      <w:r w:rsidRPr="00D660C1">
        <w:rPr>
          <w:lang w:val="en-US"/>
        </w:rPr>
        <w:t>is a new category for 2021, with a focus on risks related to design flaws. If we genuinely want to "move left" as an industry, we need more threat modeling, secure design patterns and principles, and reference architectures. An insecure design cannot be fixed by a perfect implementation as by definition, needed security controls were never created to defend against specific attacks.</w:t>
      </w:r>
    </w:p>
    <w:p w14:paraId="4756FE73" w14:textId="372FF2DA" w:rsidR="00D95425" w:rsidRPr="00D660C1" w:rsidRDefault="00D95425" w:rsidP="00021587">
      <w:pPr>
        <w:pStyle w:val="Normal10"/>
        <w:rPr>
          <w:lang w:val="en-US"/>
        </w:rPr>
      </w:pPr>
      <w:r w:rsidRPr="00D660C1">
        <w:rPr>
          <w:color w:val="0F6FC6" w:themeColor="accent1"/>
          <w:lang w:val="en-US"/>
        </w:rPr>
        <w:t xml:space="preserve">A05:2021-Security Misconfiguration </w:t>
      </w:r>
      <w:r w:rsidRPr="00D660C1">
        <w:rPr>
          <w:lang w:val="en-US"/>
        </w:rPr>
        <w:t>moves up from #6 in the previous edition; 90% of applications were tested for some form of misconfiguration, with an average incidence rate of 4.5%, and over 208k occurrences of CWEs mapped to this risk category. With more shifts into highly configurable software, it's not surprising to see this category move up. The former category for A4:2017-XML External Entities (XXE) is now part of this risk category.</w:t>
      </w:r>
    </w:p>
    <w:p w14:paraId="6F6C565F" w14:textId="4584557C" w:rsidR="00D95425" w:rsidRPr="00D660C1" w:rsidRDefault="00D95425" w:rsidP="00021587">
      <w:pPr>
        <w:pStyle w:val="Normal10"/>
        <w:rPr>
          <w:lang w:val="en-US"/>
        </w:rPr>
      </w:pPr>
      <w:r w:rsidRPr="00D660C1">
        <w:rPr>
          <w:color w:val="0F6FC6" w:themeColor="accent1"/>
          <w:lang w:val="en-US"/>
        </w:rPr>
        <w:lastRenderedPageBreak/>
        <w:t xml:space="preserve">A06:2021-Vulnerable and Outdated Components </w:t>
      </w:r>
      <w:r w:rsidRPr="00D660C1">
        <w:rPr>
          <w:lang w:val="en-US"/>
        </w:rPr>
        <w:t>was previously titled Using Components with Known Vulnerabilities and is #2 in the Top 10 community survey, but also had enough data to make the Top 10 via data analysis. This category moves up from #9 in 2017 and is a known issue that we struggle to test and assess risk. It is the only category not to have any Common Vulnerability and Exposures (CVEs) mapped to the included CWEs, so a default exploit and impact weights of 5.0 are factored into their scores.</w:t>
      </w:r>
    </w:p>
    <w:p w14:paraId="2A3A6297" w14:textId="5E4BA863" w:rsidR="00D95425" w:rsidRPr="00D660C1" w:rsidRDefault="00D95425" w:rsidP="00021587">
      <w:pPr>
        <w:pStyle w:val="Normal10"/>
        <w:rPr>
          <w:lang w:val="en-US"/>
        </w:rPr>
      </w:pPr>
      <w:r w:rsidRPr="00D660C1">
        <w:rPr>
          <w:color w:val="0F6FC6" w:themeColor="accent1"/>
          <w:lang w:val="en-US"/>
        </w:rPr>
        <w:t xml:space="preserve">A07:2021-Identification and Authentication Failures </w:t>
      </w:r>
      <w:r w:rsidRPr="00D660C1">
        <w:rPr>
          <w:lang w:val="en-US"/>
        </w:rPr>
        <w:t>was previously Broken Authentication and is sliding down from the second position, and now includes CWEs that are more related to identification failures. This category is still an integral part of the Top 10, but the increased availability of standardized frameworks seems to be helping.</w:t>
      </w:r>
    </w:p>
    <w:p w14:paraId="1CE4F9DF" w14:textId="49B3A911" w:rsidR="00D95425" w:rsidRPr="00D660C1" w:rsidRDefault="00D95425" w:rsidP="00021587">
      <w:pPr>
        <w:pStyle w:val="Normal10"/>
        <w:rPr>
          <w:lang w:val="en-US"/>
        </w:rPr>
      </w:pPr>
      <w:r w:rsidRPr="00D660C1">
        <w:rPr>
          <w:color w:val="0F6FC6" w:themeColor="accent1"/>
          <w:lang w:val="en-US"/>
        </w:rPr>
        <w:t xml:space="preserve">A08:2021-Software and Data Integrity Failures </w:t>
      </w:r>
      <w:r w:rsidRPr="00D660C1">
        <w:rPr>
          <w:lang w:val="en-US"/>
        </w:rPr>
        <w:t>is a new category for 2021, focusing on making assumptions related to software updates, critical data, and CI/CD pipelines without verifying integrity. One of the highest weighted impacts from Common Vulnerability and Exposures/Common Vulnerability Scoring System (CVE/CVSS) data mapped to the 10 CWEs in this category. A8:2017-Insecure Deserialization is now a part of this larger category.</w:t>
      </w:r>
    </w:p>
    <w:p w14:paraId="1752B0A3" w14:textId="6B3AFD26" w:rsidR="00D95425" w:rsidRPr="00D660C1" w:rsidRDefault="00D95425" w:rsidP="00021587">
      <w:pPr>
        <w:pStyle w:val="Normal10"/>
        <w:rPr>
          <w:lang w:val="en-US"/>
        </w:rPr>
      </w:pPr>
      <w:r w:rsidRPr="00D660C1">
        <w:rPr>
          <w:color w:val="0F6FC6" w:themeColor="accent1"/>
          <w:lang w:val="en-US"/>
        </w:rPr>
        <w:t xml:space="preserve">A09:2021-Security Logging and Monitoring Failures </w:t>
      </w:r>
      <w:r w:rsidRPr="00D660C1">
        <w:rPr>
          <w:lang w:val="en-US"/>
        </w:rPr>
        <w:t>was previously A10:2017-Insufficient Logging &amp; Monitoring and is added from the Top 10 community survey (#3), moving up from #10 previously. This category is expanded to include more types of failures, is challenging to test for, and isn't well represented in the CVE/CVSS data. However, failures in this category can directly impact visibility, incident alerting, and forensics.</w:t>
      </w:r>
    </w:p>
    <w:p w14:paraId="4205B21B" w14:textId="28C7B4F7" w:rsidR="00DD6EF7" w:rsidRPr="00D660C1" w:rsidRDefault="00D95425" w:rsidP="00021587">
      <w:pPr>
        <w:pStyle w:val="Normal10"/>
        <w:rPr>
          <w:lang w:val="en-US"/>
        </w:rPr>
      </w:pPr>
      <w:r w:rsidRPr="00D660C1">
        <w:rPr>
          <w:color w:val="0F6FC6" w:themeColor="accent1"/>
          <w:lang w:val="en-US"/>
        </w:rPr>
        <w:t xml:space="preserve">A10:2021-Server-Side Request Forgery </w:t>
      </w:r>
      <w:r w:rsidRPr="00D660C1">
        <w:rPr>
          <w:lang w:val="en-US"/>
        </w:rPr>
        <w:t>is added from the Top 10 community survey (#1). The data shows a relatively low incidence rate with above average testing coverage, along with above-average ratings for Exploit and Impact potential. This category represents the scenario where the security community members are telling us this is important, even though it's not illustrated in the data at this time.</w:t>
      </w:r>
    </w:p>
    <w:p w14:paraId="140D9FCF" w14:textId="77777777" w:rsidR="000F5B11" w:rsidRPr="00D660C1" w:rsidRDefault="000F5B11" w:rsidP="00021587">
      <w:pPr>
        <w:pStyle w:val="Normal10"/>
        <w:rPr>
          <w:lang w:val="en-US"/>
        </w:rPr>
      </w:pPr>
    </w:p>
    <w:p w14:paraId="1ED77D5A" w14:textId="5E49C982" w:rsidR="00630B8E" w:rsidRPr="0022742C" w:rsidRDefault="000F5B11" w:rsidP="000F5B11">
      <w:pPr>
        <w:rPr>
          <w:b/>
          <w:bCs/>
        </w:rPr>
      </w:pPr>
      <w:r w:rsidRPr="0022742C">
        <w:rPr>
          <w:b/>
          <w:bCs/>
        </w:rPr>
        <w:t>Les ressources suivantes permettent d’en apprendre plus sur le référentiel :</w:t>
      </w:r>
    </w:p>
    <w:p w14:paraId="7A71B8F7" w14:textId="7ED1557B" w:rsidR="007D0D88" w:rsidRPr="00D660C1" w:rsidRDefault="007D0D88" w:rsidP="009D29E1">
      <w:pPr>
        <w:pStyle w:val="Paragraphedeliste"/>
        <w:numPr>
          <w:ilvl w:val="0"/>
          <w:numId w:val="17"/>
        </w:numPr>
        <w:rPr>
          <w:lang w:val="en-US"/>
        </w:rPr>
      </w:pPr>
      <w:r w:rsidRPr="00D660C1">
        <w:rPr>
          <w:lang w:val="en-US"/>
        </w:rPr>
        <w:t>OWASP Top 10 Web Application Security Risks (</w:t>
      </w:r>
      <w:hyperlink r:id="rId29" w:history="1">
        <w:r w:rsidRPr="00D660C1">
          <w:rPr>
            <w:rStyle w:val="Hyperlien"/>
            <w:lang w:val="en-US"/>
          </w:rPr>
          <w:t>lien</w:t>
        </w:r>
      </w:hyperlink>
      <w:r w:rsidRPr="00D660C1">
        <w:rPr>
          <w:lang w:val="en-US"/>
        </w:rPr>
        <w:t>)</w:t>
      </w:r>
    </w:p>
    <w:p w14:paraId="0EDFC135" w14:textId="546603FD" w:rsidR="00272CA2" w:rsidRPr="0022742C" w:rsidRDefault="007D0D88" w:rsidP="00272CA2">
      <w:pPr>
        <w:pStyle w:val="Paragraphedeliste"/>
        <w:numPr>
          <w:ilvl w:val="0"/>
          <w:numId w:val="17"/>
        </w:numPr>
      </w:pPr>
      <w:r w:rsidRPr="0022742C">
        <w:t>Introduction à l'OWASP Top 10 2021 (</w:t>
      </w:r>
      <w:hyperlink r:id="rId30" w:history="1">
        <w:r w:rsidRPr="0022742C">
          <w:rPr>
            <w:rStyle w:val="Hyperlien"/>
          </w:rPr>
          <w:t>lien</w:t>
        </w:r>
      </w:hyperlink>
      <w:r w:rsidRPr="0022742C">
        <w:t>)</w:t>
      </w:r>
    </w:p>
    <w:sectPr w:rsidR="00272CA2" w:rsidRPr="0022742C" w:rsidSect="00964F38">
      <w:headerReference w:type="default" r:id="rId31"/>
      <w:footerReference w:type="default" r:id="rId32"/>
      <w:headerReference w:type="first" r:id="rId33"/>
      <w:footerReference w:type="first" r:id="rId34"/>
      <w:pgSz w:w="11906" w:h="16838"/>
      <w:pgMar w:top="1418" w:right="1418" w:bottom="1418" w:left="1418"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E817DC" w14:textId="77777777" w:rsidR="006A7F39" w:rsidRDefault="006A7F39" w:rsidP="00166BC7">
      <w:pPr>
        <w:spacing w:after="0" w:line="240" w:lineRule="auto"/>
      </w:pPr>
      <w:r>
        <w:separator/>
      </w:r>
    </w:p>
  </w:endnote>
  <w:endnote w:type="continuationSeparator" w:id="0">
    <w:p w14:paraId="513196A9" w14:textId="77777777" w:rsidR="006A7F39" w:rsidRDefault="006A7F39" w:rsidP="00166BC7">
      <w:pPr>
        <w:spacing w:after="0" w:line="240" w:lineRule="auto"/>
      </w:pPr>
      <w:r>
        <w:continuationSeparator/>
      </w:r>
    </w:p>
  </w:endnote>
  <w:endnote w:type="continuationNotice" w:id="1">
    <w:p w14:paraId="69B35E6E" w14:textId="77777777" w:rsidR="006A7F39" w:rsidRDefault="006A7F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01E0F" w14:textId="77777777" w:rsidR="00C759EF" w:rsidRDefault="00C759E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5000" w:type="pct"/>
      <w:tblBorders>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5966"/>
      <w:gridCol w:w="3106"/>
    </w:tblGrid>
    <w:tr w:rsidR="00270E6C" w:rsidRPr="00270E6C" w14:paraId="44B9CEB8" w14:textId="0D5C472B" w:rsidTr="004256B4">
      <w:tc>
        <w:tcPr>
          <w:tcW w:w="3288" w:type="pct"/>
          <w:tcBorders>
            <w:top w:val="single" w:sz="4" w:space="0" w:color="DBEFF9" w:themeColor="background2"/>
          </w:tcBorders>
        </w:tcPr>
        <w:p w14:paraId="6B3E0103" w14:textId="36ADD867" w:rsidR="00270E6C" w:rsidRPr="00C759EF" w:rsidRDefault="00FA1207" w:rsidP="00346E41">
          <w:pPr>
            <w:pStyle w:val="Pieddepage"/>
            <w:rPr>
              <w:sz w:val="14"/>
              <w:szCs w:val="14"/>
              <w:lang w:val="en-US"/>
            </w:rPr>
          </w:pPr>
          <w:r>
            <w:rPr>
              <w:rFonts w:cs="Arial"/>
              <w:i/>
              <w:iCs/>
              <w:sz w:val="14"/>
              <w:szCs w:val="12"/>
              <w:lang w:val="en-US" w:eastAsia="fr-FR"/>
            </w:rPr>
            <w:t>{</w:t>
          </w:r>
          <w:proofErr w:type="gramStart"/>
          <w:r>
            <w:rPr>
              <w:rFonts w:cs="Arial"/>
              <w:i/>
              <w:iCs/>
              <w:sz w:val="14"/>
              <w:szCs w:val="12"/>
              <w:lang w:val="en-US" w:eastAsia="fr-FR"/>
            </w:rPr>
            <w:t>company.name}_</w:t>
          </w:r>
          <w:proofErr w:type="gramEnd"/>
          <w:r>
            <w:rPr>
              <w:rFonts w:cs="Arial"/>
              <w:i/>
              <w:iCs/>
              <w:sz w:val="14"/>
              <w:szCs w:val="12"/>
              <w:lang w:val="en-US" w:eastAsia="fr-FR"/>
            </w:rPr>
            <w:t>Audit_{date_end}.docx</w:t>
          </w:r>
          <w:r w:rsidR="00270E6C" w:rsidRPr="00C759EF">
            <w:rPr>
              <w:sz w:val="14"/>
              <w:szCs w:val="14"/>
              <w:lang w:val="en-US"/>
            </w:rPr>
            <w:tab/>
          </w:r>
          <w:r w:rsidR="00270E6C" w:rsidRPr="00C759EF">
            <w:rPr>
              <w:sz w:val="14"/>
              <w:szCs w:val="14"/>
              <w:lang w:val="en-US"/>
            </w:rPr>
            <w:tab/>
          </w:r>
        </w:p>
      </w:tc>
      <w:tc>
        <w:tcPr>
          <w:tcW w:w="1712" w:type="pct"/>
          <w:tcBorders>
            <w:top w:val="single" w:sz="4" w:space="0" w:color="DBEFF9" w:themeColor="background2"/>
          </w:tcBorders>
        </w:tcPr>
        <w:p w14:paraId="2822E35C" w14:textId="71975207" w:rsidR="00270E6C" w:rsidRPr="00270E6C" w:rsidRDefault="00270E6C" w:rsidP="001D19C9">
          <w:pPr>
            <w:pStyle w:val="Pieddepage"/>
            <w:jc w:val="right"/>
            <w:rPr>
              <w:sz w:val="14"/>
              <w:szCs w:val="14"/>
            </w:rPr>
          </w:pPr>
          <w:r w:rsidRPr="00270E6C">
            <w:rPr>
              <w:sz w:val="14"/>
              <w:szCs w:val="14"/>
            </w:rPr>
            <w:t>Classification : C3</w:t>
          </w:r>
        </w:p>
      </w:tc>
    </w:tr>
    <w:tr w:rsidR="001D19C9" w:rsidRPr="00270E6C" w14:paraId="684AE61D" w14:textId="4A5D319E" w:rsidTr="00E34271">
      <w:tc>
        <w:tcPr>
          <w:tcW w:w="5000" w:type="pct"/>
          <w:gridSpan w:val="2"/>
        </w:tcPr>
        <w:p w14:paraId="74455D60" w14:textId="1DD1488A" w:rsidR="00D17C28" w:rsidRPr="00270E6C" w:rsidRDefault="001D19C9" w:rsidP="00346E41">
          <w:pPr>
            <w:pStyle w:val="Pieddepage"/>
            <w:rPr>
              <w:sz w:val="14"/>
              <w:szCs w:val="14"/>
            </w:rPr>
          </w:pPr>
          <w:r w:rsidRPr="00270E6C">
            <w:rPr>
              <w:sz w:val="14"/>
              <w:szCs w:val="14"/>
            </w:rPr>
            <w:t xml:space="preserve">Les informations contenues dans ce document demeurent la </w:t>
          </w:r>
          <w:r w:rsidR="002538DC">
            <w:rPr>
              <w:sz w:val="14"/>
              <w:szCs w:val="14"/>
            </w:rPr>
            <w:softHyphen/>
          </w:r>
          <w:r w:rsidR="002538DC">
            <w:rPr>
              <w:sz w:val="14"/>
              <w:szCs w:val="14"/>
            </w:rPr>
            <w:softHyphen/>
          </w:r>
          <w:r w:rsidRPr="00270E6C">
            <w:rPr>
              <w:sz w:val="14"/>
              <w:szCs w:val="14"/>
            </w:rPr>
            <w:t xml:space="preserve">propriété </w:t>
          </w:r>
          <w:r w:rsidR="00D660C1">
            <w:rPr>
              <w:sz w:val="14"/>
              <w:szCs w:val="14"/>
            </w:rPr>
            <w:t xml:space="preserve">de </w:t>
          </w:r>
          <w:r w:rsidR="00D660C1" w:rsidRPr="00B63AFA">
            <w:rPr>
              <w:sz w:val="14"/>
              <w:szCs w:val="14"/>
              <w:highlight w:val="yellow"/>
            </w:rPr>
            <w:t>[ENTREPRISE]</w:t>
          </w:r>
          <w:r w:rsidRPr="00270E6C">
            <w:rPr>
              <w:sz w:val="14"/>
              <w:szCs w:val="14"/>
            </w:rPr>
            <w:t xml:space="preserve"> et ne doivent pas être divulguées par le destinataire à des tiers sans l’accord écrit </w:t>
          </w:r>
          <w:r w:rsidR="00D660C1">
            <w:rPr>
              <w:sz w:val="14"/>
              <w:szCs w:val="14"/>
            </w:rPr>
            <w:t xml:space="preserve">de </w:t>
          </w:r>
          <w:r w:rsidR="00D660C1" w:rsidRPr="00B63AFA">
            <w:rPr>
              <w:sz w:val="14"/>
              <w:szCs w:val="14"/>
              <w:highlight w:val="yellow"/>
            </w:rPr>
            <w:t>[ENTREPRISE]</w:t>
          </w:r>
          <w:r w:rsidR="00B749B5">
            <w:rPr>
              <w:sz w:val="14"/>
              <w:szCs w:val="14"/>
            </w:rPr>
            <w:t>.</w:t>
          </w:r>
        </w:p>
      </w:tc>
    </w:tr>
    <w:tr w:rsidR="00250424" w:rsidRPr="00270E6C" w14:paraId="75535B28" w14:textId="77777777" w:rsidTr="00363932">
      <w:tc>
        <w:tcPr>
          <w:tcW w:w="5000" w:type="pct"/>
          <w:gridSpan w:val="2"/>
          <w:shd w:val="clear" w:color="auto" w:fill="FFFFFF" w:themeFill="background1"/>
        </w:tcPr>
        <w:tbl>
          <w:tblPr>
            <w:tblStyle w:val="Grilledutableau"/>
            <w:tblW w:w="0" w:type="auto"/>
            <w:jc w:val="center"/>
            <w:tblLook w:val="04A0" w:firstRow="1" w:lastRow="0" w:firstColumn="1" w:lastColumn="0" w:noHBand="0" w:noVBand="1"/>
          </w:tblPr>
          <w:tblGrid>
            <w:gridCol w:w="794"/>
          </w:tblGrid>
          <w:tr w:rsidR="00597046" w14:paraId="41F07CB0" w14:textId="77777777" w:rsidTr="00597046">
            <w:trPr>
              <w:jc w:val="center"/>
            </w:trPr>
            <w:tc>
              <w:tcPr>
                <w:tcW w:w="794" w:type="dxa"/>
                <w:tcBorders>
                  <w:top w:val="nil"/>
                  <w:left w:val="nil"/>
                  <w:bottom w:val="nil"/>
                  <w:right w:val="nil"/>
                </w:tcBorders>
                <w:shd w:val="clear" w:color="auto" w:fill="0F6FC6" w:themeFill="accent1"/>
              </w:tcPr>
              <w:p w14:paraId="518DA49A" w14:textId="1193BC1F" w:rsidR="00597046" w:rsidRPr="00021587" w:rsidRDefault="00597046" w:rsidP="00021587">
                <w:pPr>
                  <w:pStyle w:val="Normal10"/>
                  <w:jc w:val="center"/>
                  <w:rPr>
                    <w:color w:val="FFFFFF" w:themeColor="background1"/>
                    <w:sz w:val="16"/>
                    <w:szCs w:val="14"/>
                  </w:rPr>
                </w:pPr>
                <w:r w:rsidRPr="00021587">
                  <w:rPr>
                    <w:color w:val="FFFFFF" w:themeColor="background1"/>
                    <w:sz w:val="16"/>
                    <w:szCs w:val="14"/>
                  </w:rPr>
                  <w:fldChar w:fldCharType="begin"/>
                </w:r>
                <w:r w:rsidRPr="00021587">
                  <w:rPr>
                    <w:color w:val="FFFFFF" w:themeColor="background1"/>
                    <w:sz w:val="16"/>
                    <w:szCs w:val="14"/>
                  </w:rPr>
                  <w:instrText xml:space="preserve"> PAGE   \* MERGEFORMAT </w:instrText>
                </w:r>
                <w:r w:rsidRPr="00021587">
                  <w:rPr>
                    <w:color w:val="FFFFFF" w:themeColor="background1"/>
                    <w:sz w:val="16"/>
                    <w:szCs w:val="14"/>
                  </w:rPr>
                  <w:fldChar w:fldCharType="separate"/>
                </w:r>
                <w:r w:rsidRPr="00021587">
                  <w:rPr>
                    <w:color w:val="FFFFFF" w:themeColor="background1"/>
                    <w:sz w:val="16"/>
                    <w:szCs w:val="14"/>
                  </w:rPr>
                  <w:t>1</w:t>
                </w:r>
                <w:r w:rsidRPr="00021587">
                  <w:rPr>
                    <w:color w:val="FFFFFF" w:themeColor="background1"/>
                    <w:sz w:val="16"/>
                    <w:szCs w:val="14"/>
                  </w:rPr>
                  <w:fldChar w:fldCharType="end"/>
                </w:r>
                <w:r w:rsidRPr="00021587">
                  <w:rPr>
                    <w:color w:val="FFFFFF" w:themeColor="background1"/>
                    <w:sz w:val="16"/>
                    <w:szCs w:val="14"/>
                  </w:rPr>
                  <w:t>/</w:t>
                </w:r>
                <w:r w:rsidRPr="00021587">
                  <w:rPr>
                    <w:color w:val="FFFFFF" w:themeColor="background1"/>
                    <w:sz w:val="16"/>
                    <w:szCs w:val="14"/>
                  </w:rPr>
                  <w:fldChar w:fldCharType="begin"/>
                </w:r>
                <w:r w:rsidRPr="00021587">
                  <w:rPr>
                    <w:color w:val="FFFFFF" w:themeColor="background1"/>
                    <w:sz w:val="16"/>
                    <w:szCs w:val="14"/>
                  </w:rPr>
                  <w:instrText xml:space="preserve"> NUMPAGES  \* Arabic  \* MERGEFORMAT </w:instrText>
                </w:r>
                <w:r w:rsidRPr="00021587">
                  <w:rPr>
                    <w:color w:val="FFFFFF" w:themeColor="background1"/>
                    <w:sz w:val="16"/>
                    <w:szCs w:val="14"/>
                  </w:rPr>
                  <w:fldChar w:fldCharType="separate"/>
                </w:r>
                <w:r w:rsidRPr="00021587">
                  <w:rPr>
                    <w:color w:val="FFFFFF" w:themeColor="background1"/>
                    <w:sz w:val="16"/>
                    <w:szCs w:val="14"/>
                  </w:rPr>
                  <w:t>28</w:t>
                </w:r>
                <w:r w:rsidRPr="00021587">
                  <w:rPr>
                    <w:color w:val="FFFFFF" w:themeColor="background1"/>
                    <w:sz w:val="16"/>
                    <w:szCs w:val="14"/>
                  </w:rPr>
                  <w:fldChar w:fldCharType="end"/>
                </w:r>
              </w:p>
            </w:tc>
          </w:tr>
        </w:tbl>
        <w:p w14:paraId="079B8BEB" w14:textId="63641558" w:rsidR="00250424" w:rsidRPr="00E03155" w:rsidRDefault="00250424" w:rsidP="00021587">
          <w:pPr>
            <w:pStyle w:val="Normal10"/>
          </w:pPr>
        </w:p>
      </w:tc>
    </w:tr>
  </w:tbl>
  <w:p w14:paraId="38601B89" w14:textId="32103111" w:rsidR="00041F41" w:rsidRPr="00270E6C" w:rsidRDefault="00041F41" w:rsidP="00F613D3">
    <w:pPr>
      <w:pStyle w:val="Pieddepage"/>
      <w:jc w:val="center"/>
      <w:rPr>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E57F15" w14:textId="77777777" w:rsidR="00C759EF" w:rsidRDefault="00C759EF">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5000" w:type="pct"/>
      <w:tblBorders>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9208"/>
      <w:gridCol w:w="4794"/>
    </w:tblGrid>
    <w:tr w:rsidR="00DB1677" w:rsidRPr="00270E6C" w14:paraId="764A882A" w14:textId="77777777" w:rsidTr="000E290F">
      <w:tc>
        <w:tcPr>
          <w:tcW w:w="3288" w:type="pct"/>
          <w:tcBorders>
            <w:top w:val="single" w:sz="4" w:space="0" w:color="DBEFF9" w:themeColor="background2"/>
          </w:tcBorders>
        </w:tcPr>
        <w:p w14:paraId="616EA0F8" w14:textId="3B4D0676" w:rsidR="00DB1677" w:rsidRPr="00C759EF" w:rsidRDefault="00FA1207" w:rsidP="00DB1677">
          <w:pPr>
            <w:pStyle w:val="Pieddepage"/>
            <w:rPr>
              <w:sz w:val="14"/>
              <w:szCs w:val="14"/>
              <w:lang w:val="en-US"/>
            </w:rPr>
          </w:pPr>
          <w:r>
            <w:rPr>
              <w:rFonts w:cs="Arial"/>
              <w:i/>
              <w:iCs/>
              <w:sz w:val="14"/>
              <w:szCs w:val="12"/>
              <w:lang w:val="en-US" w:eastAsia="fr-FR"/>
            </w:rPr>
            <w:t>{</w:t>
          </w:r>
          <w:proofErr w:type="gramStart"/>
          <w:r>
            <w:rPr>
              <w:rFonts w:cs="Arial"/>
              <w:i/>
              <w:iCs/>
              <w:sz w:val="14"/>
              <w:szCs w:val="12"/>
              <w:lang w:val="en-US" w:eastAsia="fr-FR"/>
            </w:rPr>
            <w:t>company.name}_</w:t>
          </w:r>
          <w:proofErr w:type="gramEnd"/>
          <w:r>
            <w:rPr>
              <w:rFonts w:cs="Arial"/>
              <w:i/>
              <w:iCs/>
              <w:sz w:val="14"/>
              <w:szCs w:val="12"/>
              <w:lang w:val="en-US" w:eastAsia="fr-FR"/>
            </w:rPr>
            <w:t>Audit_{date_end}.docx</w:t>
          </w:r>
        </w:p>
      </w:tc>
      <w:tc>
        <w:tcPr>
          <w:tcW w:w="1712" w:type="pct"/>
          <w:tcBorders>
            <w:top w:val="single" w:sz="4" w:space="0" w:color="DBEFF9" w:themeColor="background2"/>
          </w:tcBorders>
        </w:tcPr>
        <w:p w14:paraId="6C222DF9" w14:textId="77777777" w:rsidR="00DB1677" w:rsidRPr="00270E6C" w:rsidRDefault="00DB1677" w:rsidP="00DB1677">
          <w:pPr>
            <w:pStyle w:val="Pieddepage"/>
            <w:jc w:val="right"/>
            <w:rPr>
              <w:sz w:val="14"/>
              <w:szCs w:val="14"/>
            </w:rPr>
          </w:pPr>
          <w:r w:rsidRPr="00270E6C">
            <w:rPr>
              <w:sz w:val="14"/>
              <w:szCs w:val="14"/>
            </w:rPr>
            <w:t>Classification : C3</w:t>
          </w:r>
        </w:p>
      </w:tc>
    </w:tr>
    <w:tr w:rsidR="00DB1677" w:rsidRPr="00270E6C" w14:paraId="2AD9A284" w14:textId="77777777" w:rsidTr="000E290F">
      <w:tc>
        <w:tcPr>
          <w:tcW w:w="5000" w:type="pct"/>
          <w:gridSpan w:val="2"/>
        </w:tcPr>
        <w:p w14:paraId="2456A3E1" w14:textId="399D3558" w:rsidR="00DB1677" w:rsidRPr="00270E6C" w:rsidRDefault="00DB1677" w:rsidP="00DB1677">
          <w:pPr>
            <w:pStyle w:val="Pieddepage"/>
            <w:rPr>
              <w:sz w:val="14"/>
              <w:szCs w:val="14"/>
            </w:rPr>
          </w:pPr>
          <w:r w:rsidRPr="00270E6C">
            <w:rPr>
              <w:sz w:val="14"/>
              <w:szCs w:val="14"/>
            </w:rPr>
            <w:t xml:space="preserve">Les informations contenues dans ce document demeurent la </w:t>
          </w:r>
          <w:r>
            <w:rPr>
              <w:sz w:val="14"/>
              <w:szCs w:val="14"/>
            </w:rPr>
            <w:softHyphen/>
          </w:r>
          <w:r>
            <w:rPr>
              <w:sz w:val="14"/>
              <w:szCs w:val="14"/>
            </w:rPr>
            <w:softHyphen/>
          </w:r>
          <w:r w:rsidRPr="00270E6C">
            <w:rPr>
              <w:sz w:val="14"/>
              <w:szCs w:val="14"/>
            </w:rPr>
            <w:t xml:space="preserve">propriété </w:t>
          </w:r>
          <w:r>
            <w:rPr>
              <w:sz w:val="14"/>
              <w:szCs w:val="14"/>
            </w:rPr>
            <w:t>d’</w:t>
          </w:r>
          <w:r w:rsidR="001D5357" w:rsidRPr="001D5357">
            <w:rPr>
              <w:sz w:val="14"/>
              <w:szCs w:val="14"/>
              <w:highlight w:val="yellow"/>
            </w:rPr>
            <w:t>[ENTREPRISE]</w:t>
          </w:r>
          <w:r w:rsidRPr="00270E6C">
            <w:rPr>
              <w:sz w:val="14"/>
              <w:szCs w:val="14"/>
            </w:rPr>
            <w:t xml:space="preserve"> et ne doivent pas être divulguées par le destinataire à des tiers sans l’accord écrit d</w:t>
          </w:r>
          <w:r>
            <w:rPr>
              <w:sz w:val="14"/>
              <w:szCs w:val="14"/>
            </w:rPr>
            <w:t>’</w:t>
          </w:r>
          <w:r w:rsidR="001D5357" w:rsidRPr="001D5357">
            <w:rPr>
              <w:sz w:val="14"/>
              <w:szCs w:val="14"/>
              <w:highlight w:val="yellow"/>
            </w:rPr>
            <w:t>[ENTREPRISE]</w:t>
          </w:r>
          <w:r>
            <w:rPr>
              <w:sz w:val="14"/>
              <w:szCs w:val="14"/>
            </w:rPr>
            <w:t>.</w:t>
          </w:r>
        </w:p>
      </w:tc>
    </w:tr>
    <w:tr w:rsidR="00DB1677" w:rsidRPr="00270E6C" w14:paraId="512C1C05" w14:textId="77777777" w:rsidTr="000E290F">
      <w:tc>
        <w:tcPr>
          <w:tcW w:w="5000" w:type="pct"/>
          <w:gridSpan w:val="2"/>
          <w:shd w:val="clear" w:color="auto" w:fill="FFFFFF" w:themeFill="background1"/>
        </w:tcPr>
        <w:tbl>
          <w:tblPr>
            <w:tblStyle w:val="Grilledutableau"/>
            <w:tblW w:w="0" w:type="auto"/>
            <w:jc w:val="center"/>
            <w:tblLook w:val="04A0" w:firstRow="1" w:lastRow="0" w:firstColumn="1" w:lastColumn="0" w:noHBand="0" w:noVBand="1"/>
          </w:tblPr>
          <w:tblGrid>
            <w:gridCol w:w="794"/>
          </w:tblGrid>
          <w:tr w:rsidR="00DB1677" w14:paraId="7A9A2C9E" w14:textId="77777777" w:rsidTr="000E290F">
            <w:trPr>
              <w:jc w:val="center"/>
            </w:trPr>
            <w:tc>
              <w:tcPr>
                <w:tcW w:w="794" w:type="dxa"/>
                <w:tcBorders>
                  <w:top w:val="nil"/>
                  <w:left w:val="nil"/>
                  <w:bottom w:val="nil"/>
                  <w:right w:val="nil"/>
                </w:tcBorders>
                <w:shd w:val="clear" w:color="auto" w:fill="0F6FC6" w:themeFill="accent1"/>
              </w:tcPr>
              <w:p w14:paraId="7A3C6922" w14:textId="77777777" w:rsidR="00DB1677" w:rsidRPr="00021587" w:rsidRDefault="00DB1677" w:rsidP="00021587">
                <w:pPr>
                  <w:pStyle w:val="Normal10"/>
                  <w:jc w:val="center"/>
                  <w:rPr>
                    <w:color w:val="FFFFFF" w:themeColor="background1"/>
                    <w:sz w:val="16"/>
                    <w:szCs w:val="14"/>
                  </w:rPr>
                </w:pPr>
                <w:r w:rsidRPr="00021587">
                  <w:rPr>
                    <w:color w:val="FFFFFF" w:themeColor="background1"/>
                    <w:sz w:val="16"/>
                    <w:szCs w:val="14"/>
                  </w:rPr>
                  <w:fldChar w:fldCharType="begin"/>
                </w:r>
                <w:r w:rsidRPr="00021587">
                  <w:rPr>
                    <w:color w:val="FFFFFF" w:themeColor="background1"/>
                    <w:sz w:val="16"/>
                    <w:szCs w:val="14"/>
                  </w:rPr>
                  <w:instrText xml:space="preserve"> PAGE   \* MERGEFORMAT </w:instrText>
                </w:r>
                <w:r w:rsidRPr="00021587">
                  <w:rPr>
                    <w:color w:val="FFFFFF" w:themeColor="background1"/>
                    <w:sz w:val="16"/>
                    <w:szCs w:val="14"/>
                  </w:rPr>
                  <w:fldChar w:fldCharType="separate"/>
                </w:r>
                <w:r w:rsidRPr="00021587">
                  <w:rPr>
                    <w:color w:val="FFFFFF" w:themeColor="background1"/>
                    <w:sz w:val="16"/>
                    <w:szCs w:val="14"/>
                  </w:rPr>
                  <w:t>1</w:t>
                </w:r>
                <w:r w:rsidRPr="00021587">
                  <w:rPr>
                    <w:color w:val="FFFFFF" w:themeColor="background1"/>
                    <w:sz w:val="16"/>
                    <w:szCs w:val="14"/>
                  </w:rPr>
                  <w:fldChar w:fldCharType="end"/>
                </w:r>
                <w:r w:rsidRPr="00021587">
                  <w:rPr>
                    <w:color w:val="FFFFFF" w:themeColor="background1"/>
                    <w:sz w:val="16"/>
                    <w:szCs w:val="14"/>
                  </w:rPr>
                  <w:t>/</w:t>
                </w:r>
                <w:r w:rsidRPr="00021587">
                  <w:rPr>
                    <w:color w:val="FFFFFF" w:themeColor="background1"/>
                    <w:sz w:val="16"/>
                    <w:szCs w:val="14"/>
                  </w:rPr>
                  <w:fldChar w:fldCharType="begin"/>
                </w:r>
                <w:r w:rsidRPr="00021587">
                  <w:rPr>
                    <w:color w:val="FFFFFF" w:themeColor="background1"/>
                    <w:sz w:val="16"/>
                    <w:szCs w:val="14"/>
                  </w:rPr>
                  <w:instrText xml:space="preserve"> NUMPAGES  \* Arabic  \* MERGEFORMAT </w:instrText>
                </w:r>
                <w:r w:rsidRPr="00021587">
                  <w:rPr>
                    <w:color w:val="FFFFFF" w:themeColor="background1"/>
                    <w:sz w:val="16"/>
                    <w:szCs w:val="14"/>
                  </w:rPr>
                  <w:fldChar w:fldCharType="separate"/>
                </w:r>
                <w:r w:rsidRPr="00021587">
                  <w:rPr>
                    <w:color w:val="FFFFFF" w:themeColor="background1"/>
                    <w:sz w:val="16"/>
                    <w:szCs w:val="14"/>
                  </w:rPr>
                  <w:t>28</w:t>
                </w:r>
                <w:r w:rsidRPr="00021587">
                  <w:rPr>
                    <w:color w:val="FFFFFF" w:themeColor="background1"/>
                    <w:sz w:val="16"/>
                    <w:szCs w:val="14"/>
                  </w:rPr>
                  <w:fldChar w:fldCharType="end"/>
                </w:r>
              </w:p>
            </w:tc>
          </w:tr>
        </w:tbl>
        <w:p w14:paraId="07AE9F90" w14:textId="77777777" w:rsidR="00DB1677" w:rsidRPr="00E03155" w:rsidRDefault="00DB1677" w:rsidP="00021587">
          <w:pPr>
            <w:pStyle w:val="Normal10"/>
          </w:pPr>
        </w:p>
      </w:tc>
    </w:tr>
  </w:tbl>
  <w:p w14:paraId="72398BFB" w14:textId="5F4D7804" w:rsidR="00926888" w:rsidRPr="00DB1677" w:rsidRDefault="00926888" w:rsidP="00DB1677">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5000" w:type="pct"/>
      <w:tblBorders>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9208"/>
      <w:gridCol w:w="4794"/>
    </w:tblGrid>
    <w:tr w:rsidR="00DB1677" w:rsidRPr="00270E6C" w14:paraId="30B6D8CB" w14:textId="77777777" w:rsidTr="000E290F">
      <w:tc>
        <w:tcPr>
          <w:tcW w:w="3288" w:type="pct"/>
          <w:tcBorders>
            <w:top w:val="single" w:sz="4" w:space="0" w:color="DBEFF9" w:themeColor="background2"/>
          </w:tcBorders>
        </w:tcPr>
        <w:p w14:paraId="443465A8" w14:textId="35FB2667" w:rsidR="00DB1677" w:rsidRPr="00270E6C" w:rsidRDefault="00FA1207" w:rsidP="00DB1677">
          <w:pPr>
            <w:pStyle w:val="Pieddepage"/>
            <w:rPr>
              <w:sz w:val="14"/>
              <w:szCs w:val="14"/>
            </w:rPr>
          </w:pPr>
          <w:r>
            <w:rPr>
              <w:rFonts w:cs="Arial"/>
              <w:i/>
              <w:iCs/>
              <w:sz w:val="14"/>
              <w:szCs w:val="12"/>
              <w:lang w:val="en-US" w:eastAsia="fr-FR"/>
            </w:rPr>
            <w:t>{</w:t>
          </w:r>
          <w:proofErr w:type="gramStart"/>
          <w:r>
            <w:rPr>
              <w:rFonts w:cs="Arial"/>
              <w:i/>
              <w:iCs/>
              <w:sz w:val="14"/>
              <w:szCs w:val="12"/>
              <w:lang w:val="en-US" w:eastAsia="fr-FR"/>
            </w:rPr>
            <w:t>company.name}_</w:t>
          </w:r>
          <w:proofErr w:type="gramEnd"/>
          <w:r>
            <w:rPr>
              <w:rFonts w:cs="Arial"/>
              <w:i/>
              <w:iCs/>
              <w:sz w:val="14"/>
              <w:szCs w:val="12"/>
              <w:lang w:val="en-US" w:eastAsia="fr-FR"/>
            </w:rPr>
            <w:t>Audit_TIE_{date_end}.docx</w:t>
          </w:r>
          <w:r w:rsidR="00DB1677" w:rsidRPr="00270E6C">
            <w:rPr>
              <w:sz w:val="14"/>
              <w:szCs w:val="14"/>
            </w:rPr>
            <w:tab/>
          </w:r>
          <w:r w:rsidR="00DB1677" w:rsidRPr="00270E6C">
            <w:rPr>
              <w:sz w:val="14"/>
              <w:szCs w:val="14"/>
            </w:rPr>
            <w:tab/>
          </w:r>
        </w:p>
      </w:tc>
      <w:tc>
        <w:tcPr>
          <w:tcW w:w="1712" w:type="pct"/>
          <w:tcBorders>
            <w:top w:val="single" w:sz="4" w:space="0" w:color="DBEFF9" w:themeColor="background2"/>
          </w:tcBorders>
        </w:tcPr>
        <w:p w14:paraId="292CA4B1" w14:textId="77777777" w:rsidR="00DB1677" w:rsidRPr="00270E6C" w:rsidRDefault="00DB1677" w:rsidP="00DB1677">
          <w:pPr>
            <w:pStyle w:val="Pieddepage"/>
            <w:jc w:val="right"/>
            <w:rPr>
              <w:sz w:val="14"/>
              <w:szCs w:val="14"/>
            </w:rPr>
          </w:pPr>
          <w:r w:rsidRPr="00270E6C">
            <w:rPr>
              <w:sz w:val="14"/>
              <w:szCs w:val="14"/>
            </w:rPr>
            <w:t>Classification : C3</w:t>
          </w:r>
        </w:p>
      </w:tc>
    </w:tr>
    <w:tr w:rsidR="00DB1677" w:rsidRPr="00270E6C" w14:paraId="482FD70C" w14:textId="77777777" w:rsidTr="000E290F">
      <w:tc>
        <w:tcPr>
          <w:tcW w:w="5000" w:type="pct"/>
          <w:gridSpan w:val="2"/>
        </w:tcPr>
        <w:p w14:paraId="71A7A9F4" w14:textId="2C15BA1D" w:rsidR="00DB1677" w:rsidRPr="00270E6C" w:rsidRDefault="00DB1677" w:rsidP="00DB1677">
          <w:pPr>
            <w:pStyle w:val="Pieddepage"/>
            <w:rPr>
              <w:sz w:val="14"/>
              <w:szCs w:val="14"/>
            </w:rPr>
          </w:pPr>
          <w:r w:rsidRPr="00270E6C">
            <w:rPr>
              <w:sz w:val="14"/>
              <w:szCs w:val="14"/>
            </w:rPr>
            <w:t xml:space="preserve">Les informations contenues dans ce document demeurent la </w:t>
          </w:r>
          <w:r>
            <w:rPr>
              <w:sz w:val="14"/>
              <w:szCs w:val="14"/>
            </w:rPr>
            <w:softHyphen/>
          </w:r>
          <w:r>
            <w:rPr>
              <w:sz w:val="14"/>
              <w:szCs w:val="14"/>
            </w:rPr>
            <w:softHyphen/>
          </w:r>
          <w:r w:rsidRPr="00270E6C">
            <w:rPr>
              <w:sz w:val="14"/>
              <w:szCs w:val="14"/>
            </w:rPr>
            <w:t xml:space="preserve">propriété </w:t>
          </w:r>
          <w:r>
            <w:rPr>
              <w:sz w:val="14"/>
              <w:szCs w:val="14"/>
            </w:rPr>
            <w:t>d’</w:t>
          </w:r>
          <w:r w:rsidR="00CE0CB6">
            <w:rPr>
              <w:sz w:val="14"/>
              <w:szCs w:val="14"/>
            </w:rPr>
            <w:t>[ENTREPRISE]</w:t>
          </w:r>
          <w:r w:rsidRPr="00270E6C">
            <w:rPr>
              <w:sz w:val="14"/>
              <w:szCs w:val="14"/>
            </w:rPr>
            <w:t xml:space="preserve"> et ne doivent pas être divulguées par le destinataire à des tiers sans l’accord écrit d</w:t>
          </w:r>
          <w:r>
            <w:rPr>
              <w:sz w:val="14"/>
              <w:szCs w:val="14"/>
            </w:rPr>
            <w:t>’</w:t>
          </w:r>
          <w:r w:rsidR="00CE0CB6">
            <w:rPr>
              <w:sz w:val="14"/>
              <w:szCs w:val="14"/>
            </w:rPr>
            <w:t>[ENTREPRISE]</w:t>
          </w:r>
          <w:r>
            <w:rPr>
              <w:sz w:val="14"/>
              <w:szCs w:val="14"/>
            </w:rPr>
            <w:t>.</w:t>
          </w:r>
        </w:p>
      </w:tc>
    </w:tr>
    <w:tr w:rsidR="00DB1677" w:rsidRPr="00270E6C" w14:paraId="1E31E721" w14:textId="77777777" w:rsidTr="000E290F">
      <w:tc>
        <w:tcPr>
          <w:tcW w:w="5000" w:type="pct"/>
          <w:gridSpan w:val="2"/>
          <w:shd w:val="clear" w:color="auto" w:fill="FFFFFF" w:themeFill="background1"/>
        </w:tcPr>
        <w:tbl>
          <w:tblPr>
            <w:tblStyle w:val="Grilledutableau"/>
            <w:tblW w:w="0" w:type="auto"/>
            <w:jc w:val="center"/>
            <w:tblLook w:val="04A0" w:firstRow="1" w:lastRow="0" w:firstColumn="1" w:lastColumn="0" w:noHBand="0" w:noVBand="1"/>
          </w:tblPr>
          <w:tblGrid>
            <w:gridCol w:w="794"/>
          </w:tblGrid>
          <w:tr w:rsidR="00DB1677" w14:paraId="05190A69" w14:textId="77777777" w:rsidTr="000E290F">
            <w:trPr>
              <w:jc w:val="center"/>
            </w:trPr>
            <w:tc>
              <w:tcPr>
                <w:tcW w:w="794" w:type="dxa"/>
                <w:tcBorders>
                  <w:top w:val="nil"/>
                  <w:left w:val="nil"/>
                  <w:bottom w:val="nil"/>
                  <w:right w:val="nil"/>
                </w:tcBorders>
                <w:shd w:val="clear" w:color="auto" w:fill="0F6FC6" w:themeFill="accent1"/>
              </w:tcPr>
              <w:p w14:paraId="6E59C64B" w14:textId="77777777" w:rsidR="00DB1677" w:rsidRDefault="00DB1677" w:rsidP="00021587">
                <w:pPr>
                  <w:pStyle w:val="Normal10"/>
                  <w:rPr>
                    <w:color w:val="0F6FC6" w:themeColor="accent1"/>
                  </w:rPr>
                </w:pPr>
                <w:r w:rsidRPr="00597046">
                  <w:fldChar w:fldCharType="begin"/>
                </w:r>
                <w:r w:rsidRPr="00597046">
                  <w:instrText xml:space="preserve"> PAGE   \* MERGEFORMAT </w:instrText>
                </w:r>
                <w:r w:rsidRPr="00597046">
                  <w:fldChar w:fldCharType="separate"/>
                </w:r>
                <w:r w:rsidRPr="00597046">
                  <w:t>1</w:t>
                </w:r>
                <w:r w:rsidRPr="00597046">
                  <w:fldChar w:fldCharType="end"/>
                </w:r>
                <w:r w:rsidRPr="00597046">
                  <w:t>/</w:t>
                </w:r>
                <w:fldSimple w:instr=" NUMPAGES  \* Arabic  \* MERGEFORMAT ">
                  <w:r w:rsidRPr="00597046">
                    <w:t>28</w:t>
                  </w:r>
                </w:fldSimple>
              </w:p>
            </w:tc>
          </w:tr>
        </w:tbl>
        <w:p w14:paraId="2CB105A2" w14:textId="77777777" w:rsidR="00DB1677" w:rsidRPr="00E03155" w:rsidRDefault="00DB1677" w:rsidP="00021587">
          <w:pPr>
            <w:pStyle w:val="Normal10"/>
          </w:pPr>
        </w:p>
      </w:tc>
    </w:tr>
  </w:tbl>
  <w:p w14:paraId="1811AA37" w14:textId="7B27E2CA" w:rsidR="009E4419" w:rsidRPr="00DB1677" w:rsidRDefault="009E4419" w:rsidP="00DB1677">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5000" w:type="pct"/>
      <w:tblBorders>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5964"/>
      <w:gridCol w:w="3106"/>
    </w:tblGrid>
    <w:tr w:rsidR="00DB1677" w:rsidRPr="00270E6C" w14:paraId="7A36E4B9" w14:textId="77777777" w:rsidTr="000E290F">
      <w:tc>
        <w:tcPr>
          <w:tcW w:w="3288" w:type="pct"/>
          <w:tcBorders>
            <w:top w:val="single" w:sz="4" w:space="0" w:color="DBEFF9" w:themeColor="background2"/>
          </w:tcBorders>
        </w:tcPr>
        <w:p w14:paraId="3E718389" w14:textId="17AB1E6E" w:rsidR="00DB1677" w:rsidRPr="00C759EF" w:rsidRDefault="00FA1207" w:rsidP="00DB1677">
          <w:pPr>
            <w:pStyle w:val="Pieddepage"/>
            <w:rPr>
              <w:sz w:val="14"/>
              <w:szCs w:val="14"/>
              <w:lang w:val="en-US"/>
            </w:rPr>
          </w:pPr>
          <w:r>
            <w:rPr>
              <w:rFonts w:cs="Arial"/>
              <w:i/>
              <w:iCs/>
              <w:sz w:val="14"/>
              <w:szCs w:val="12"/>
              <w:lang w:val="en-US" w:eastAsia="fr-FR"/>
            </w:rPr>
            <w:t>{</w:t>
          </w:r>
          <w:proofErr w:type="gramStart"/>
          <w:r>
            <w:rPr>
              <w:rFonts w:cs="Arial"/>
              <w:i/>
              <w:iCs/>
              <w:sz w:val="14"/>
              <w:szCs w:val="12"/>
              <w:lang w:val="en-US" w:eastAsia="fr-FR"/>
            </w:rPr>
            <w:t>company.name}_</w:t>
          </w:r>
          <w:proofErr w:type="gramEnd"/>
          <w:r>
            <w:rPr>
              <w:rFonts w:cs="Arial"/>
              <w:i/>
              <w:iCs/>
              <w:sz w:val="14"/>
              <w:szCs w:val="12"/>
              <w:lang w:val="en-US" w:eastAsia="fr-FR"/>
            </w:rPr>
            <w:t>Audit_{date_end}.docx</w:t>
          </w:r>
          <w:r w:rsidR="00DB1677" w:rsidRPr="00C759EF">
            <w:rPr>
              <w:sz w:val="14"/>
              <w:szCs w:val="14"/>
              <w:lang w:val="en-US"/>
            </w:rPr>
            <w:tab/>
          </w:r>
          <w:r w:rsidR="00DB1677" w:rsidRPr="00C759EF">
            <w:rPr>
              <w:sz w:val="14"/>
              <w:szCs w:val="14"/>
              <w:lang w:val="en-US"/>
            </w:rPr>
            <w:tab/>
          </w:r>
        </w:p>
      </w:tc>
      <w:tc>
        <w:tcPr>
          <w:tcW w:w="1712" w:type="pct"/>
          <w:tcBorders>
            <w:top w:val="single" w:sz="4" w:space="0" w:color="DBEFF9" w:themeColor="background2"/>
          </w:tcBorders>
        </w:tcPr>
        <w:p w14:paraId="23CFE953" w14:textId="77777777" w:rsidR="00DB1677" w:rsidRPr="00270E6C" w:rsidRDefault="00DB1677" w:rsidP="00DB1677">
          <w:pPr>
            <w:pStyle w:val="Pieddepage"/>
            <w:jc w:val="right"/>
            <w:rPr>
              <w:sz w:val="14"/>
              <w:szCs w:val="14"/>
            </w:rPr>
          </w:pPr>
          <w:r w:rsidRPr="00270E6C">
            <w:rPr>
              <w:sz w:val="14"/>
              <w:szCs w:val="14"/>
            </w:rPr>
            <w:t>Classification : C3</w:t>
          </w:r>
        </w:p>
      </w:tc>
    </w:tr>
    <w:tr w:rsidR="00DB1677" w:rsidRPr="00270E6C" w14:paraId="1B3B0D5C" w14:textId="77777777" w:rsidTr="000E290F">
      <w:tc>
        <w:tcPr>
          <w:tcW w:w="5000" w:type="pct"/>
          <w:gridSpan w:val="2"/>
        </w:tcPr>
        <w:p w14:paraId="26F189AA" w14:textId="24BCF452" w:rsidR="00DB1677" w:rsidRPr="00270E6C" w:rsidRDefault="00DB1677" w:rsidP="00DB1677">
          <w:pPr>
            <w:pStyle w:val="Pieddepage"/>
            <w:rPr>
              <w:sz w:val="14"/>
              <w:szCs w:val="14"/>
            </w:rPr>
          </w:pPr>
          <w:r w:rsidRPr="00270E6C">
            <w:rPr>
              <w:sz w:val="14"/>
              <w:szCs w:val="14"/>
            </w:rPr>
            <w:t xml:space="preserve">Les informations contenues dans ce document demeurent la </w:t>
          </w:r>
          <w:r>
            <w:rPr>
              <w:sz w:val="14"/>
              <w:szCs w:val="14"/>
            </w:rPr>
            <w:softHyphen/>
          </w:r>
          <w:r>
            <w:rPr>
              <w:sz w:val="14"/>
              <w:szCs w:val="14"/>
            </w:rPr>
            <w:softHyphen/>
          </w:r>
          <w:r w:rsidRPr="00270E6C">
            <w:rPr>
              <w:sz w:val="14"/>
              <w:szCs w:val="14"/>
            </w:rPr>
            <w:t xml:space="preserve">propriété </w:t>
          </w:r>
          <w:r>
            <w:rPr>
              <w:sz w:val="14"/>
              <w:szCs w:val="14"/>
            </w:rPr>
            <w:t>d’</w:t>
          </w:r>
          <w:r w:rsidR="001D5357" w:rsidRPr="001D5357">
            <w:rPr>
              <w:sz w:val="14"/>
              <w:szCs w:val="14"/>
              <w:highlight w:val="yellow"/>
            </w:rPr>
            <w:t>[ENTREPRISE]</w:t>
          </w:r>
          <w:r w:rsidRPr="00270E6C">
            <w:rPr>
              <w:sz w:val="14"/>
              <w:szCs w:val="14"/>
            </w:rPr>
            <w:t xml:space="preserve"> et ne doivent pas être divulguées par le destinataire à des tiers sans l’accord écrit d</w:t>
          </w:r>
          <w:r>
            <w:rPr>
              <w:sz w:val="14"/>
              <w:szCs w:val="14"/>
            </w:rPr>
            <w:t>’</w:t>
          </w:r>
          <w:r w:rsidR="001D5357" w:rsidRPr="001D5357">
            <w:rPr>
              <w:sz w:val="14"/>
              <w:szCs w:val="14"/>
              <w:highlight w:val="yellow"/>
            </w:rPr>
            <w:t>[ENTREPRISE]</w:t>
          </w:r>
          <w:r>
            <w:rPr>
              <w:sz w:val="14"/>
              <w:szCs w:val="14"/>
            </w:rPr>
            <w:t>.</w:t>
          </w:r>
        </w:p>
      </w:tc>
    </w:tr>
    <w:tr w:rsidR="00DB1677" w:rsidRPr="00270E6C" w14:paraId="77DAC141" w14:textId="77777777" w:rsidTr="000E290F">
      <w:tc>
        <w:tcPr>
          <w:tcW w:w="5000" w:type="pct"/>
          <w:gridSpan w:val="2"/>
          <w:shd w:val="clear" w:color="auto" w:fill="FFFFFF" w:themeFill="background1"/>
        </w:tcPr>
        <w:tbl>
          <w:tblPr>
            <w:tblStyle w:val="Grilledutableau"/>
            <w:tblW w:w="0" w:type="auto"/>
            <w:jc w:val="center"/>
            <w:tblLook w:val="04A0" w:firstRow="1" w:lastRow="0" w:firstColumn="1" w:lastColumn="0" w:noHBand="0" w:noVBand="1"/>
          </w:tblPr>
          <w:tblGrid>
            <w:gridCol w:w="794"/>
          </w:tblGrid>
          <w:tr w:rsidR="00DB1677" w14:paraId="1248C668" w14:textId="77777777" w:rsidTr="000E290F">
            <w:trPr>
              <w:jc w:val="center"/>
            </w:trPr>
            <w:tc>
              <w:tcPr>
                <w:tcW w:w="794" w:type="dxa"/>
                <w:tcBorders>
                  <w:top w:val="nil"/>
                  <w:left w:val="nil"/>
                  <w:bottom w:val="nil"/>
                  <w:right w:val="nil"/>
                </w:tcBorders>
                <w:shd w:val="clear" w:color="auto" w:fill="0F6FC6" w:themeFill="accent1"/>
              </w:tcPr>
              <w:p w14:paraId="437C4AA7" w14:textId="77777777" w:rsidR="00DB1677" w:rsidRPr="00021587" w:rsidRDefault="00DB1677" w:rsidP="00021587">
                <w:pPr>
                  <w:pStyle w:val="Normal10"/>
                  <w:jc w:val="center"/>
                  <w:rPr>
                    <w:color w:val="FFFFFF" w:themeColor="background1"/>
                    <w:sz w:val="16"/>
                    <w:szCs w:val="14"/>
                  </w:rPr>
                </w:pPr>
                <w:r w:rsidRPr="00021587">
                  <w:rPr>
                    <w:color w:val="FFFFFF" w:themeColor="background1"/>
                    <w:sz w:val="16"/>
                    <w:szCs w:val="14"/>
                  </w:rPr>
                  <w:fldChar w:fldCharType="begin"/>
                </w:r>
                <w:r w:rsidRPr="00021587">
                  <w:rPr>
                    <w:color w:val="FFFFFF" w:themeColor="background1"/>
                    <w:sz w:val="16"/>
                    <w:szCs w:val="14"/>
                  </w:rPr>
                  <w:instrText xml:space="preserve"> PAGE   \* MERGEFORMAT </w:instrText>
                </w:r>
                <w:r w:rsidRPr="00021587">
                  <w:rPr>
                    <w:color w:val="FFFFFF" w:themeColor="background1"/>
                    <w:sz w:val="16"/>
                    <w:szCs w:val="14"/>
                  </w:rPr>
                  <w:fldChar w:fldCharType="separate"/>
                </w:r>
                <w:r w:rsidRPr="00021587">
                  <w:rPr>
                    <w:color w:val="FFFFFF" w:themeColor="background1"/>
                    <w:sz w:val="16"/>
                    <w:szCs w:val="14"/>
                  </w:rPr>
                  <w:t>1</w:t>
                </w:r>
                <w:r w:rsidRPr="00021587">
                  <w:rPr>
                    <w:color w:val="FFFFFF" w:themeColor="background1"/>
                    <w:sz w:val="16"/>
                    <w:szCs w:val="14"/>
                  </w:rPr>
                  <w:fldChar w:fldCharType="end"/>
                </w:r>
                <w:r w:rsidRPr="00021587">
                  <w:rPr>
                    <w:color w:val="FFFFFF" w:themeColor="background1"/>
                    <w:sz w:val="16"/>
                    <w:szCs w:val="14"/>
                  </w:rPr>
                  <w:t>/</w:t>
                </w:r>
                <w:r w:rsidRPr="00021587">
                  <w:rPr>
                    <w:color w:val="FFFFFF" w:themeColor="background1"/>
                    <w:sz w:val="16"/>
                    <w:szCs w:val="14"/>
                  </w:rPr>
                  <w:fldChar w:fldCharType="begin"/>
                </w:r>
                <w:r w:rsidRPr="00021587">
                  <w:rPr>
                    <w:color w:val="FFFFFF" w:themeColor="background1"/>
                    <w:sz w:val="16"/>
                    <w:szCs w:val="14"/>
                  </w:rPr>
                  <w:instrText xml:space="preserve"> NUMPAGES  \* Arabic  \* MERGEFORMAT </w:instrText>
                </w:r>
                <w:r w:rsidRPr="00021587">
                  <w:rPr>
                    <w:color w:val="FFFFFF" w:themeColor="background1"/>
                    <w:sz w:val="16"/>
                    <w:szCs w:val="14"/>
                  </w:rPr>
                  <w:fldChar w:fldCharType="separate"/>
                </w:r>
                <w:r w:rsidRPr="00021587">
                  <w:rPr>
                    <w:color w:val="FFFFFF" w:themeColor="background1"/>
                    <w:sz w:val="16"/>
                    <w:szCs w:val="14"/>
                  </w:rPr>
                  <w:t>28</w:t>
                </w:r>
                <w:r w:rsidRPr="00021587">
                  <w:rPr>
                    <w:color w:val="FFFFFF" w:themeColor="background1"/>
                    <w:sz w:val="16"/>
                    <w:szCs w:val="14"/>
                  </w:rPr>
                  <w:fldChar w:fldCharType="end"/>
                </w:r>
              </w:p>
            </w:tc>
          </w:tr>
        </w:tbl>
        <w:p w14:paraId="0CF0402D" w14:textId="77777777" w:rsidR="00DB1677" w:rsidRPr="00E03155" w:rsidRDefault="00DB1677" w:rsidP="00021587">
          <w:pPr>
            <w:pStyle w:val="Normal10"/>
          </w:pPr>
        </w:p>
      </w:tc>
    </w:tr>
  </w:tbl>
  <w:p w14:paraId="0085B9CA" w14:textId="77777777" w:rsidR="00666D68" w:rsidRPr="00DB1677" w:rsidRDefault="00666D68" w:rsidP="00DB1677">
    <w:pPr>
      <w:pStyle w:val="Pieddepage"/>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5000" w:type="pct"/>
      <w:tblBorders>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9208"/>
      <w:gridCol w:w="4794"/>
    </w:tblGrid>
    <w:tr w:rsidR="00DB1677" w:rsidRPr="00270E6C" w14:paraId="6124CF34" w14:textId="77777777" w:rsidTr="000E290F">
      <w:tc>
        <w:tcPr>
          <w:tcW w:w="3288" w:type="pct"/>
          <w:tcBorders>
            <w:top w:val="single" w:sz="4" w:space="0" w:color="DBEFF9" w:themeColor="background2"/>
          </w:tcBorders>
        </w:tcPr>
        <w:p w14:paraId="5D0CDDE3" w14:textId="330D4E74" w:rsidR="00DB1677" w:rsidRPr="00270E6C" w:rsidRDefault="00FA1207" w:rsidP="00DB1677">
          <w:pPr>
            <w:pStyle w:val="Pieddepage"/>
            <w:rPr>
              <w:sz w:val="14"/>
              <w:szCs w:val="14"/>
            </w:rPr>
          </w:pPr>
          <w:r>
            <w:rPr>
              <w:rFonts w:cs="Arial"/>
              <w:i/>
              <w:iCs/>
              <w:sz w:val="14"/>
              <w:szCs w:val="12"/>
              <w:lang w:val="en-US" w:eastAsia="fr-FR"/>
            </w:rPr>
            <w:t>{</w:t>
          </w:r>
          <w:proofErr w:type="gramStart"/>
          <w:r>
            <w:rPr>
              <w:rFonts w:cs="Arial"/>
              <w:i/>
              <w:iCs/>
              <w:sz w:val="14"/>
              <w:szCs w:val="12"/>
              <w:lang w:val="en-US" w:eastAsia="fr-FR"/>
            </w:rPr>
            <w:t>company.name}_</w:t>
          </w:r>
          <w:proofErr w:type="gramEnd"/>
          <w:r>
            <w:rPr>
              <w:rFonts w:cs="Arial"/>
              <w:i/>
              <w:iCs/>
              <w:sz w:val="14"/>
              <w:szCs w:val="12"/>
              <w:lang w:val="en-US" w:eastAsia="fr-FR"/>
            </w:rPr>
            <w:t>Audit_TIE_{date_end}.docx</w:t>
          </w:r>
        </w:p>
      </w:tc>
      <w:tc>
        <w:tcPr>
          <w:tcW w:w="1712" w:type="pct"/>
          <w:tcBorders>
            <w:top w:val="single" w:sz="4" w:space="0" w:color="DBEFF9" w:themeColor="background2"/>
          </w:tcBorders>
        </w:tcPr>
        <w:p w14:paraId="51A92608" w14:textId="77777777" w:rsidR="00DB1677" w:rsidRPr="00270E6C" w:rsidRDefault="00DB1677" w:rsidP="00DB1677">
          <w:pPr>
            <w:pStyle w:val="Pieddepage"/>
            <w:jc w:val="right"/>
            <w:rPr>
              <w:sz w:val="14"/>
              <w:szCs w:val="14"/>
            </w:rPr>
          </w:pPr>
          <w:r w:rsidRPr="00270E6C">
            <w:rPr>
              <w:sz w:val="14"/>
              <w:szCs w:val="14"/>
            </w:rPr>
            <w:t>Classification : C3</w:t>
          </w:r>
        </w:p>
      </w:tc>
    </w:tr>
    <w:tr w:rsidR="00DB1677" w:rsidRPr="00270E6C" w14:paraId="6A689CAD" w14:textId="77777777" w:rsidTr="000E290F">
      <w:tc>
        <w:tcPr>
          <w:tcW w:w="5000" w:type="pct"/>
          <w:gridSpan w:val="2"/>
        </w:tcPr>
        <w:p w14:paraId="5C2DF6F9" w14:textId="77777777" w:rsidR="00DB1677" w:rsidRPr="00270E6C" w:rsidRDefault="00DB1677" w:rsidP="00DB1677">
          <w:pPr>
            <w:pStyle w:val="Pieddepage"/>
            <w:rPr>
              <w:sz w:val="14"/>
              <w:szCs w:val="14"/>
            </w:rPr>
          </w:pPr>
          <w:r w:rsidRPr="00270E6C">
            <w:rPr>
              <w:sz w:val="14"/>
              <w:szCs w:val="14"/>
            </w:rPr>
            <w:t xml:space="preserve">Les informations contenues dans ce document demeurent la </w:t>
          </w:r>
          <w:r>
            <w:rPr>
              <w:sz w:val="14"/>
              <w:szCs w:val="14"/>
            </w:rPr>
            <w:softHyphen/>
          </w:r>
          <w:r>
            <w:rPr>
              <w:sz w:val="14"/>
              <w:szCs w:val="14"/>
            </w:rPr>
            <w:softHyphen/>
          </w:r>
          <w:r w:rsidRPr="00270E6C">
            <w:rPr>
              <w:sz w:val="14"/>
              <w:szCs w:val="14"/>
            </w:rPr>
            <w:t xml:space="preserve">propriété </w:t>
          </w:r>
          <w:r>
            <w:rPr>
              <w:sz w:val="14"/>
              <w:szCs w:val="14"/>
            </w:rPr>
            <w:t>d’</w:t>
          </w:r>
          <w:r w:rsidRPr="00B749B5">
            <w:rPr>
              <w:sz w:val="14"/>
              <w:szCs w:val="14"/>
            </w:rPr>
            <w:t>[Entreprise]</w:t>
          </w:r>
          <w:r w:rsidRPr="00270E6C">
            <w:rPr>
              <w:sz w:val="14"/>
              <w:szCs w:val="14"/>
            </w:rPr>
            <w:t xml:space="preserve"> et ne doivent pas être divulguées par le destinataire à des tiers sans l’accord écrit d</w:t>
          </w:r>
          <w:r>
            <w:rPr>
              <w:sz w:val="14"/>
              <w:szCs w:val="14"/>
            </w:rPr>
            <w:t>’[Entreprise].</w:t>
          </w:r>
        </w:p>
      </w:tc>
    </w:tr>
    <w:tr w:rsidR="00DB1677" w:rsidRPr="00270E6C" w14:paraId="68E6FD1C" w14:textId="77777777" w:rsidTr="000E290F">
      <w:tc>
        <w:tcPr>
          <w:tcW w:w="5000" w:type="pct"/>
          <w:gridSpan w:val="2"/>
          <w:shd w:val="clear" w:color="auto" w:fill="FFFFFF" w:themeFill="background1"/>
        </w:tcPr>
        <w:tbl>
          <w:tblPr>
            <w:tblStyle w:val="Grilledutableau"/>
            <w:tblW w:w="0" w:type="auto"/>
            <w:jc w:val="center"/>
            <w:tblLook w:val="04A0" w:firstRow="1" w:lastRow="0" w:firstColumn="1" w:lastColumn="0" w:noHBand="0" w:noVBand="1"/>
          </w:tblPr>
          <w:tblGrid>
            <w:gridCol w:w="794"/>
          </w:tblGrid>
          <w:tr w:rsidR="00DB1677" w14:paraId="660C2ECE" w14:textId="77777777" w:rsidTr="000E290F">
            <w:trPr>
              <w:jc w:val="center"/>
            </w:trPr>
            <w:tc>
              <w:tcPr>
                <w:tcW w:w="794" w:type="dxa"/>
                <w:tcBorders>
                  <w:top w:val="nil"/>
                  <w:left w:val="nil"/>
                  <w:bottom w:val="nil"/>
                  <w:right w:val="nil"/>
                </w:tcBorders>
                <w:shd w:val="clear" w:color="auto" w:fill="0F6FC6" w:themeFill="accent1"/>
              </w:tcPr>
              <w:p w14:paraId="4A4F7A1B" w14:textId="77777777" w:rsidR="00DB1677" w:rsidRDefault="00DB1677" w:rsidP="00021587">
                <w:pPr>
                  <w:pStyle w:val="Normal10"/>
                  <w:rPr>
                    <w:color w:val="0F6FC6" w:themeColor="accent1"/>
                  </w:rPr>
                </w:pPr>
                <w:r w:rsidRPr="00597046">
                  <w:fldChar w:fldCharType="begin"/>
                </w:r>
                <w:r w:rsidRPr="00597046">
                  <w:instrText xml:space="preserve"> PAGE   \* MERGEFORMAT </w:instrText>
                </w:r>
                <w:r w:rsidRPr="00597046">
                  <w:fldChar w:fldCharType="separate"/>
                </w:r>
                <w:r w:rsidRPr="00597046">
                  <w:t>1</w:t>
                </w:r>
                <w:r w:rsidRPr="00597046">
                  <w:fldChar w:fldCharType="end"/>
                </w:r>
                <w:r w:rsidRPr="00597046">
                  <w:t>/</w:t>
                </w:r>
                <w:fldSimple w:instr=" NUMPAGES  \* Arabic  \* MERGEFORMAT ">
                  <w:r w:rsidRPr="00597046">
                    <w:t>28</w:t>
                  </w:r>
                </w:fldSimple>
              </w:p>
            </w:tc>
          </w:tr>
        </w:tbl>
        <w:p w14:paraId="7C6C7C3C" w14:textId="77777777" w:rsidR="00DB1677" w:rsidRPr="00E03155" w:rsidRDefault="00DB1677" w:rsidP="00021587">
          <w:pPr>
            <w:pStyle w:val="Normal10"/>
          </w:pPr>
        </w:p>
      </w:tc>
    </w:tr>
  </w:tbl>
  <w:p w14:paraId="36A85111" w14:textId="4320D15E" w:rsidR="00695F18" w:rsidRPr="00DB1677" w:rsidRDefault="00695F18" w:rsidP="00DB1677">
    <w:pPr>
      <w:pStyle w:val="Pieddepage"/>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5000" w:type="pct"/>
      <w:tblBorders>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5964"/>
      <w:gridCol w:w="3106"/>
    </w:tblGrid>
    <w:tr w:rsidR="00DB1677" w:rsidRPr="00270E6C" w14:paraId="77F437E9" w14:textId="77777777" w:rsidTr="000E290F">
      <w:tc>
        <w:tcPr>
          <w:tcW w:w="3288" w:type="pct"/>
          <w:tcBorders>
            <w:top w:val="single" w:sz="4" w:space="0" w:color="DBEFF9" w:themeColor="background2"/>
          </w:tcBorders>
        </w:tcPr>
        <w:p w14:paraId="5AE15090" w14:textId="5EC65DDD" w:rsidR="00DB1677" w:rsidRPr="00C759EF" w:rsidRDefault="00FA1207" w:rsidP="00DB1677">
          <w:pPr>
            <w:pStyle w:val="Pieddepage"/>
            <w:rPr>
              <w:sz w:val="14"/>
              <w:szCs w:val="14"/>
              <w:lang w:val="en-US"/>
            </w:rPr>
          </w:pPr>
          <w:r>
            <w:rPr>
              <w:rFonts w:cs="Arial"/>
              <w:i/>
              <w:iCs/>
              <w:sz w:val="14"/>
              <w:szCs w:val="12"/>
              <w:lang w:val="en-US" w:eastAsia="fr-FR"/>
            </w:rPr>
            <w:t>{</w:t>
          </w:r>
          <w:proofErr w:type="gramStart"/>
          <w:r>
            <w:rPr>
              <w:rFonts w:cs="Arial"/>
              <w:i/>
              <w:iCs/>
              <w:sz w:val="14"/>
              <w:szCs w:val="12"/>
              <w:lang w:val="en-US" w:eastAsia="fr-FR"/>
            </w:rPr>
            <w:t>company.name}_</w:t>
          </w:r>
          <w:proofErr w:type="gramEnd"/>
          <w:r>
            <w:rPr>
              <w:rFonts w:cs="Arial"/>
              <w:i/>
              <w:iCs/>
              <w:sz w:val="14"/>
              <w:szCs w:val="12"/>
              <w:lang w:val="en-US" w:eastAsia="fr-FR"/>
            </w:rPr>
            <w:t>Audit_{date_end}.docx</w:t>
          </w:r>
          <w:r w:rsidR="00DB1677" w:rsidRPr="00C759EF">
            <w:rPr>
              <w:sz w:val="14"/>
              <w:szCs w:val="14"/>
              <w:lang w:val="en-US"/>
            </w:rPr>
            <w:tab/>
          </w:r>
          <w:r w:rsidR="00DB1677" w:rsidRPr="00C759EF">
            <w:rPr>
              <w:sz w:val="14"/>
              <w:szCs w:val="14"/>
              <w:lang w:val="en-US"/>
            </w:rPr>
            <w:tab/>
          </w:r>
        </w:p>
      </w:tc>
      <w:tc>
        <w:tcPr>
          <w:tcW w:w="1712" w:type="pct"/>
          <w:tcBorders>
            <w:top w:val="single" w:sz="4" w:space="0" w:color="DBEFF9" w:themeColor="background2"/>
          </w:tcBorders>
        </w:tcPr>
        <w:p w14:paraId="10DC8C04" w14:textId="77777777" w:rsidR="00DB1677" w:rsidRPr="00270E6C" w:rsidRDefault="00DB1677" w:rsidP="00DB1677">
          <w:pPr>
            <w:pStyle w:val="Pieddepage"/>
            <w:jc w:val="right"/>
            <w:rPr>
              <w:sz w:val="14"/>
              <w:szCs w:val="14"/>
            </w:rPr>
          </w:pPr>
          <w:r w:rsidRPr="00270E6C">
            <w:rPr>
              <w:sz w:val="14"/>
              <w:szCs w:val="14"/>
            </w:rPr>
            <w:t>Classification : C3</w:t>
          </w:r>
        </w:p>
      </w:tc>
    </w:tr>
    <w:tr w:rsidR="00DB1677" w:rsidRPr="00270E6C" w14:paraId="1D552007" w14:textId="77777777" w:rsidTr="000E290F">
      <w:tc>
        <w:tcPr>
          <w:tcW w:w="5000" w:type="pct"/>
          <w:gridSpan w:val="2"/>
        </w:tcPr>
        <w:p w14:paraId="6F11EA44" w14:textId="0E6F806D" w:rsidR="00DB1677" w:rsidRPr="00270E6C" w:rsidRDefault="00DB1677" w:rsidP="00DB1677">
          <w:pPr>
            <w:pStyle w:val="Pieddepage"/>
            <w:rPr>
              <w:sz w:val="14"/>
              <w:szCs w:val="14"/>
            </w:rPr>
          </w:pPr>
          <w:r w:rsidRPr="00270E6C">
            <w:rPr>
              <w:sz w:val="14"/>
              <w:szCs w:val="14"/>
            </w:rPr>
            <w:t xml:space="preserve">Les informations contenues dans ce document demeurent la </w:t>
          </w:r>
          <w:r>
            <w:rPr>
              <w:sz w:val="14"/>
              <w:szCs w:val="14"/>
            </w:rPr>
            <w:softHyphen/>
          </w:r>
          <w:r>
            <w:rPr>
              <w:sz w:val="14"/>
              <w:szCs w:val="14"/>
            </w:rPr>
            <w:softHyphen/>
          </w:r>
          <w:r w:rsidRPr="00270E6C">
            <w:rPr>
              <w:sz w:val="14"/>
              <w:szCs w:val="14"/>
            </w:rPr>
            <w:t xml:space="preserve">propriété </w:t>
          </w:r>
          <w:r>
            <w:rPr>
              <w:sz w:val="14"/>
              <w:szCs w:val="14"/>
            </w:rPr>
            <w:t>d</w:t>
          </w:r>
          <w:r w:rsidR="00AC77E2">
            <w:rPr>
              <w:sz w:val="14"/>
              <w:szCs w:val="14"/>
            </w:rPr>
            <w:t xml:space="preserve">e </w:t>
          </w:r>
          <w:r w:rsidR="00AC2C37" w:rsidRPr="001D5357">
            <w:rPr>
              <w:sz w:val="14"/>
              <w:szCs w:val="14"/>
              <w:highlight w:val="yellow"/>
            </w:rPr>
            <w:t>[ENTREPRISE]</w:t>
          </w:r>
          <w:r w:rsidRPr="00270E6C">
            <w:rPr>
              <w:sz w:val="14"/>
              <w:szCs w:val="14"/>
            </w:rPr>
            <w:t xml:space="preserve"> et ne doivent pas être divulguées par le destinataire à des tiers sans l’accord écrit d</w:t>
          </w:r>
          <w:r w:rsidR="00AC77E2">
            <w:rPr>
              <w:sz w:val="14"/>
              <w:szCs w:val="14"/>
            </w:rPr>
            <w:t xml:space="preserve">e </w:t>
          </w:r>
          <w:r w:rsidR="00AC77E2" w:rsidRPr="001D5357">
            <w:rPr>
              <w:sz w:val="14"/>
              <w:szCs w:val="14"/>
              <w:highlight w:val="yellow"/>
            </w:rPr>
            <w:t>[ENTREPRISE]</w:t>
          </w:r>
          <w:r>
            <w:rPr>
              <w:sz w:val="14"/>
              <w:szCs w:val="14"/>
            </w:rPr>
            <w:t>.</w:t>
          </w:r>
        </w:p>
      </w:tc>
    </w:tr>
    <w:tr w:rsidR="00DB1677" w:rsidRPr="00270E6C" w14:paraId="68568551" w14:textId="77777777" w:rsidTr="000E290F">
      <w:tc>
        <w:tcPr>
          <w:tcW w:w="5000" w:type="pct"/>
          <w:gridSpan w:val="2"/>
          <w:shd w:val="clear" w:color="auto" w:fill="FFFFFF" w:themeFill="background1"/>
        </w:tcPr>
        <w:tbl>
          <w:tblPr>
            <w:tblStyle w:val="Grilledutableau"/>
            <w:tblW w:w="0" w:type="auto"/>
            <w:jc w:val="center"/>
            <w:tblLook w:val="04A0" w:firstRow="1" w:lastRow="0" w:firstColumn="1" w:lastColumn="0" w:noHBand="0" w:noVBand="1"/>
          </w:tblPr>
          <w:tblGrid>
            <w:gridCol w:w="794"/>
          </w:tblGrid>
          <w:tr w:rsidR="00DB1677" w14:paraId="3A197074" w14:textId="77777777" w:rsidTr="000E290F">
            <w:trPr>
              <w:jc w:val="center"/>
            </w:trPr>
            <w:tc>
              <w:tcPr>
                <w:tcW w:w="794" w:type="dxa"/>
                <w:tcBorders>
                  <w:top w:val="nil"/>
                  <w:left w:val="nil"/>
                  <w:bottom w:val="nil"/>
                  <w:right w:val="nil"/>
                </w:tcBorders>
                <w:shd w:val="clear" w:color="auto" w:fill="0F6FC6" w:themeFill="accent1"/>
              </w:tcPr>
              <w:p w14:paraId="65BA609E" w14:textId="77777777" w:rsidR="00DB1677" w:rsidRPr="00021587" w:rsidRDefault="00DB1677" w:rsidP="00021587">
                <w:pPr>
                  <w:pStyle w:val="Normal10"/>
                  <w:jc w:val="center"/>
                  <w:rPr>
                    <w:color w:val="FFFFFF" w:themeColor="background1"/>
                    <w:sz w:val="16"/>
                    <w:szCs w:val="14"/>
                  </w:rPr>
                </w:pPr>
                <w:r w:rsidRPr="00021587">
                  <w:rPr>
                    <w:color w:val="FFFFFF" w:themeColor="background1"/>
                    <w:sz w:val="16"/>
                    <w:szCs w:val="14"/>
                  </w:rPr>
                  <w:fldChar w:fldCharType="begin"/>
                </w:r>
                <w:r w:rsidRPr="00021587">
                  <w:rPr>
                    <w:color w:val="FFFFFF" w:themeColor="background1"/>
                    <w:sz w:val="16"/>
                    <w:szCs w:val="14"/>
                  </w:rPr>
                  <w:instrText xml:space="preserve"> PAGE   \* MERGEFORMAT </w:instrText>
                </w:r>
                <w:r w:rsidRPr="00021587">
                  <w:rPr>
                    <w:color w:val="FFFFFF" w:themeColor="background1"/>
                    <w:sz w:val="16"/>
                    <w:szCs w:val="14"/>
                  </w:rPr>
                  <w:fldChar w:fldCharType="separate"/>
                </w:r>
                <w:r w:rsidRPr="00021587">
                  <w:rPr>
                    <w:color w:val="FFFFFF" w:themeColor="background1"/>
                    <w:sz w:val="16"/>
                    <w:szCs w:val="14"/>
                  </w:rPr>
                  <w:t>1</w:t>
                </w:r>
                <w:r w:rsidRPr="00021587">
                  <w:rPr>
                    <w:color w:val="FFFFFF" w:themeColor="background1"/>
                    <w:sz w:val="16"/>
                    <w:szCs w:val="14"/>
                  </w:rPr>
                  <w:fldChar w:fldCharType="end"/>
                </w:r>
                <w:r w:rsidRPr="00021587">
                  <w:rPr>
                    <w:color w:val="FFFFFF" w:themeColor="background1"/>
                    <w:sz w:val="16"/>
                    <w:szCs w:val="14"/>
                  </w:rPr>
                  <w:t>/</w:t>
                </w:r>
                <w:r w:rsidRPr="00021587">
                  <w:rPr>
                    <w:color w:val="FFFFFF" w:themeColor="background1"/>
                    <w:sz w:val="16"/>
                    <w:szCs w:val="14"/>
                  </w:rPr>
                  <w:fldChar w:fldCharType="begin"/>
                </w:r>
                <w:r w:rsidRPr="00021587">
                  <w:rPr>
                    <w:color w:val="FFFFFF" w:themeColor="background1"/>
                    <w:sz w:val="16"/>
                    <w:szCs w:val="14"/>
                  </w:rPr>
                  <w:instrText xml:space="preserve"> NUMPAGES  \* Arabic  \* MERGEFORMAT </w:instrText>
                </w:r>
                <w:r w:rsidRPr="00021587">
                  <w:rPr>
                    <w:color w:val="FFFFFF" w:themeColor="background1"/>
                    <w:sz w:val="16"/>
                    <w:szCs w:val="14"/>
                  </w:rPr>
                  <w:fldChar w:fldCharType="separate"/>
                </w:r>
                <w:r w:rsidRPr="00021587">
                  <w:rPr>
                    <w:color w:val="FFFFFF" w:themeColor="background1"/>
                    <w:sz w:val="16"/>
                    <w:szCs w:val="14"/>
                  </w:rPr>
                  <w:t>28</w:t>
                </w:r>
                <w:r w:rsidRPr="00021587">
                  <w:rPr>
                    <w:color w:val="FFFFFF" w:themeColor="background1"/>
                    <w:sz w:val="16"/>
                    <w:szCs w:val="14"/>
                  </w:rPr>
                  <w:fldChar w:fldCharType="end"/>
                </w:r>
              </w:p>
            </w:tc>
          </w:tr>
        </w:tbl>
        <w:p w14:paraId="7CFBF0EC" w14:textId="77777777" w:rsidR="00DB1677" w:rsidRPr="00E03155" w:rsidRDefault="00DB1677" w:rsidP="00021587">
          <w:pPr>
            <w:pStyle w:val="Normal10"/>
          </w:pPr>
        </w:p>
      </w:tc>
    </w:tr>
  </w:tbl>
  <w:p w14:paraId="398B5335" w14:textId="36970681" w:rsidR="00AB73D8" w:rsidRPr="00DB1677" w:rsidRDefault="00AB73D8" w:rsidP="00DB1677">
    <w:pPr>
      <w:pStyle w:val="Pieddepage"/>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5000" w:type="pct"/>
      <w:tblBorders>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5964"/>
      <w:gridCol w:w="3106"/>
    </w:tblGrid>
    <w:tr w:rsidR="00DB1677" w:rsidRPr="00270E6C" w14:paraId="6CBE8819" w14:textId="77777777" w:rsidTr="000E290F">
      <w:tc>
        <w:tcPr>
          <w:tcW w:w="3288" w:type="pct"/>
          <w:tcBorders>
            <w:top w:val="single" w:sz="4" w:space="0" w:color="DBEFF9" w:themeColor="background2"/>
          </w:tcBorders>
        </w:tcPr>
        <w:p w14:paraId="78315DAC" w14:textId="6134FCD6" w:rsidR="00DB1677" w:rsidRPr="00270E6C" w:rsidRDefault="00FA1207" w:rsidP="00DB1677">
          <w:pPr>
            <w:pStyle w:val="Pieddepage"/>
            <w:rPr>
              <w:sz w:val="14"/>
              <w:szCs w:val="14"/>
            </w:rPr>
          </w:pPr>
          <w:r>
            <w:rPr>
              <w:rFonts w:cs="Arial"/>
              <w:i/>
              <w:iCs/>
              <w:sz w:val="14"/>
              <w:szCs w:val="12"/>
              <w:lang w:val="en-US" w:eastAsia="fr-FR"/>
            </w:rPr>
            <w:t>{</w:t>
          </w:r>
          <w:proofErr w:type="gramStart"/>
          <w:r>
            <w:rPr>
              <w:rFonts w:cs="Arial"/>
              <w:i/>
              <w:iCs/>
              <w:sz w:val="14"/>
              <w:szCs w:val="12"/>
              <w:lang w:val="en-US" w:eastAsia="fr-FR"/>
            </w:rPr>
            <w:t>company.name}_</w:t>
          </w:r>
          <w:proofErr w:type="gramEnd"/>
          <w:r>
            <w:rPr>
              <w:rFonts w:cs="Arial"/>
              <w:i/>
              <w:iCs/>
              <w:sz w:val="14"/>
              <w:szCs w:val="12"/>
              <w:lang w:val="en-US" w:eastAsia="fr-FR"/>
            </w:rPr>
            <w:t>Audit_TIE_{date_end}.docx</w:t>
          </w:r>
          <w:r w:rsidR="00DB1677" w:rsidRPr="00270E6C">
            <w:rPr>
              <w:sz w:val="14"/>
              <w:szCs w:val="14"/>
            </w:rPr>
            <w:tab/>
          </w:r>
          <w:r w:rsidR="00DB1677" w:rsidRPr="00270E6C">
            <w:rPr>
              <w:sz w:val="14"/>
              <w:szCs w:val="14"/>
            </w:rPr>
            <w:tab/>
          </w:r>
        </w:p>
      </w:tc>
      <w:tc>
        <w:tcPr>
          <w:tcW w:w="1712" w:type="pct"/>
          <w:tcBorders>
            <w:top w:val="single" w:sz="4" w:space="0" w:color="DBEFF9" w:themeColor="background2"/>
          </w:tcBorders>
        </w:tcPr>
        <w:p w14:paraId="18E38DAB" w14:textId="77777777" w:rsidR="00DB1677" w:rsidRPr="00270E6C" w:rsidRDefault="00DB1677" w:rsidP="00DB1677">
          <w:pPr>
            <w:pStyle w:val="Pieddepage"/>
            <w:jc w:val="right"/>
            <w:rPr>
              <w:sz w:val="14"/>
              <w:szCs w:val="14"/>
            </w:rPr>
          </w:pPr>
          <w:r w:rsidRPr="00270E6C">
            <w:rPr>
              <w:sz w:val="14"/>
              <w:szCs w:val="14"/>
            </w:rPr>
            <w:t>Classification : C3</w:t>
          </w:r>
        </w:p>
      </w:tc>
    </w:tr>
    <w:tr w:rsidR="00DB1677" w:rsidRPr="00270E6C" w14:paraId="6FE414B6" w14:textId="77777777" w:rsidTr="000E290F">
      <w:tc>
        <w:tcPr>
          <w:tcW w:w="5000" w:type="pct"/>
          <w:gridSpan w:val="2"/>
        </w:tcPr>
        <w:p w14:paraId="64782303" w14:textId="77777777" w:rsidR="00DB1677" w:rsidRPr="00270E6C" w:rsidRDefault="00DB1677" w:rsidP="00DB1677">
          <w:pPr>
            <w:pStyle w:val="Pieddepage"/>
            <w:rPr>
              <w:sz w:val="14"/>
              <w:szCs w:val="14"/>
            </w:rPr>
          </w:pPr>
          <w:r w:rsidRPr="00270E6C">
            <w:rPr>
              <w:sz w:val="14"/>
              <w:szCs w:val="14"/>
            </w:rPr>
            <w:t xml:space="preserve">Les informations contenues dans ce document demeurent la </w:t>
          </w:r>
          <w:r>
            <w:rPr>
              <w:sz w:val="14"/>
              <w:szCs w:val="14"/>
            </w:rPr>
            <w:softHyphen/>
          </w:r>
          <w:r>
            <w:rPr>
              <w:sz w:val="14"/>
              <w:szCs w:val="14"/>
            </w:rPr>
            <w:softHyphen/>
          </w:r>
          <w:r w:rsidRPr="00270E6C">
            <w:rPr>
              <w:sz w:val="14"/>
              <w:szCs w:val="14"/>
            </w:rPr>
            <w:t xml:space="preserve">propriété </w:t>
          </w:r>
          <w:r>
            <w:rPr>
              <w:sz w:val="14"/>
              <w:szCs w:val="14"/>
            </w:rPr>
            <w:t>d’</w:t>
          </w:r>
          <w:r w:rsidRPr="00B749B5">
            <w:rPr>
              <w:sz w:val="14"/>
              <w:szCs w:val="14"/>
            </w:rPr>
            <w:t>[Entreprise]</w:t>
          </w:r>
          <w:r w:rsidRPr="00270E6C">
            <w:rPr>
              <w:sz w:val="14"/>
              <w:szCs w:val="14"/>
            </w:rPr>
            <w:t xml:space="preserve"> et ne doivent pas être divulguées par le destinataire à des tiers sans l’accord écrit d</w:t>
          </w:r>
          <w:r>
            <w:rPr>
              <w:sz w:val="14"/>
              <w:szCs w:val="14"/>
            </w:rPr>
            <w:t>’[Entreprise].</w:t>
          </w:r>
        </w:p>
      </w:tc>
    </w:tr>
    <w:tr w:rsidR="00DB1677" w:rsidRPr="00270E6C" w14:paraId="25198C71" w14:textId="77777777" w:rsidTr="000E290F">
      <w:tc>
        <w:tcPr>
          <w:tcW w:w="5000" w:type="pct"/>
          <w:gridSpan w:val="2"/>
          <w:shd w:val="clear" w:color="auto" w:fill="FFFFFF" w:themeFill="background1"/>
        </w:tcPr>
        <w:tbl>
          <w:tblPr>
            <w:tblStyle w:val="Grilledutableau"/>
            <w:tblW w:w="0" w:type="auto"/>
            <w:jc w:val="center"/>
            <w:tblLook w:val="04A0" w:firstRow="1" w:lastRow="0" w:firstColumn="1" w:lastColumn="0" w:noHBand="0" w:noVBand="1"/>
          </w:tblPr>
          <w:tblGrid>
            <w:gridCol w:w="794"/>
          </w:tblGrid>
          <w:tr w:rsidR="00DB1677" w14:paraId="18F10067" w14:textId="77777777" w:rsidTr="000E290F">
            <w:trPr>
              <w:jc w:val="center"/>
            </w:trPr>
            <w:tc>
              <w:tcPr>
                <w:tcW w:w="794" w:type="dxa"/>
                <w:tcBorders>
                  <w:top w:val="nil"/>
                  <w:left w:val="nil"/>
                  <w:bottom w:val="nil"/>
                  <w:right w:val="nil"/>
                </w:tcBorders>
                <w:shd w:val="clear" w:color="auto" w:fill="0F6FC6" w:themeFill="accent1"/>
              </w:tcPr>
              <w:p w14:paraId="1BFB762B" w14:textId="77777777" w:rsidR="00DB1677" w:rsidRDefault="00DB1677" w:rsidP="00021587">
                <w:pPr>
                  <w:pStyle w:val="Normal10"/>
                  <w:rPr>
                    <w:color w:val="0F6FC6" w:themeColor="accent1"/>
                  </w:rPr>
                </w:pPr>
                <w:r w:rsidRPr="00597046">
                  <w:fldChar w:fldCharType="begin"/>
                </w:r>
                <w:r w:rsidRPr="00597046">
                  <w:instrText xml:space="preserve"> PAGE   \* MERGEFORMAT </w:instrText>
                </w:r>
                <w:r w:rsidRPr="00597046">
                  <w:fldChar w:fldCharType="separate"/>
                </w:r>
                <w:r w:rsidRPr="00597046">
                  <w:t>1</w:t>
                </w:r>
                <w:r w:rsidRPr="00597046">
                  <w:fldChar w:fldCharType="end"/>
                </w:r>
                <w:r w:rsidRPr="00597046">
                  <w:t>/</w:t>
                </w:r>
                <w:fldSimple w:instr=" NUMPAGES  \* Arabic  \* MERGEFORMAT ">
                  <w:r w:rsidRPr="00597046">
                    <w:t>28</w:t>
                  </w:r>
                </w:fldSimple>
              </w:p>
            </w:tc>
          </w:tr>
        </w:tbl>
        <w:p w14:paraId="70A92C68" w14:textId="77777777" w:rsidR="00DB1677" w:rsidRPr="00E03155" w:rsidRDefault="00DB1677" w:rsidP="00021587">
          <w:pPr>
            <w:pStyle w:val="Normal10"/>
          </w:pPr>
        </w:p>
      </w:tc>
    </w:tr>
  </w:tbl>
  <w:p w14:paraId="39D58D94" w14:textId="2E47165B" w:rsidR="00813AAB" w:rsidRPr="00DB1677" w:rsidRDefault="00813AAB" w:rsidP="00DB16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776DF" w14:textId="77777777" w:rsidR="006A7F39" w:rsidRDefault="006A7F39" w:rsidP="00166BC7">
      <w:pPr>
        <w:spacing w:after="0" w:line="240" w:lineRule="auto"/>
      </w:pPr>
      <w:r>
        <w:separator/>
      </w:r>
    </w:p>
  </w:footnote>
  <w:footnote w:type="continuationSeparator" w:id="0">
    <w:p w14:paraId="5303925B" w14:textId="77777777" w:rsidR="006A7F39" w:rsidRDefault="006A7F39" w:rsidP="00166BC7">
      <w:pPr>
        <w:spacing w:after="0" w:line="240" w:lineRule="auto"/>
      </w:pPr>
      <w:r>
        <w:continuationSeparator/>
      </w:r>
    </w:p>
  </w:footnote>
  <w:footnote w:type="continuationNotice" w:id="1">
    <w:p w14:paraId="231E1C96" w14:textId="77777777" w:rsidR="006A7F39" w:rsidRDefault="006A7F3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D32911" w14:textId="77777777" w:rsidR="00C759EF" w:rsidRDefault="00C759EF">
    <w:pPr>
      <w:pStyle w:val="En-tt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2"/>
    </w:tblGrid>
    <w:tr w:rsidR="00813AAB" w14:paraId="16C45040" w14:textId="77777777" w:rsidTr="00AB65D0">
      <w:tc>
        <w:tcPr>
          <w:tcW w:w="1667" w:type="pct"/>
          <w:vAlign w:val="center"/>
        </w:tcPr>
        <w:p w14:paraId="7B108091" w14:textId="13BF6A94" w:rsidR="00813AAB" w:rsidRDefault="008F4B36" w:rsidP="00435D77">
          <w:pPr>
            <w:pStyle w:val="En-tte"/>
            <w:jc w:val="left"/>
          </w:pPr>
          <w:r>
            <w:rPr>
              <w:noProof/>
            </w:rPr>
            <w:drawing>
              <wp:inline distT="0" distB="0" distL="0" distR="0" wp14:anchorId="316866C4" wp14:editId="0D3B2D1F">
                <wp:extent cx="1070610" cy="443865"/>
                <wp:effectExtent l="0" t="0" r="0" b="0"/>
                <wp:docPr id="36" name="Image 3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0610" cy="443865"/>
                        </a:xfrm>
                        <a:prstGeom prst="rect">
                          <a:avLst/>
                        </a:prstGeom>
                        <a:noFill/>
                        <a:ln>
                          <a:noFill/>
                        </a:ln>
                      </pic:spPr>
                    </pic:pic>
                  </a:graphicData>
                </a:graphic>
              </wp:inline>
            </w:drawing>
          </w:r>
        </w:p>
      </w:tc>
      <w:tc>
        <w:tcPr>
          <w:tcW w:w="1667" w:type="pct"/>
          <w:vAlign w:val="center"/>
        </w:tcPr>
        <w:p w14:paraId="4321430C" w14:textId="77777777" w:rsidR="00813AAB" w:rsidRDefault="00813AAB" w:rsidP="00457DB7">
          <w:pPr>
            <w:pStyle w:val="En-tte"/>
            <w:jc w:val="center"/>
          </w:pPr>
          <w:r>
            <w:rPr>
              <w:noProof/>
            </w:rPr>
            <w:drawing>
              <wp:inline distT="0" distB="0" distL="0" distR="0" wp14:anchorId="1943C039" wp14:editId="573201B4">
                <wp:extent cx="762000" cy="762000"/>
                <wp:effectExtent l="0" t="0" r="0" b="0"/>
                <wp:docPr id="2844" name="Image 1" descr="C:\Users\lruhlin\AppData\Local\Microsoft\Windows\INetCache\Content.Word\SYW_B14_MEN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descr="C:\Users\lruhlin\AppData\Local\Microsoft\Windows\INetCache\Content.Word\SYW_B14_MENINT.PNG"/>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762000" cy="762000"/>
                        </a:xfrm>
                        <a:prstGeom prst="rect">
                          <a:avLst/>
                        </a:prstGeom>
                      </pic:spPr>
                    </pic:pic>
                  </a:graphicData>
                </a:graphic>
              </wp:inline>
            </w:drawing>
          </w:r>
        </w:p>
      </w:tc>
      <w:tc>
        <w:tcPr>
          <w:tcW w:w="1666" w:type="pct"/>
          <w:vAlign w:val="center"/>
        </w:tcPr>
        <w:p w14:paraId="6B0527EA" w14:textId="77777777" w:rsidR="009B62BB" w:rsidRDefault="009B62BB" w:rsidP="00457DB7">
          <w:pPr>
            <w:pStyle w:val="En-tte"/>
            <w:jc w:val="right"/>
          </w:pPr>
        </w:p>
        <w:p w14:paraId="074D2A64" w14:textId="77777777" w:rsidR="00813AAB" w:rsidRDefault="002C26A9" w:rsidP="00457DB7">
          <w:pPr>
            <w:pStyle w:val="En-tte"/>
            <w:jc w:val="right"/>
          </w:pPr>
          <w:r>
            <w:t>{%</w:t>
          </w:r>
          <w:proofErr w:type="spellStart"/>
          <w:proofErr w:type="gramStart"/>
          <w:r>
            <w:t>company.logo</w:t>
          </w:r>
          <w:proofErr w:type="gramEnd"/>
          <w:r>
            <w:t>_small</w:t>
          </w:r>
          <w:proofErr w:type="spellEnd"/>
          <w:r>
            <w:t>}</w:t>
          </w:r>
        </w:p>
        <w:p w14:paraId="5A3DFA9D" w14:textId="3FD91D7D" w:rsidR="009B62BB" w:rsidRDefault="009B62BB" w:rsidP="00457DB7">
          <w:pPr>
            <w:pStyle w:val="En-tte"/>
            <w:jc w:val="right"/>
          </w:pPr>
        </w:p>
      </w:tc>
    </w:tr>
  </w:tbl>
  <w:p w14:paraId="04475A5B" w14:textId="77777777" w:rsidR="00813AAB" w:rsidRDefault="00813AAB" w:rsidP="00457DB7">
    <w:pPr>
      <w:pStyle w:val="En-tte"/>
      <w:tabs>
        <w:tab w:val="clear" w:pos="4536"/>
        <w:tab w:val="clear" w:pos="9072"/>
        <w:tab w:val="left" w:pos="5180"/>
      </w:tabs>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5"/>
      <w:gridCol w:w="3023"/>
    </w:tblGrid>
    <w:tr w:rsidR="00F64F51" w14:paraId="78CDA8CF" w14:textId="77777777" w:rsidTr="005736AE">
      <w:tc>
        <w:tcPr>
          <w:tcW w:w="1667" w:type="pct"/>
          <w:vAlign w:val="center"/>
        </w:tcPr>
        <w:p w14:paraId="68594B31" w14:textId="3C6FEC38" w:rsidR="00F64F51" w:rsidRDefault="00D660C1" w:rsidP="00F64F51">
          <w:pPr>
            <w:pStyle w:val="En-tte"/>
            <w:jc w:val="left"/>
          </w:pPr>
          <w:r>
            <w:rPr>
              <w:noProof/>
            </w:rPr>
            <w:drawing>
              <wp:inline distT="0" distB="0" distL="0" distR="0" wp14:anchorId="2CC5F7DD" wp14:editId="41C292C1">
                <wp:extent cx="1164567" cy="444158"/>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878" cy="459151"/>
                        </a:xfrm>
                        <a:prstGeom prst="rect">
                          <a:avLst/>
                        </a:prstGeom>
                        <a:noFill/>
                        <a:ln>
                          <a:noFill/>
                        </a:ln>
                      </pic:spPr>
                    </pic:pic>
                  </a:graphicData>
                </a:graphic>
              </wp:inline>
            </w:drawing>
          </w:r>
        </w:p>
      </w:tc>
      <w:tc>
        <w:tcPr>
          <w:tcW w:w="1667" w:type="pct"/>
          <w:vAlign w:val="center"/>
        </w:tcPr>
        <w:p w14:paraId="44A68F5C" w14:textId="411DA1A1" w:rsidR="00F64F51" w:rsidRDefault="00F64F51" w:rsidP="00F64F51">
          <w:pPr>
            <w:pStyle w:val="En-tte"/>
            <w:jc w:val="center"/>
          </w:pPr>
        </w:p>
      </w:tc>
      <w:tc>
        <w:tcPr>
          <w:tcW w:w="1666" w:type="pct"/>
          <w:vAlign w:val="center"/>
        </w:tcPr>
        <w:p w14:paraId="44D6A03A" w14:textId="5482A847" w:rsidR="00F64F51" w:rsidRDefault="00497BA1" w:rsidP="00497BA1">
          <w:pPr>
            <w:pStyle w:val="En-tte"/>
            <w:jc w:val="right"/>
          </w:pPr>
          <w:r w:rsidRPr="00497BA1">
            <w:t>{%</w:t>
          </w:r>
          <w:proofErr w:type="spellStart"/>
          <w:proofErr w:type="gramStart"/>
          <w:r w:rsidRPr="00497BA1">
            <w:t>company.logo</w:t>
          </w:r>
          <w:proofErr w:type="gramEnd"/>
          <w:r w:rsidRPr="00497BA1">
            <w:t>_small</w:t>
          </w:r>
          <w:proofErr w:type="spellEnd"/>
          <w:r w:rsidRPr="00497BA1">
            <w:t>}</w:t>
          </w:r>
        </w:p>
      </w:tc>
    </w:tr>
  </w:tbl>
  <w:p w14:paraId="54524D35" w14:textId="6CFAB0B0" w:rsidR="000E7D3B" w:rsidRPr="00F64F51" w:rsidRDefault="000E7D3B" w:rsidP="00F64F5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508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3"/>
      <w:gridCol w:w="3075"/>
      <w:gridCol w:w="3075"/>
    </w:tblGrid>
    <w:tr w:rsidR="007B5FAB" w14:paraId="2B99FDCC" w14:textId="77777777" w:rsidTr="007B5FAB">
      <w:trPr>
        <w:trHeight w:val="1208"/>
      </w:trPr>
      <w:tc>
        <w:tcPr>
          <w:tcW w:w="1666" w:type="pct"/>
          <w:vAlign w:val="center"/>
        </w:tcPr>
        <w:p w14:paraId="0692EC00" w14:textId="35DEB3E6" w:rsidR="007B5FAB" w:rsidRDefault="00D660C1" w:rsidP="007B5FAB">
          <w:pPr>
            <w:pStyle w:val="En-tte"/>
            <w:jc w:val="left"/>
          </w:pPr>
          <w:r>
            <w:rPr>
              <w:noProof/>
            </w:rPr>
            <w:drawing>
              <wp:inline distT="0" distB="0" distL="0" distR="0" wp14:anchorId="09AAA55F" wp14:editId="3BA8480F">
                <wp:extent cx="1164567" cy="444158"/>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878" cy="459151"/>
                        </a:xfrm>
                        <a:prstGeom prst="rect">
                          <a:avLst/>
                        </a:prstGeom>
                        <a:noFill/>
                        <a:ln>
                          <a:noFill/>
                        </a:ln>
                      </pic:spPr>
                    </pic:pic>
                  </a:graphicData>
                </a:graphic>
              </wp:inline>
            </w:drawing>
          </w:r>
        </w:p>
      </w:tc>
      <w:tc>
        <w:tcPr>
          <w:tcW w:w="1667" w:type="pct"/>
          <w:vAlign w:val="center"/>
        </w:tcPr>
        <w:p w14:paraId="4D745F84" w14:textId="6FCFE42A" w:rsidR="007B5FAB" w:rsidRDefault="007B5FAB" w:rsidP="007B5FAB">
          <w:pPr>
            <w:pStyle w:val="En-tte"/>
            <w:jc w:val="center"/>
          </w:pPr>
        </w:p>
      </w:tc>
      <w:tc>
        <w:tcPr>
          <w:tcW w:w="1667" w:type="pct"/>
          <w:vAlign w:val="center"/>
        </w:tcPr>
        <w:p w14:paraId="69FD0AF3" w14:textId="77777777" w:rsidR="007B5FAB" w:rsidRDefault="007B5FAB" w:rsidP="007B5FAB">
          <w:pPr>
            <w:pStyle w:val="En-tte"/>
            <w:jc w:val="right"/>
          </w:pPr>
        </w:p>
      </w:tc>
    </w:tr>
  </w:tbl>
  <w:p w14:paraId="036946AF" w14:textId="77777777" w:rsidR="00E770BE" w:rsidRPr="00CA13BF" w:rsidRDefault="00E770BE" w:rsidP="00CA13BF">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5"/>
      <w:gridCol w:w="3023"/>
    </w:tblGrid>
    <w:tr w:rsidR="00D57B9D" w14:paraId="2B39BF3F" w14:textId="77777777" w:rsidTr="005736AE">
      <w:tc>
        <w:tcPr>
          <w:tcW w:w="1667" w:type="pct"/>
          <w:vAlign w:val="center"/>
        </w:tcPr>
        <w:p w14:paraId="757C0660" w14:textId="32B5B53F" w:rsidR="00D57B9D" w:rsidRDefault="00D660C1" w:rsidP="00F64F51">
          <w:pPr>
            <w:pStyle w:val="En-tte"/>
            <w:jc w:val="left"/>
          </w:pPr>
          <w:r>
            <w:rPr>
              <w:noProof/>
            </w:rPr>
            <w:drawing>
              <wp:inline distT="0" distB="0" distL="0" distR="0" wp14:anchorId="7FF6EEF3" wp14:editId="3F39E1E7">
                <wp:extent cx="1164567" cy="444158"/>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878" cy="459151"/>
                        </a:xfrm>
                        <a:prstGeom prst="rect">
                          <a:avLst/>
                        </a:prstGeom>
                        <a:noFill/>
                        <a:ln>
                          <a:noFill/>
                        </a:ln>
                      </pic:spPr>
                    </pic:pic>
                  </a:graphicData>
                </a:graphic>
              </wp:inline>
            </w:drawing>
          </w:r>
        </w:p>
      </w:tc>
      <w:tc>
        <w:tcPr>
          <w:tcW w:w="1667" w:type="pct"/>
          <w:vAlign w:val="center"/>
        </w:tcPr>
        <w:p w14:paraId="320D9A38" w14:textId="1BFC5E6B" w:rsidR="00D57B9D" w:rsidRDefault="00D57B9D" w:rsidP="00F64F51">
          <w:pPr>
            <w:pStyle w:val="En-tte"/>
            <w:jc w:val="center"/>
          </w:pPr>
        </w:p>
      </w:tc>
      <w:tc>
        <w:tcPr>
          <w:tcW w:w="1666" w:type="pct"/>
          <w:vAlign w:val="center"/>
        </w:tcPr>
        <w:p w14:paraId="5614901C" w14:textId="66A2ACCD" w:rsidR="00D57B9D" w:rsidRDefault="00D57B9D" w:rsidP="00D57B9D">
          <w:pPr>
            <w:pStyle w:val="En-tte"/>
          </w:pPr>
        </w:p>
        <w:p w14:paraId="6DE9539E" w14:textId="337E887B" w:rsidR="00D57B9D" w:rsidRDefault="00497BA1" w:rsidP="00F64F51">
          <w:pPr>
            <w:pStyle w:val="En-tte"/>
            <w:jc w:val="right"/>
          </w:pPr>
          <w:r w:rsidRPr="0022742C">
            <w:t>{%</w:t>
          </w:r>
          <w:proofErr w:type="spellStart"/>
          <w:proofErr w:type="gramStart"/>
          <w:r w:rsidRPr="0022742C">
            <w:t>company.logo</w:t>
          </w:r>
          <w:proofErr w:type="gramEnd"/>
          <w:r w:rsidRPr="0022742C">
            <w:t>_small</w:t>
          </w:r>
          <w:proofErr w:type="spellEnd"/>
          <w:r w:rsidRPr="0022742C">
            <w:t>}</w:t>
          </w:r>
        </w:p>
      </w:tc>
    </w:tr>
  </w:tbl>
  <w:p w14:paraId="616AAEA0" w14:textId="77777777" w:rsidR="00D57B9D" w:rsidRPr="00F64F51" w:rsidRDefault="00D57B9D" w:rsidP="00F64F51">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9"/>
      <w:gridCol w:w="4668"/>
      <w:gridCol w:w="4665"/>
    </w:tblGrid>
    <w:tr w:rsidR="002D1293" w14:paraId="0334AD54" w14:textId="77777777" w:rsidTr="004B78F8">
      <w:tc>
        <w:tcPr>
          <w:tcW w:w="1667" w:type="pct"/>
          <w:vAlign w:val="center"/>
        </w:tcPr>
        <w:p w14:paraId="77CEA99E" w14:textId="77777777" w:rsidR="002D1293" w:rsidRDefault="002D1293" w:rsidP="002D1293">
          <w:pPr>
            <w:pStyle w:val="En-tte"/>
            <w:jc w:val="left"/>
          </w:pPr>
          <w:r>
            <w:rPr>
              <w:noProof/>
            </w:rPr>
            <w:drawing>
              <wp:inline distT="0" distB="0" distL="0" distR="0" wp14:anchorId="2F197E47" wp14:editId="000E3147">
                <wp:extent cx="1070610" cy="443865"/>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0610" cy="443865"/>
                        </a:xfrm>
                        <a:prstGeom prst="rect">
                          <a:avLst/>
                        </a:prstGeom>
                        <a:noFill/>
                        <a:ln>
                          <a:noFill/>
                        </a:ln>
                      </pic:spPr>
                    </pic:pic>
                  </a:graphicData>
                </a:graphic>
              </wp:inline>
            </w:drawing>
          </w:r>
        </w:p>
      </w:tc>
      <w:tc>
        <w:tcPr>
          <w:tcW w:w="1667" w:type="pct"/>
          <w:vAlign w:val="center"/>
        </w:tcPr>
        <w:p w14:paraId="4E4E0EA1" w14:textId="77777777" w:rsidR="002D1293" w:rsidRDefault="002D1293" w:rsidP="002D1293">
          <w:pPr>
            <w:pStyle w:val="En-tte"/>
            <w:jc w:val="center"/>
          </w:pPr>
          <w:r>
            <w:rPr>
              <w:noProof/>
            </w:rPr>
            <w:drawing>
              <wp:inline distT="0" distB="0" distL="0" distR="0" wp14:anchorId="3B852F35" wp14:editId="7F70E9DB">
                <wp:extent cx="762000" cy="762000"/>
                <wp:effectExtent l="0" t="0" r="0" b="0"/>
                <wp:docPr id="14" name="Image 1" descr="C:\Users\lruhlin\AppData\Local\Microsoft\Windows\INetCache\Content.Word\SYW_B14_MEN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descr="C:\Users\lruhlin\AppData\Local\Microsoft\Windows\INetCache\Content.Word\SYW_B14_MENINT.PNG"/>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762000" cy="762000"/>
                        </a:xfrm>
                        <a:prstGeom prst="rect">
                          <a:avLst/>
                        </a:prstGeom>
                      </pic:spPr>
                    </pic:pic>
                  </a:graphicData>
                </a:graphic>
              </wp:inline>
            </w:drawing>
          </w:r>
        </w:p>
      </w:tc>
      <w:tc>
        <w:tcPr>
          <w:tcW w:w="1666" w:type="pct"/>
          <w:vAlign w:val="center"/>
        </w:tcPr>
        <w:p w14:paraId="493B4E42" w14:textId="77777777" w:rsidR="007828C5" w:rsidRDefault="007828C5" w:rsidP="007828C5">
          <w:pPr>
            <w:pStyle w:val="En-tte"/>
            <w:jc w:val="right"/>
          </w:pPr>
        </w:p>
        <w:p w14:paraId="03361E3C" w14:textId="77777777" w:rsidR="007828C5" w:rsidRDefault="007828C5" w:rsidP="007828C5">
          <w:pPr>
            <w:pStyle w:val="En-tte"/>
            <w:jc w:val="right"/>
          </w:pPr>
          <w:r>
            <w:t>{%</w:t>
          </w:r>
          <w:proofErr w:type="spellStart"/>
          <w:proofErr w:type="gramStart"/>
          <w:r>
            <w:t>company.logo</w:t>
          </w:r>
          <w:proofErr w:type="gramEnd"/>
          <w:r>
            <w:t>_small</w:t>
          </w:r>
          <w:proofErr w:type="spellEnd"/>
          <w:r>
            <w:t>}</w:t>
          </w:r>
        </w:p>
        <w:p w14:paraId="239416A0" w14:textId="76CC3369" w:rsidR="002D1293" w:rsidRDefault="002D1293" w:rsidP="002D1293">
          <w:pPr>
            <w:pStyle w:val="En-tte"/>
            <w:jc w:val="right"/>
          </w:pPr>
        </w:p>
      </w:tc>
    </w:tr>
  </w:tbl>
  <w:p w14:paraId="3806AE95" w14:textId="339AD85B" w:rsidR="006360E1" w:rsidRPr="002D1293" w:rsidRDefault="006360E1" w:rsidP="002D1293">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2"/>
    </w:tblGrid>
    <w:tr w:rsidR="00D57B9D" w14:paraId="4B56764D" w14:textId="77777777" w:rsidTr="004B78F8">
      <w:tc>
        <w:tcPr>
          <w:tcW w:w="1667" w:type="pct"/>
          <w:vAlign w:val="center"/>
        </w:tcPr>
        <w:p w14:paraId="302AA4EC" w14:textId="67A1F6FA" w:rsidR="00D57B9D" w:rsidRDefault="00D660C1" w:rsidP="002D1293">
          <w:pPr>
            <w:pStyle w:val="En-tte"/>
            <w:jc w:val="left"/>
          </w:pPr>
          <w:r>
            <w:rPr>
              <w:noProof/>
            </w:rPr>
            <w:drawing>
              <wp:inline distT="0" distB="0" distL="0" distR="0" wp14:anchorId="4B8CB39B" wp14:editId="6FD32988">
                <wp:extent cx="1164567" cy="444158"/>
                <wp:effectExtent l="0" t="0" r="0" b="0"/>
                <wp:docPr id="1667021305" name="Image 1667021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878" cy="459151"/>
                        </a:xfrm>
                        <a:prstGeom prst="rect">
                          <a:avLst/>
                        </a:prstGeom>
                        <a:noFill/>
                        <a:ln>
                          <a:noFill/>
                        </a:ln>
                      </pic:spPr>
                    </pic:pic>
                  </a:graphicData>
                </a:graphic>
              </wp:inline>
            </w:drawing>
          </w:r>
        </w:p>
      </w:tc>
      <w:tc>
        <w:tcPr>
          <w:tcW w:w="1667" w:type="pct"/>
          <w:vAlign w:val="center"/>
        </w:tcPr>
        <w:p w14:paraId="6F05CDBE" w14:textId="6425CEFD" w:rsidR="00D57B9D" w:rsidRDefault="00D57B9D" w:rsidP="002D1293">
          <w:pPr>
            <w:pStyle w:val="En-tte"/>
            <w:jc w:val="center"/>
          </w:pPr>
        </w:p>
      </w:tc>
      <w:tc>
        <w:tcPr>
          <w:tcW w:w="1666" w:type="pct"/>
          <w:vAlign w:val="center"/>
        </w:tcPr>
        <w:p w14:paraId="4CB2F453" w14:textId="77777777" w:rsidR="00D57B9D" w:rsidRDefault="00D57B9D" w:rsidP="007828C5">
          <w:pPr>
            <w:pStyle w:val="En-tte"/>
            <w:jc w:val="right"/>
          </w:pPr>
        </w:p>
        <w:p w14:paraId="1626033A" w14:textId="03FEE94D" w:rsidR="00D57B9D" w:rsidRDefault="00497BA1" w:rsidP="002D1293">
          <w:pPr>
            <w:pStyle w:val="En-tte"/>
            <w:jc w:val="right"/>
          </w:pPr>
          <w:r w:rsidRPr="0022742C">
            <w:t>{%</w:t>
          </w:r>
          <w:proofErr w:type="spellStart"/>
          <w:proofErr w:type="gramStart"/>
          <w:r w:rsidRPr="0022742C">
            <w:t>company.logo</w:t>
          </w:r>
          <w:proofErr w:type="gramEnd"/>
          <w:r w:rsidRPr="0022742C">
            <w:t>_small</w:t>
          </w:r>
          <w:proofErr w:type="spellEnd"/>
          <w:r w:rsidRPr="0022742C">
            <w:t>}</w:t>
          </w:r>
        </w:p>
      </w:tc>
    </w:tr>
  </w:tbl>
  <w:p w14:paraId="4F054495" w14:textId="77777777" w:rsidR="00D57B9D" w:rsidRPr="002D1293" w:rsidRDefault="00D57B9D" w:rsidP="002D1293">
    <w:pPr>
      <w:pStyle w:val="En-t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5"/>
      <w:gridCol w:w="3023"/>
    </w:tblGrid>
    <w:tr w:rsidR="00D57B9D" w14:paraId="2B99C367" w14:textId="77777777" w:rsidTr="005736AE">
      <w:tc>
        <w:tcPr>
          <w:tcW w:w="1667" w:type="pct"/>
          <w:vAlign w:val="center"/>
        </w:tcPr>
        <w:p w14:paraId="598C6DA0" w14:textId="61648FD6" w:rsidR="00D57B9D" w:rsidRDefault="00D660C1" w:rsidP="00F64F51">
          <w:pPr>
            <w:pStyle w:val="En-tte"/>
            <w:jc w:val="left"/>
          </w:pPr>
          <w:r>
            <w:rPr>
              <w:noProof/>
            </w:rPr>
            <w:drawing>
              <wp:inline distT="0" distB="0" distL="0" distR="0" wp14:anchorId="69EEE03A" wp14:editId="0C1D08F6">
                <wp:extent cx="1164567" cy="444158"/>
                <wp:effectExtent l="0" t="0" r="0" b="0"/>
                <wp:docPr id="2241" name="Image 2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878" cy="459151"/>
                        </a:xfrm>
                        <a:prstGeom prst="rect">
                          <a:avLst/>
                        </a:prstGeom>
                        <a:noFill/>
                        <a:ln>
                          <a:noFill/>
                        </a:ln>
                      </pic:spPr>
                    </pic:pic>
                  </a:graphicData>
                </a:graphic>
              </wp:inline>
            </w:drawing>
          </w:r>
        </w:p>
      </w:tc>
      <w:tc>
        <w:tcPr>
          <w:tcW w:w="1667" w:type="pct"/>
          <w:vAlign w:val="center"/>
        </w:tcPr>
        <w:p w14:paraId="7B56828A" w14:textId="7D55F2A2" w:rsidR="00D57B9D" w:rsidRDefault="00D57B9D" w:rsidP="00F64F51">
          <w:pPr>
            <w:pStyle w:val="En-tte"/>
            <w:jc w:val="center"/>
          </w:pPr>
        </w:p>
      </w:tc>
      <w:tc>
        <w:tcPr>
          <w:tcW w:w="1666" w:type="pct"/>
          <w:vAlign w:val="center"/>
        </w:tcPr>
        <w:p w14:paraId="29A29678" w14:textId="755EF872" w:rsidR="00D57B9D" w:rsidRDefault="00D57B9D" w:rsidP="00D57B9D">
          <w:pPr>
            <w:pStyle w:val="En-tte"/>
          </w:pPr>
        </w:p>
        <w:p w14:paraId="5D734E90" w14:textId="660DCD33" w:rsidR="00D57B9D" w:rsidRDefault="00497BA1" w:rsidP="00F64F51">
          <w:pPr>
            <w:pStyle w:val="En-tte"/>
            <w:jc w:val="right"/>
          </w:pPr>
          <w:r w:rsidRPr="0022742C">
            <w:t>{%</w:t>
          </w:r>
          <w:proofErr w:type="spellStart"/>
          <w:proofErr w:type="gramStart"/>
          <w:r w:rsidRPr="0022742C">
            <w:t>company.logo</w:t>
          </w:r>
          <w:proofErr w:type="gramEnd"/>
          <w:r w:rsidRPr="0022742C">
            <w:t>_small</w:t>
          </w:r>
          <w:proofErr w:type="spellEnd"/>
          <w:r w:rsidRPr="0022742C">
            <w:t>}</w:t>
          </w:r>
        </w:p>
      </w:tc>
    </w:tr>
  </w:tbl>
  <w:p w14:paraId="44EA1F22" w14:textId="77777777" w:rsidR="00D57B9D" w:rsidRPr="00F64F51" w:rsidRDefault="00D57B9D" w:rsidP="00F64F51">
    <w:pPr>
      <w:pStyle w:val="En-tt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24"/>
      <w:gridCol w:w="3025"/>
      <w:gridCol w:w="3023"/>
    </w:tblGrid>
    <w:tr w:rsidR="00695F18" w14:paraId="0554633F" w14:textId="77777777" w:rsidTr="00D61B49">
      <w:tc>
        <w:tcPr>
          <w:tcW w:w="3024" w:type="dxa"/>
          <w:vAlign w:val="center"/>
        </w:tcPr>
        <w:p w14:paraId="1B7FFABB" w14:textId="322FD19F" w:rsidR="00695F18" w:rsidRDefault="008F4B36" w:rsidP="00AB1B67">
          <w:pPr>
            <w:pStyle w:val="En-tte"/>
            <w:jc w:val="left"/>
          </w:pPr>
          <w:r>
            <w:rPr>
              <w:noProof/>
            </w:rPr>
            <w:drawing>
              <wp:inline distT="0" distB="0" distL="0" distR="0" wp14:anchorId="6F897E6D" wp14:editId="08C4083F">
                <wp:extent cx="1070610" cy="443865"/>
                <wp:effectExtent l="0" t="0" r="0" b="0"/>
                <wp:docPr id="34" name="Image 3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0610" cy="443865"/>
                        </a:xfrm>
                        <a:prstGeom prst="rect">
                          <a:avLst/>
                        </a:prstGeom>
                        <a:noFill/>
                        <a:ln>
                          <a:noFill/>
                        </a:ln>
                      </pic:spPr>
                    </pic:pic>
                  </a:graphicData>
                </a:graphic>
              </wp:inline>
            </w:drawing>
          </w:r>
        </w:p>
      </w:tc>
      <w:tc>
        <w:tcPr>
          <w:tcW w:w="3025" w:type="dxa"/>
          <w:vAlign w:val="center"/>
        </w:tcPr>
        <w:p w14:paraId="17C29515" w14:textId="77777777" w:rsidR="00695F18" w:rsidRDefault="00695F18" w:rsidP="00457DB7">
          <w:pPr>
            <w:pStyle w:val="En-tte"/>
            <w:jc w:val="center"/>
          </w:pPr>
          <w:r>
            <w:rPr>
              <w:noProof/>
            </w:rPr>
            <w:drawing>
              <wp:inline distT="0" distB="0" distL="0" distR="0" wp14:anchorId="48339685" wp14:editId="7E2234C5">
                <wp:extent cx="762000" cy="762000"/>
                <wp:effectExtent l="0" t="0" r="0" b="0"/>
                <wp:docPr id="2836" name="Image 1" descr="C:\Users\lruhlin\AppData\Local\Microsoft\Windows\INetCache\Content.Word\SYW_B14_MEN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descr="C:\Users\lruhlin\AppData\Local\Microsoft\Windows\INetCache\Content.Word\SYW_B14_MENINT.PNG"/>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762000" cy="762000"/>
                        </a:xfrm>
                        <a:prstGeom prst="rect">
                          <a:avLst/>
                        </a:prstGeom>
                      </pic:spPr>
                    </pic:pic>
                  </a:graphicData>
                </a:graphic>
              </wp:inline>
            </w:drawing>
          </w:r>
        </w:p>
      </w:tc>
      <w:tc>
        <w:tcPr>
          <w:tcW w:w="3023" w:type="dxa"/>
          <w:vAlign w:val="center"/>
        </w:tcPr>
        <w:p w14:paraId="43C55B82" w14:textId="72801B46" w:rsidR="00695F18" w:rsidRDefault="00695F18" w:rsidP="00457DB7">
          <w:pPr>
            <w:pStyle w:val="En-tte"/>
            <w:jc w:val="right"/>
          </w:pPr>
        </w:p>
      </w:tc>
    </w:tr>
  </w:tbl>
  <w:p w14:paraId="11701346" w14:textId="77777777" w:rsidR="00695F18" w:rsidRDefault="00695F18" w:rsidP="00457DB7">
    <w:pPr>
      <w:pStyle w:val="En-tte"/>
      <w:tabs>
        <w:tab w:val="clear" w:pos="4536"/>
        <w:tab w:val="clear" w:pos="9072"/>
        <w:tab w:val="left" w:pos="5180"/>
      </w:tabs>
      <w:jc w:val="cent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5"/>
      <w:gridCol w:w="3023"/>
    </w:tblGrid>
    <w:tr w:rsidR="00D57B9D" w14:paraId="586E223E" w14:textId="77777777" w:rsidTr="005736AE">
      <w:tc>
        <w:tcPr>
          <w:tcW w:w="1667" w:type="pct"/>
          <w:vAlign w:val="center"/>
        </w:tcPr>
        <w:p w14:paraId="0495F01A" w14:textId="7F61C38B" w:rsidR="00D57B9D" w:rsidRDefault="00D660C1" w:rsidP="00F64F51">
          <w:pPr>
            <w:pStyle w:val="En-tte"/>
            <w:jc w:val="left"/>
          </w:pPr>
          <w:r>
            <w:rPr>
              <w:noProof/>
            </w:rPr>
            <w:drawing>
              <wp:inline distT="0" distB="0" distL="0" distR="0" wp14:anchorId="64979764" wp14:editId="2697C6C0">
                <wp:extent cx="1164567" cy="444158"/>
                <wp:effectExtent l="0" t="0" r="0" b="0"/>
                <wp:docPr id="2242" name="Image 2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878" cy="459151"/>
                        </a:xfrm>
                        <a:prstGeom prst="rect">
                          <a:avLst/>
                        </a:prstGeom>
                        <a:noFill/>
                        <a:ln>
                          <a:noFill/>
                        </a:ln>
                      </pic:spPr>
                    </pic:pic>
                  </a:graphicData>
                </a:graphic>
              </wp:inline>
            </w:drawing>
          </w:r>
        </w:p>
      </w:tc>
      <w:tc>
        <w:tcPr>
          <w:tcW w:w="1667" w:type="pct"/>
          <w:vAlign w:val="center"/>
        </w:tcPr>
        <w:p w14:paraId="0728BF8F" w14:textId="528BCE8D" w:rsidR="00D57B9D" w:rsidRDefault="00D57B9D" w:rsidP="00F64F51">
          <w:pPr>
            <w:pStyle w:val="En-tte"/>
            <w:jc w:val="center"/>
          </w:pPr>
        </w:p>
      </w:tc>
      <w:tc>
        <w:tcPr>
          <w:tcW w:w="1666" w:type="pct"/>
          <w:vAlign w:val="center"/>
        </w:tcPr>
        <w:p w14:paraId="65325EDD" w14:textId="7127EE92" w:rsidR="00D57B9D" w:rsidRDefault="00497BA1" w:rsidP="00497BA1">
          <w:pPr>
            <w:pStyle w:val="En-tte"/>
            <w:jc w:val="right"/>
          </w:pPr>
          <w:r w:rsidRPr="0022742C">
            <w:t>{%</w:t>
          </w:r>
          <w:proofErr w:type="spellStart"/>
          <w:proofErr w:type="gramStart"/>
          <w:r w:rsidRPr="0022742C">
            <w:t>company.logo</w:t>
          </w:r>
          <w:proofErr w:type="gramEnd"/>
          <w:r w:rsidRPr="0022742C">
            <w:t>_small</w:t>
          </w:r>
          <w:proofErr w:type="spellEnd"/>
          <w:r w:rsidRPr="0022742C">
            <w:t>}</w:t>
          </w:r>
        </w:p>
      </w:tc>
    </w:tr>
  </w:tbl>
  <w:p w14:paraId="14249C30" w14:textId="77777777" w:rsidR="00D57B9D" w:rsidRPr="00F64F51" w:rsidRDefault="00D57B9D" w:rsidP="00F64F5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F6FE4"/>
    <w:multiLevelType w:val="hybridMultilevel"/>
    <w:tmpl w:val="860AD7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2678A1"/>
    <w:multiLevelType w:val="multilevel"/>
    <w:tmpl w:val="48F07C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A13818"/>
    <w:multiLevelType w:val="multilevel"/>
    <w:tmpl w:val="659A29A8"/>
    <w:lvl w:ilvl="0">
      <w:start w:val="1"/>
      <w:numFmt w:val="decimal"/>
      <w:lvlText w:val="%1."/>
      <w:lvlJc w:val="left"/>
      <w:pPr>
        <w:ind w:left="357" w:hanging="357"/>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3" w15:restartNumberingAfterBreak="0">
    <w:nsid w:val="180704D4"/>
    <w:multiLevelType w:val="multilevel"/>
    <w:tmpl w:val="659A29A8"/>
    <w:lvl w:ilvl="0">
      <w:start w:val="1"/>
      <w:numFmt w:val="decimal"/>
      <w:pStyle w:val="Titre1"/>
      <w:lvlText w:val="%1."/>
      <w:lvlJc w:val="left"/>
      <w:pPr>
        <w:ind w:left="357" w:hanging="357"/>
      </w:pPr>
      <w:rPr>
        <w:rFonts w:hint="default"/>
      </w:rPr>
    </w:lvl>
    <w:lvl w:ilvl="1">
      <w:start w:val="1"/>
      <w:numFmt w:val="decimal"/>
      <w:pStyle w:val="Titre2"/>
      <w:lvlText w:val="%1.%2"/>
      <w:lvlJc w:val="left"/>
      <w:pPr>
        <w:tabs>
          <w:tab w:val="num" w:pos="1701"/>
        </w:tabs>
        <w:ind w:left="0" w:firstLine="0"/>
      </w:pPr>
      <w:rPr>
        <w:rFonts w:hint="default"/>
      </w:rPr>
    </w:lvl>
    <w:lvl w:ilvl="2">
      <w:start w:val="1"/>
      <w:numFmt w:val="decimal"/>
      <w:pStyle w:val="Titre3"/>
      <w:lvlText w:val="%1.%2.%3"/>
      <w:lvlJc w:val="left"/>
      <w:pPr>
        <w:ind w:left="0" w:firstLine="0"/>
      </w:pPr>
      <w:rPr>
        <w:rFonts w:hint="default"/>
      </w:rPr>
    </w:lvl>
    <w:lvl w:ilvl="3">
      <w:start w:val="1"/>
      <w:numFmt w:val="decimal"/>
      <w:pStyle w:val="Titre4"/>
      <w:lvlText w:val="%1.%2.%3.%4"/>
      <w:lvlJc w:val="left"/>
      <w:pPr>
        <w:ind w:left="0" w:firstLine="0"/>
      </w:pPr>
      <w:rPr>
        <w:rFonts w:hint="default"/>
      </w:rPr>
    </w:lvl>
    <w:lvl w:ilvl="4">
      <w:start w:val="1"/>
      <w:numFmt w:val="decimal"/>
      <w:pStyle w:val="Titre5"/>
      <w:lvlText w:val="%1.%2.%3.%4.%5"/>
      <w:lvlJc w:val="left"/>
      <w:pPr>
        <w:ind w:left="0" w:firstLine="0"/>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4" w15:restartNumberingAfterBreak="0">
    <w:nsid w:val="267D4F2A"/>
    <w:multiLevelType w:val="multilevel"/>
    <w:tmpl w:val="48F07C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E45A52"/>
    <w:multiLevelType w:val="hybridMultilevel"/>
    <w:tmpl w:val="798C54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DE73078"/>
    <w:multiLevelType w:val="hybridMultilevel"/>
    <w:tmpl w:val="9878D3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2202568"/>
    <w:multiLevelType w:val="hybridMultilevel"/>
    <w:tmpl w:val="86FA9C26"/>
    <w:lvl w:ilvl="0" w:tplc="C4C65D44">
      <w:start w:val="1"/>
      <w:numFmt w:val="bullet"/>
      <w:pStyle w:val="Focusbleu"/>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7A2569"/>
    <w:multiLevelType w:val="multilevel"/>
    <w:tmpl w:val="48F07C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4F298A"/>
    <w:multiLevelType w:val="hybridMultilevel"/>
    <w:tmpl w:val="7D0CA5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5464516"/>
    <w:multiLevelType w:val="hybridMultilevel"/>
    <w:tmpl w:val="AF1EA4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EF14BDD"/>
    <w:multiLevelType w:val="multilevel"/>
    <w:tmpl w:val="79B454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F0F29FA"/>
    <w:multiLevelType w:val="hybridMultilevel"/>
    <w:tmpl w:val="12688D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6E770A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88E6E2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9214496"/>
    <w:multiLevelType w:val="hybridMultilevel"/>
    <w:tmpl w:val="D8EC61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A457E9D"/>
    <w:multiLevelType w:val="multilevel"/>
    <w:tmpl w:val="48F07C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08792319">
    <w:abstractNumId w:val="0"/>
  </w:num>
  <w:num w:numId="2" w16cid:durableId="1425498708">
    <w:abstractNumId w:val="11"/>
  </w:num>
  <w:num w:numId="3" w16cid:durableId="1161970371">
    <w:abstractNumId w:val="14"/>
  </w:num>
  <w:num w:numId="4" w16cid:durableId="531695382">
    <w:abstractNumId w:val="3"/>
  </w:num>
  <w:num w:numId="5" w16cid:durableId="618143067">
    <w:abstractNumId w:val="16"/>
  </w:num>
  <w:num w:numId="6" w16cid:durableId="1016149770">
    <w:abstractNumId w:val="8"/>
  </w:num>
  <w:num w:numId="7" w16cid:durableId="1709792282">
    <w:abstractNumId w:val="1"/>
  </w:num>
  <w:num w:numId="8" w16cid:durableId="2055156314">
    <w:abstractNumId w:val="4"/>
  </w:num>
  <w:num w:numId="9" w16cid:durableId="637031856">
    <w:abstractNumId w:val="5"/>
  </w:num>
  <w:num w:numId="10" w16cid:durableId="1997149200">
    <w:abstractNumId w:val="12"/>
  </w:num>
  <w:num w:numId="11" w16cid:durableId="1779835814">
    <w:abstractNumId w:val="10"/>
  </w:num>
  <w:num w:numId="12" w16cid:durableId="1345015068">
    <w:abstractNumId w:val="15"/>
  </w:num>
  <w:num w:numId="13" w16cid:durableId="700056261">
    <w:abstractNumId w:val="7"/>
  </w:num>
  <w:num w:numId="14" w16cid:durableId="348411186">
    <w:abstractNumId w:val="6"/>
  </w:num>
  <w:num w:numId="15" w16cid:durableId="206382351">
    <w:abstractNumId w:val="2"/>
  </w:num>
  <w:num w:numId="16" w16cid:durableId="370351236">
    <w:abstractNumId w:val="0"/>
  </w:num>
  <w:num w:numId="17" w16cid:durableId="17223596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ED2"/>
    <w:rsid w:val="00000F2C"/>
    <w:rsid w:val="0000110E"/>
    <w:rsid w:val="0000722B"/>
    <w:rsid w:val="00011C42"/>
    <w:rsid w:val="0001368D"/>
    <w:rsid w:val="00021587"/>
    <w:rsid w:val="000233E1"/>
    <w:rsid w:val="00024B68"/>
    <w:rsid w:val="00024F8A"/>
    <w:rsid w:val="000273D7"/>
    <w:rsid w:val="00031B8F"/>
    <w:rsid w:val="00034962"/>
    <w:rsid w:val="0003675A"/>
    <w:rsid w:val="00040315"/>
    <w:rsid w:val="00041EAD"/>
    <w:rsid w:val="00041F41"/>
    <w:rsid w:val="00043217"/>
    <w:rsid w:val="000442A8"/>
    <w:rsid w:val="00045AAE"/>
    <w:rsid w:val="000479D1"/>
    <w:rsid w:val="00051B86"/>
    <w:rsid w:val="00055B91"/>
    <w:rsid w:val="000603F1"/>
    <w:rsid w:val="0006219F"/>
    <w:rsid w:val="00062CF2"/>
    <w:rsid w:val="00065DF7"/>
    <w:rsid w:val="00065F41"/>
    <w:rsid w:val="00067B67"/>
    <w:rsid w:val="0007030D"/>
    <w:rsid w:val="00075021"/>
    <w:rsid w:val="00077263"/>
    <w:rsid w:val="00087663"/>
    <w:rsid w:val="00087F31"/>
    <w:rsid w:val="00092D1E"/>
    <w:rsid w:val="00093B68"/>
    <w:rsid w:val="00097982"/>
    <w:rsid w:val="000A4D23"/>
    <w:rsid w:val="000B1787"/>
    <w:rsid w:val="000B2BAE"/>
    <w:rsid w:val="000B335C"/>
    <w:rsid w:val="000B5AFD"/>
    <w:rsid w:val="000B6D4D"/>
    <w:rsid w:val="000C0C2E"/>
    <w:rsid w:val="000C1DE9"/>
    <w:rsid w:val="000C2824"/>
    <w:rsid w:val="000C74E7"/>
    <w:rsid w:val="000C7647"/>
    <w:rsid w:val="000C7CAA"/>
    <w:rsid w:val="000D0C10"/>
    <w:rsid w:val="000D4297"/>
    <w:rsid w:val="000D5CC9"/>
    <w:rsid w:val="000D6A93"/>
    <w:rsid w:val="000E1FCA"/>
    <w:rsid w:val="000E29F3"/>
    <w:rsid w:val="000E7D3B"/>
    <w:rsid w:val="000E7F49"/>
    <w:rsid w:val="000F201A"/>
    <w:rsid w:val="000F5B11"/>
    <w:rsid w:val="000F77A7"/>
    <w:rsid w:val="00103FBC"/>
    <w:rsid w:val="00105C69"/>
    <w:rsid w:val="00106293"/>
    <w:rsid w:val="0010693C"/>
    <w:rsid w:val="00110D19"/>
    <w:rsid w:val="00111A5A"/>
    <w:rsid w:val="001146D0"/>
    <w:rsid w:val="00116CCB"/>
    <w:rsid w:val="00120815"/>
    <w:rsid w:val="001239BB"/>
    <w:rsid w:val="00124A59"/>
    <w:rsid w:val="001304E3"/>
    <w:rsid w:val="001309F5"/>
    <w:rsid w:val="0013451A"/>
    <w:rsid w:val="0013493B"/>
    <w:rsid w:val="00134F27"/>
    <w:rsid w:val="00140400"/>
    <w:rsid w:val="001455C5"/>
    <w:rsid w:val="0014750F"/>
    <w:rsid w:val="001477E1"/>
    <w:rsid w:val="001477FE"/>
    <w:rsid w:val="0015615A"/>
    <w:rsid w:val="0016065F"/>
    <w:rsid w:val="001619C5"/>
    <w:rsid w:val="0016345A"/>
    <w:rsid w:val="0016379F"/>
    <w:rsid w:val="00164A69"/>
    <w:rsid w:val="00164B8A"/>
    <w:rsid w:val="00166BC7"/>
    <w:rsid w:val="00177689"/>
    <w:rsid w:val="00186262"/>
    <w:rsid w:val="0019048B"/>
    <w:rsid w:val="00191EB8"/>
    <w:rsid w:val="00197EDA"/>
    <w:rsid w:val="001A0666"/>
    <w:rsid w:val="001A1508"/>
    <w:rsid w:val="001A26C4"/>
    <w:rsid w:val="001A2D83"/>
    <w:rsid w:val="001A3EFD"/>
    <w:rsid w:val="001A4275"/>
    <w:rsid w:val="001A597D"/>
    <w:rsid w:val="001A5C71"/>
    <w:rsid w:val="001B3942"/>
    <w:rsid w:val="001B6D9D"/>
    <w:rsid w:val="001C229E"/>
    <w:rsid w:val="001C5E6F"/>
    <w:rsid w:val="001C7BE6"/>
    <w:rsid w:val="001C7C2B"/>
    <w:rsid w:val="001D1591"/>
    <w:rsid w:val="001D19C9"/>
    <w:rsid w:val="001D3FF3"/>
    <w:rsid w:val="001D5357"/>
    <w:rsid w:val="001E0E8F"/>
    <w:rsid w:val="001E6ACC"/>
    <w:rsid w:val="001E7D5E"/>
    <w:rsid w:val="001F0521"/>
    <w:rsid w:val="001F10B3"/>
    <w:rsid w:val="001F170E"/>
    <w:rsid w:val="001F209A"/>
    <w:rsid w:val="001F2640"/>
    <w:rsid w:val="001F2B5C"/>
    <w:rsid w:val="001F36CA"/>
    <w:rsid w:val="001F4DD4"/>
    <w:rsid w:val="001F796D"/>
    <w:rsid w:val="00204339"/>
    <w:rsid w:val="0020508B"/>
    <w:rsid w:val="00205705"/>
    <w:rsid w:val="002062CB"/>
    <w:rsid w:val="002111AA"/>
    <w:rsid w:val="00213816"/>
    <w:rsid w:val="00214AD1"/>
    <w:rsid w:val="002176C4"/>
    <w:rsid w:val="00220773"/>
    <w:rsid w:val="00222B83"/>
    <w:rsid w:val="0022742C"/>
    <w:rsid w:val="002314A9"/>
    <w:rsid w:val="002400E3"/>
    <w:rsid w:val="002429C5"/>
    <w:rsid w:val="00243FC4"/>
    <w:rsid w:val="00247E47"/>
    <w:rsid w:val="00250424"/>
    <w:rsid w:val="00253742"/>
    <w:rsid w:val="002538DC"/>
    <w:rsid w:val="00255CA3"/>
    <w:rsid w:val="00270E6C"/>
    <w:rsid w:val="00272CA2"/>
    <w:rsid w:val="002733B4"/>
    <w:rsid w:val="00274973"/>
    <w:rsid w:val="00280991"/>
    <w:rsid w:val="002875C9"/>
    <w:rsid w:val="00297962"/>
    <w:rsid w:val="002A3C80"/>
    <w:rsid w:val="002A7AFC"/>
    <w:rsid w:val="002A7BE9"/>
    <w:rsid w:val="002B3A54"/>
    <w:rsid w:val="002B4AC7"/>
    <w:rsid w:val="002B6C90"/>
    <w:rsid w:val="002C26A9"/>
    <w:rsid w:val="002C3387"/>
    <w:rsid w:val="002D1293"/>
    <w:rsid w:val="002D5859"/>
    <w:rsid w:val="002D6ED1"/>
    <w:rsid w:val="002E1B5D"/>
    <w:rsid w:val="002E3254"/>
    <w:rsid w:val="002E5BBD"/>
    <w:rsid w:val="002E69DF"/>
    <w:rsid w:val="002F04E7"/>
    <w:rsid w:val="002F299E"/>
    <w:rsid w:val="002F3F56"/>
    <w:rsid w:val="002F45B1"/>
    <w:rsid w:val="002F553B"/>
    <w:rsid w:val="002F7C5E"/>
    <w:rsid w:val="00300071"/>
    <w:rsid w:val="00302168"/>
    <w:rsid w:val="00306A4F"/>
    <w:rsid w:val="0031247B"/>
    <w:rsid w:val="00313253"/>
    <w:rsid w:val="0031656A"/>
    <w:rsid w:val="003169E0"/>
    <w:rsid w:val="0032376C"/>
    <w:rsid w:val="00324F9E"/>
    <w:rsid w:val="00327D02"/>
    <w:rsid w:val="003301C9"/>
    <w:rsid w:val="00330AE4"/>
    <w:rsid w:val="00335EA9"/>
    <w:rsid w:val="00340622"/>
    <w:rsid w:val="00340A61"/>
    <w:rsid w:val="00341373"/>
    <w:rsid w:val="0034546E"/>
    <w:rsid w:val="003457CD"/>
    <w:rsid w:val="00346D5D"/>
    <w:rsid w:val="00346E41"/>
    <w:rsid w:val="003547CD"/>
    <w:rsid w:val="00357C63"/>
    <w:rsid w:val="0036087A"/>
    <w:rsid w:val="00363932"/>
    <w:rsid w:val="00364C5A"/>
    <w:rsid w:val="00366A3A"/>
    <w:rsid w:val="00371CEC"/>
    <w:rsid w:val="00377309"/>
    <w:rsid w:val="003802BF"/>
    <w:rsid w:val="00380412"/>
    <w:rsid w:val="00380C0A"/>
    <w:rsid w:val="003812B0"/>
    <w:rsid w:val="00387667"/>
    <w:rsid w:val="00387E47"/>
    <w:rsid w:val="00390376"/>
    <w:rsid w:val="003958F6"/>
    <w:rsid w:val="00396275"/>
    <w:rsid w:val="003967EC"/>
    <w:rsid w:val="00397954"/>
    <w:rsid w:val="003A3309"/>
    <w:rsid w:val="003A5BEC"/>
    <w:rsid w:val="003A6DA7"/>
    <w:rsid w:val="003B2DE8"/>
    <w:rsid w:val="003B3F8A"/>
    <w:rsid w:val="003B5961"/>
    <w:rsid w:val="003B70D1"/>
    <w:rsid w:val="003C160A"/>
    <w:rsid w:val="003C2418"/>
    <w:rsid w:val="003C4C56"/>
    <w:rsid w:val="003C5D58"/>
    <w:rsid w:val="003C5E94"/>
    <w:rsid w:val="003C6C8F"/>
    <w:rsid w:val="003C6D1E"/>
    <w:rsid w:val="003C715D"/>
    <w:rsid w:val="003D1213"/>
    <w:rsid w:val="003D2771"/>
    <w:rsid w:val="003D4923"/>
    <w:rsid w:val="003E7E5F"/>
    <w:rsid w:val="003F1729"/>
    <w:rsid w:val="003F587C"/>
    <w:rsid w:val="004018A2"/>
    <w:rsid w:val="00402180"/>
    <w:rsid w:val="00403A98"/>
    <w:rsid w:val="004048F5"/>
    <w:rsid w:val="00404AEE"/>
    <w:rsid w:val="00405C69"/>
    <w:rsid w:val="00405DDF"/>
    <w:rsid w:val="004074B0"/>
    <w:rsid w:val="00414100"/>
    <w:rsid w:val="00415CB8"/>
    <w:rsid w:val="0041752B"/>
    <w:rsid w:val="0042138B"/>
    <w:rsid w:val="004256B4"/>
    <w:rsid w:val="004277C1"/>
    <w:rsid w:val="004327C1"/>
    <w:rsid w:val="00435D77"/>
    <w:rsid w:val="00436658"/>
    <w:rsid w:val="00440565"/>
    <w:rsid w:val="00441EC4"/>
    <w:rsid w:val="00446A85"/>
    <w:rsid w:val="004477CB"/>
    <w:rsid w:val="004507D0"/>
    <w:rsid w:val="0045365F"/>
    <w:rsid w:val="00454610"/>
    <w:rsid w:val="00455FF3"/>
    <w:rsid w:val="00457DB7"/>
    <w:rsid w:val="00462EFC"/>
    <w:rsid w:val="004664E3"/>
    <w:rsid w:val="00467D71"/>
    <w:rsid w:val="00484EDD"/>
    <w:rsid w:val="00497BA1"/>
    <w:rsid w:val="004A051D"/>
    <w:rsid w:val="004A0856"/>
    <w:rsid w:val="004A1BCA"/>
    <w:rsid w:val="004A1BCF"/>
    <w:rsid w:val="004A2212"/>
    <w:rsid w:val="004B0562"/>
    <w:rsid w:val="004B33DA"/>
    <w:rsid w:val="004B41EA"/>
    <w:rsid w:val="004B4D83"/>
    <w:rsid w:val="004B6AA0"/>
    <w:rsid w:val="004B7794"/>
    <w:rsid w:val="004C3171"/>
    <w:rsid w:val="004C5A7F"/>
    <w:rsid w:val="004C791F"/>
    <w:rsid w:val="004D0BDC"/>
    <w:rsid w:val="004D7733"/>
    <w:rsid w:val="004E608B"/>
    <w:rsid w:val="004F26BF"/>
    <w:rsid w:val="004F26E7"/>
    <w:rsid w:val="004F65FE"/>
    <w:rsid w:val="004F72B5"/>
    <w:rsid w:val="004F75C3"/>
    <w:rsid w:val="00501F6A"/>
    <w:rsid w:val="00503F2F"/>
    <w:rsid w:val="00507957"/>
    <w:rsid w:val="005108FD"/>
    <w:rsid w:val="0051402B"/>
    <w:rsid w:val="0051697D"/>
    <w:rsid w:val="00521028"/>
    <w:rsid w:val="00521E92"/>
    <w:rsid w:val="005235A2"/>
    <w:rsid w:val="00525333"/>
    <w:rsid w:val="00525B11"/>
    <w:rsid w:val="00527C9D"/>
    <w:rsid w:val="00527F15"/>
    <w:rsid w:val="005312C2"/>
    <w:rsid w:val="005429E5"/>
    <w:rsid w:val="00542CC8"/>
    <w:rsid w:val="00543FAC"/>
    <w:rsid w:val="00544BC4"/>
    <w:rsid w:val="00550546"/>
    <w:rsid w:val="00550B72"/>
    <w:rsid w:val="0055376C"/>
    <w:rsid w:val="0055576D"/>
    <w:rsid w:val="005563C8"/>
    <w:rsid w:val="00563A39"/>
    <w:rsid w:val="00564234"/>
    <w:rsid w:val="00566114"/>
    <w:rsid w:val="00567894"/>
    <w:rsid w:val="0057059B"/>
    <w:rsid w:val="00574377"/>
    <w:rsid w:val="00575148"/>
    <w:rsid w:val="00576A90"/>
    <w:rsid w:val="00580251"/>
    <w:rsid w:val="005811D6"/>
    <w:rsid w:val="0058281F"/>
    <w:rsid w:val="00582C50"/>
    <w:rsid w:val="00584B6D"/>
    <w:rsid w:val="00584C11"/>
    <w:rsid w:val="005859E5"/>
    <w:rsid w:val="00585CBB"/>
    <w:rsid w:val="005860FA"/>
    <w:rsid w:val="0058611B"/>
    <w:rsid w:val="00591461"/>
    <w:rsid w:val="00595D7B"/>
    <w:rsid w:val="00597046"/>
    <w:rsid w:val="00597B07"/>
    <w:rsid w:val="005A1BD2"/>
    <w:rsid w:val="005A5066"/>
    <w:rsid w:val="005C138F"/>
    <w:rsid w:val="005C7CAA"/>
    <w:rsid w:val="005D0272"/>
    <w:rsid w:val="005D3553"/>
    <w:rsid w:val="005D4AC3"/>
    <w:rsid w:val="005D5219"/>
    <w:rsid w:val="005D6118"/>
    <w:rsid w:val="005D7213"/>
    <w:rsid w:val="005E1D91"/>
    <w:rsid w:val="005E7ED1"/>
    <w:rsid w:val="005F15D3"/>
    <w:rsid w:val="005F3350"/>
    <w:rsid w:val="005F452A"/>
    <w:rsid w:val="005F667A"/>
    <w:rsid w:val="005F6BE3"/>
    <w:rsid w:val="00611663"/>
    <w:rsid w:val="00612CD2"/>
    <w:rsid w:val="00617086"/>
    <w:rsid w:val="00624741"/>
    <w:rsid w:val="00625084"/>
    <w:rsid w:val="00630B8E"/>
    <w:rsid w:val="00631551"/>
    <w:rsid w:val="0063169C"/>
    <w:rsid w:val="00632389"/>
    <w:rsid w:val="006325E3"/>
    <w:rsid w:val="00633905"/>
    <w:rsid w:val="006360E1"/>
    <w:rsid w:val="00636144"/>
    <w:rsid w:val="00636566"/>
    <w:rsid w:val="00644E85"/>
    <w:rsid w:val="00645A4B"/>
    <w:rsid w:val="006463CE"/>
    <w:rsid w:val="00646607"/>
    <w:rsid w:val="006540E3"/>
    <w:rsid w:val="00654F0C"/>
    <w:rsid w:val="006551BE"/>
    <w:rsid w:val="006602CA"/>
    <w:rsid w:val="00661A27"/>
    <w:rsid w:val="00661F51"/>
    <w:rsid w:val="00663285"/>
    <w:rsid w:val="006636F2"/>
    <w:rsid w:val="00665E97"/>
    <w:rsid w:val="00665F74"/>
    <w:rsid w:val="006661F0"/>
    <w:rsid w:val="00666D68"/>
    <w:rsid w:val="00670323"/>
    <w:rsid w:val="00671C2D"/>
    <w:rsid w:val="00672317"/>
    <w:rsid w:val="0067451B"/>
    <w:rsid w:val="00674F97"/>
    <w:rsid w:val="00677016"/>
    <w:rsid w:val="0067776B"/>
    <w:rsid w:val="00681904"/>
    <w:rsid w:val="00683850"/>
    <w:rsid w:val="00683E05"/>
    <w:rsid w:val="0069080A"/>
    <w:rsid w:val="00690C95"/>
    <w:rsid w:val="00695F18"/>
    <w:rsid w:val="00697243"/>
    <w:rsid w:val="00697316"/>
    <w:rsid w:val="0069794C"/>
    <w:rsid w:val="006A4318"/>
    <w:rsid w:val="006A52E8"/>
    <w:rsid w:val="006A752A"/>
    <w:rsid w:val="006A7F39"/>
    <w:rsid w:val="006B0245"/>
    <w:rsid w:val="006B470F"/>
    <w:rsid w:val="006B6919"/>
    <w:rsid w:val="006C03D2"/>
    <w:rsid w:val="006C1FC0"/>
    <w:rsid w:val="006C4520"/>
    <w:rsid w:val="006C5D32"/>
    <w:rsid w:val="006D549A"/>
    <w:rsid w:val="006D770A"/>
    <w:rsid w:val="006E5CC8"/>
    <w:rsid w:val="006F4CE4"/>
    <w:rsid w:val="00703D5D"/>
    <w:rsid w:val="00706BE4"/>
    <w:rsid w:val="00706DAB"/>
    <w:rsid w:val="00712EBE"/>
    <w:rsid w:val="00714540"/>
    <w:rsid w:val="00721A19"/>
    <w:rsid w:val="00721DC5"/>
    <w:rsid w:val="0072272C"/>
    <w:rsid w:val="00733CA8"/>
    <w:rsid w:val="00734F35"/>
    <w:rsid w:val="00736FB5"/>
    <w:rsid w:val="00740A52"/>
    <w:rsid w:val="00741931"/>
    <w:rsid w:val="00744FD0"/>
    <w:rsid w:val="00751FC3"/>
    <w:rsid w:val="00755F93"/>
    <w:rsid w:val="00765954"/>
    <w:rsid w:val="007669C5"/>
    <w:rsid w:val="00772639"/>
    <w:rsid w:val="00773E00"/>
    <w:rsid w:val="00774F4D"/>
    <w:rsid w:val="00775687"/>
    <w:rsid w:val="007828C5"/>
    <w:rsid w:val="0078319C"/>
    <w:rsid w:val="00783F07"/>
    <w:rsid w:val="00785B94"/>
    <w:rsid w:val="00786875"/>
    <w:rsid w:val="00794ADF"/>
    <w:rsid w:val="00795128"/>
    <w:rsid w:val="00797EBD"/>
    <w:rsid w:val="007A09E4"/>
    <w:rsid w:val="007A4C8F"/>
    <w:rsid w:val="007A4F68"/>
    <w:rsid w:val="007A5F48"/>
    <w:rsid w:val="007B0B30"/>
    <w:rsid w:val="007B2394"/>
    <w:rsid w:val="007B245B"/>
    <w:rsid w:val="007B2855"/>
    <w:rsid w:val="007B3681"/>
    <w:rsid w:val="007B4691"/>
    <w:rsid w:val="007B5FAB"/>
    <w:rsid w:val="007C1B9B"/>
    <w:rsid w:val="007C30BF"/>
    <w:rsid w:val="007C3310"/>
    <w:rsid w:val="007C6C8C"/>
    <w:rsid w:val="007C7B97"/>
    <w:rsid w:val="007D0D88"/>
    <w:rsid w:val="007E4243"/>
    <w:rsid w:val="007E6F21"/>
    <w:rsid w:val="007F33C6"/>
    <w:rsid w:val="007F42AF"/>
    <w:rsid w:val="007F4479"/>
    <w:rsid w:val="007F6979"/>
    <w:rsid w:val="00801EA9"/>
    <w:rsid w:val="00802B8E"/>
    <w:rsid w:val="00802FDD"/>
    <w:rsid w:val="00810B7A"/>
    <w:rsid w:val="00813AAB"/>
    <w:rsid w:val="00814DF3"/>
    <w:rsid w:val="008232E4"/>
    <w:rsid w:val="00823453"/>
    <w:rsid w:val="00823E7E"/>
    <w:rsid w:val="0082406B"/>
    <w:rsid w:val="00824409"/>
    <w:rsid w:val="00826946"/>
    <w:rsid w:val="008269D4"/>
    <w:rsid w:val="00826BDB"/>
    <w:rsid w:val="00827523"/>
    <w:rsid w:val="008323F6"/>
    <w:rsid w:val="00833433"/>
    <w:rsid w:val="008334F2"/>
    <w:rsid w:val="00833777"/>
    <w:rsid w:val="00841DDA"/>
    <w:rsid w:val="008446EB"/>
    <w:rsid w:val="008448D0"/>
    <w:rsid w:val="00845937"/>
    <w:rsid w:val="00845C6F"/>
    <w:rsid w:val="00846D01"/>
    <w:rsid w:val="008518C5"/>
    <w:rsid w:val="008567DB"/>
    <w:rsid w:val="00865767"/>
    <w:rsid w:val="00867CF7"/>
    <w:rsid w:val="008709CF"/>
    <w:rsid w:val="00880515"/>
    <w:rsid w:val="008820D8"/>
    <w:rsid w:val="008821DA"/>
    <w:rsid w:val="00886F7A"/>
    <w:rsid w:val="00887A88"/>
    <w:rsid w:val="008A3A67"/>
    <w:rsid w:val="008A4F95"/>
    <w:rsid w:val="008B0CB5"/>
    <w:rsid w:val="008B4577"/>
    <w:rsid w:val="008C0B1F"/>
    <w:rsid w:val="008C10A7"/>
    <w:rsid w:val="008C11AC"/>
    <w:rsid w:val="008C45CD"/>
    <w:rsid w:val="008C6154"/>
    <w:rsid w:val="008C750B"/>
    <w:rsid w:val="008D4098"/>
    <w:rsid w:val="008D5CC6"/>
    <w:rsid w:val="008E1992"/>
    <w:rsid w:val="008E2FFC"/>
    <w:rsid w:val="008E3200"/>
    <w:rsid w:val="008F0A50"/>
    <w:rsid w:val="008F4B36"/>
    <w:rsid w:val="008F5637"/>
    <w:rsid w:val="009001BA"/>
    <w:rsid w:val="00905C80"/>
    <w:rsid w:val="009064C8"/>
    <w:rsid w:val="00907FCA"/>
    <w:rsid w:val="009120C0"/>
    <w:rsid w:val="00912BE9"/>
    <w:rsid w:val="00913BB0"/>
    <w:rsid w:val="00921AAE"/>
    <w:rsid w:val="00921FEF"/>
    <w:rsid w:val="00926888"/>
    <w:rsid w:val="00927FA6"/>
    <w:rsid w:val="00930E3D"/>
    <w:rsid w:val="00931CB3"/>
    <w:rsid w:val="009338B2"/>
    <w:rsid w:val="00940FAC"/>
    <w:rsid w:val="00952308"/>
    <w:rsid w:val="00954AEC"/>
    <w:rsid w:val="009620AE"/>
    <w:rsid w:val="00964F38"/>
    <w:rsid w:val="009668D4"/>
    <w:rsid w:val="009737F9"/>
    <w:rsid w:val="00980C97"/>
    <w:rsid w:val="009815AE"/>
    <w:rsid w:val="009850A2"/>
    <w:rsid w:val="009919C3"/>
    <w:rsid w:val="009946D0"/>
    <w:rsid w:val="009A00BB"/>
    <w:rsid w:val="009A03FA"/>
    <w:rsid w:val="009B5730"/>
    <w:rsid w:val="009B62BB"/>
    <w:rsid w:val="009D0E7D"/>
    <w:rsid w:val="009D29E1"/>
    <w:rsid w:val="009E021C"/>
    <w:rsid w:val="009E2BF2"/>
    <w:rsid w:val="009E4419"/>
    <w:rsid w:val="009E6D27"/>
    <w:rsid w:val="009E7D20"/>
    <w:rsid w:val="009F33B1"/>
    <w:rsid w:val="009F6118"/>
    <w:rsid w:val="009F69F0"/>
    <w:rsid w:val="009F7393"/>
    <w:rsid w:val="009F78D2"/>
    <w:rsid w:val="00A00BDC"/>
    <w:rsid w:val="00A01806"/>
    <w:rsid w:val="00A05204"/>
    <w:rsid w:val="00A07DF7"/>
    <w:rsid w:val="00A10449"/>
    <w:rsid w:val="00A11CEB"/>
    <w:rsid w:val="00A132EF"/>
    <w:rsid w:val="00A13803"/>
    <w:rsid w:val="00A16F57"/>
    <w:rsid w:val="00A21453"/>
    <w:rsid w:val="00A2187F"/>
    <w:rsid w:val="00A22730"/>
    <w:rsid w:val="00A24457"/>
    <w:rsid w:val="00A279F0"/>
    <w:rsid w:val="00A34EC8"/>
    <w:rsid w:val="00A4278F"/>
    <w:rsid w:val="00A42DC3"/>
    <w:rsid w:val="00A47F3B"/>
    <w:rsid w:val="00A55A21"/>
    <w:rsid w:val="00A57E9D"/>
    <w:rsid w:val="00A611BE"/>
    <w:rsid w:val="00A62611"/>
    <w:rsid w:val="00A64F95"/>
    <w:rsid w:val="00A6676F"/>
    <w:rsid w:val="00A72CF0"/>
    <w:rsid w:val="00A73166"/>
    <w:rsid w:val="00A7397A"/>
    <w:rsid w:val="00A77178"/>
    <w:rsid w:val="00A80ECA"/>
    <w:rsid w:val="00A81ADE"/>
    <w:rsid w:val="00A81DE6"/>
    <w:rsid w:val="00A8353F"/>
    <w:rsid w:val="00A85153"/>
    <w:rsid w:val="00A85639"/>
    <w:rsid w:val="00A860FD"/>
    <w:rsid w:val="00A87B7E"/>
    <w:rsid w:val="00A90917"/>
    <w:rsid w:val="00A93DB2"/>
    <w:rsid w:val="00A93E56"/>
    <w:rsid w:val="00A96D57"/>
    <w:rsid w:val="00A96DBB"/>
    <w:rsid w:val="00A978EA"/>
    <w:rsid w:val="00A97EF8"/>
    <w:rsid w:val="00AA48A4"/>
    <w:rsid w:val="00AA5AE3"/>
    <w:rsid w:val="00AA64F0"/>
    <w:rsid w:val="00AB0877"/>
    <w:rsid w:val="00AB0D2C"/>
    <w:rsid w:val="00AB1B67"/>
    <w:rsid w:val="00AB300C"/>
    <w:rsid w:val="00AB30AB"/>
    <w:rsid w:val="00AB52BC"/>
    <w:rsid w:val="00AB61EB"/>
    <w:rsid w:val="00AB65D0"/>
    <w:rsid w:val="00AB73D8"/>
    <w:rsid w:val="00AB7A2A"/>
    <w:rsid w:val="00AC2B49"/>
    <w:rsid w:val="00AC2C37"/>
    <w:rsid w:val="00AC77E2"/>
    <w:rsid w:val="00AD0D7F"/>
    <w:rsid w:val="00AD3ECE"/>
    <w:rsid w:val="00AD4E1A"/>
    <w:rsid w:val="00AE0783"/>
    <w:rsid w:val="00AE09A3"/>
    <w:rsid w:val="00AE0D6E"/>
    <w:rsid w:val="00AE2014"/>
    <w:rsid w:val="00AE2F82"/>
    <w:rsid w:val="00AE3AEE"/>
    <w:rsid w:val="00AF0394"/>
    <w:rsid w:val="00AF0AEA"/>
    <w:rsid w:val="00AF1CDF"/>
    <w:rsid w:val="00AF4021"/>
    <w:rsid w:val="00AF54EA"/>
    <w:rsid w:val="00AF6ACE"/>
    <w:rsid w:val="00AF6FBE"/>
    <w:rsid w:val="00B01B36"/>
    <w:rsid w:val="00B1155E"/>
    <w:rsid w:val="00B12438"/>
    <w:rsid w:val="00B13CEB"/>
    <w:rsid w:val="00B168B6"/>
    <w:rsid w:val="00B23AC7"/>
    <w:rsid w:val="00B31F34"/>
    <w:rsid w:val="00B34DFA"/>
    <w:rsid w:val="00B36106"/>
    <w:rsid w:val="00B41384"/>
    <w:rsid w:val="00B5014F"/>
    <w:rsid w:val="00B51E65"/>
    <w:rsid w:val="00B53A54"/>
    <w:rsid w:val="00B54A9F"/>
    <w:rsid w:val="00B5559A"/>
    <w:rsid w:val="00B603F1"/>
    <w:rsid w:val="00B63AFA"/>
    <w:rsid w:val="00B63E63"/>
    <w:rsid w:val="00B71186"/>
    <w:rsid w:val="00B7153E"/>
    <w:rsid w:val="00B7449A"/>
    <w:rsid w:val="00B749B5"/>
    <w:rsid w:val="00B76A05"/>
    <w:rsid w:val="00B7723D"/>
    <w:rsid w:val="00B83274"/>
    <w:rsid w:val="00B85DC1"/>
    <w:rsid w:val="00B861A0"/>
    <w:rsid w:val="00B904FF"/>
    <w:rsid w:val="00B908A4"/>
    <w:rsid w:val="00B90B39"/>
    <w:rsid w:val="00BA2E00"/>
    <w:rsid w:val="00BB2F38"/>
    <w:rsid w:val="00BC145E"/>
    <w:rsid w:val="00BC2831"/>
    <w:rsid w:val="00BC48AF"/>
    <w:rsid w:val="00BD23EE"/>
    <w:rsid w:val="00BD29DD"/>
    <w:rsid w:val="00BD35E1"/>
    <w:rsid w:val="00BD3C8C"/>
    <w:rsid w:val="00BE2B53"/>
    <w:rsid w:val="00BE546D"/>
    <w:rsid w:val="00BE5D48"/>
    <w:rsid w:val="00BE7ABD"/>
    <w:rsid w:val="00BF410B"/>
    <w:rsid w:val="00BF7E01"/>
    <w:rsid w:val="00C01FE8"/>
    <w:rsid w:val="00C028E2"/>
    <w:rsid w:val="00C02D26"/>
    <w:rsid w:val="00C034CE"/>
    <w:rsid w:val="00C072A4"/>
    <w:rsid w:val="00C10EEC"/>
    <w:rsid w:val="00C15CE4"/>
    <w:rsid w:val="00C16C51"/>
    <w:rsid w:val="00C17620"/>
    <w:rsid w:val="00C243C5"/>
    <w:rsid w:val="00C26CEE"/>
    <w:rsid w:val="00C27738"/>
    <w:rsid w:val="00C30430"/>
    <w:rsid w:val="00C3122E"/>
    <w:rsid w:val="00C31956"/>
    <w:rsid w:val="00C32AFF"/>
    <w:rsid w:val="00C370EA"/>
    <w:rsid w:val="00C42742"/>
    <w:rsid w:val="00C42C25"/>
    <w:rsid w:val="00C43A80"/>
    <w:rsid w:val="00C44093"/>
    <w:rsid w:val="00C45276"/>
    <w:rsid w:val="00C460C8"/>
    <w:rsid w:val="00C468AD"/>
    <w:rsid w:val="00C47ED7"/>
    <w:rsid w:val="00C527D0"/>
    <w:rsid w:val="00C52F98"/>
    <w:rsid w:val="00C537BB"/>
    <w:rsid w:val="00C54EF2"/>
    <w:rsid w:val="00C552B4"/>
    <w:rsid w:val="00C60B7C"/>
    <w:rsid w:val="00C61013"/>
    <w:rsid w:val="00C63364"/>
    <w:rsid w:val="00C63F2C"/>
    <w:rsid w:val="00C759EF"/>
    <w:rsid w:val="00C84E0B"/>
    <w:rsid w:val="00C84E88"/>
    <w:rsid w:val="00C92F2B"/>
    <w:rsid w:val="00CA13BF"/>
    <w:rsid w:val="00CA291C"/>
    <w:rsid w:val="00CA3FEE"/>
    <w:rsid w:val="00CA5C76"/>
    <w:rsid w:val="00CA6551"/>
    <w:rsid w:val="00CB0FEC"/>
    <w:rsid w:val="00CB15C4"/>
    <w:rsid w:val="00CB2337"/>
    <w:rsid w:val="00CB250B"/>
    <w:rsid w:val="00CB53F1"/>
    <w:rsid w:val="00CB7CC2"/>
    <w:rsid w:val="00CC18BD"/>
    <w:rsid w:val="00CC3793"/>
    <w:rsid w:val="00CC4EB9"/>
    <w:rsid w:val="00CC524C"/>
    <w:rsid w:val="00CD0E65"/>
    <w:rsid w:val="00CD14FF"/>
    <w:rsid w:val="00CD3156"/>
    <w:rsid w:val="00CD358B"/>
    <w:rsid w:val="00CD3FA7"/>
    <w:rsid w:val="00CD6F89"/>
    <w:rsid w:val="00CE0133"/>
    <w:rsid w:val="00CE05A8"/>
    <w:rsid w:val="00CE0CB6"/>
    <w:rsid w:val="00CF1F84"/>
    <w:rsid w:val="00D05797"/>
    <w:rsid w:val="00D1246D"/>
    <w:rsid w:val="00D14B38"/>
    <w:rsid w:val="00D1559B"/>
    <w:rsid w:val="00D16F74"/>
    <w:rsid w:val="00D17C28"/>
    <w:rsid w:val="00D23871"/>
    <w:rsid w:val="00D23FF0"/>
    <w:rsid w:val="00D323C2"/>
    <w:rsid w:val="00D407F2"/>
    <w:rsid w:val="00D40A9C"/>
    <w:rsid w:val="00D501A9"/>
    <w:rsid w:val="00D51F45"/>
    <w:rsid w:val="00D5266C"/>
    <w:rsid w:val="00D526C3"/>
    <w:rsid w:val="00D54FB3"/>
    <w:rsid w:val="00D57B9D"/>
    <w:rsid w:val="00D61B49"/>
    <w:rsid w:val="00D63881"/>
    <w:rsid w:val="00D63944"/>
    <w:rsid w:val="00D63BE6"/>
    <w:rsid w:val="00D6487C"/>
    <w:rsid w:val="00D660C1"/>
    <w:rsid w:val="00D71E4C"/>
    <w:rsid w:val="00D7202B"/>
    <w:rsid w:val="00D7411B"/>
    <w:rsid w:val="00D8082D"/>
    <w:rsid w:val="00D820C3"/>
    <w:rsid w:val="00D830CE"/>
    <w:rsid w:val="00D900B5"/>
    <w:rsid w:val="00D91558"/>
    <w:rsid w:val="00D93522"/>
    <w:rsid w:val="00D95425"/>
    <w:rsid w:val="00D96683"/>
    <w:rsid w:val="00DA1E25"/>
    <w:rsid w:val="00DA1FA5"/>
    <w:rsid w:val="00DA3D65"/>
    <w:rsid w:val="00DA3F69"/>
    <w:rsid w:val="00DB049C"/>
    <w:rsid w:val="00DB1677"/>
    <w:rsid w:val="00DB19E1"/>
    <w:rsid w:val="00DB4FC1"/>
    <w:rsid w:val="00DB52DB"/>
    <w:rsid w:val="00DB66A9"/>
    <w:rsid w:val="00DB68D1"/>
    <w:rsid w:val="00DC09FD"/>
    <w:rsid w:val="00DC1108"/>
    <w:rsid w:val="00DC2766"/>
    <w:rsid w:val="00DC33A9"/>
    <w:rsid w:val="00DC4663"/>
    <w:rsid w:val="00DC62AE"/>
    <w:rsid w:val="00DD0B55"/>
    <w:rsid w:val="00DD1A5A"/>
    <w:rsid w:val="00DD64E7"/>
    <w:rsid w:val="00DD6EB1"/>
    <w:rsid w:val="00DD6EF7"/>
    <w:rsid w:val="00DE15C2"/>
    <w:rsid w:val="00DE2134"/>
    <w:rsid w:val="00DE2EE9"/>
    <w:rsid w:val="00DE77E0"/>
    <w:rsid w:val="00DF028D"/>
    <w:rsid w:val="00DF1D27"/>
    <w:rsid w:val="00DF5E09"/>
    <w:rsid w:val="00DF6AC4"/>
    <w:rsid w:val="00E005A4"/>
    <w:rsid w:val="00E03155"/>
    <w:rsid w:val="00E03418"/>
    <w:rsid w:val="00E03494"/>
    <w:rsid w:val="00E045D0"/>
    <w:rsid w:val="00E04C05"/>
    <w:rsid w:val="00E04DF3"/>
    <w:rsid w:val="00E079EB"/>
    <w:rsid w:val="00E07CB6"/>
    <w:rsid w:val="00E14009"/>
    <w:rsid w:val="00E15C2A"/>
    <w:rsid w:val="00E208F7"/>
    <w:rsid w:val="00E20BD9"/>
    <w:rsid w:val="00E30905"/>
    <w:rsid w:val="00E328EC"/>
    <w:rsid w:val="00E32D12"/>
    <w:rsid w:val="00E33D73"/>
    <w:rsid w:val="00E34271"/>
    <w:rsid w:val="00E365A7"/>
    <w:rsid w:val="00E44AD2"/>
    <w:rsid w:val="00E560A5"/>
    <w:rsid w:val="00E57AB3"/>
    <w:rsid w:val="00E606FD"/>
    <w:rsid w:val="00E6680B"/>
    <w:rsid w:val="00E66FFC"/>
    <w:rsid w:val="00E71E11"/>
    <w:rsid w:val="00E726D9"/>
    <w:rsid w:val="00E752E9"/>
    <w:rsid w:val="00E758A6"/>
    <w:rsid w:val="00E765C6"/>
    <w:rsid w:val="00E770BE"/>
    <w:rsid w:val="00E80372"/>
    <w:rsid w:val="00E8179D"/>
    <w:rsid w:val="00E842FB"/>
    <w:rsid w:val="00E851F1"/>
    <w:rsid w:val="00E862F6"/>
    <w:rsid w:val="00E86FFB"/>
    <w:rsid w:val="00E87E59"/>
    <w:rsid w:val="00E95E07"/>
    <w:rsid w:val="00EA019A"/>
    <w:rsid w:val="00EA39B3"/>
    <w:rsid w:val="00EA48F2"/>
    <w:rsid w:val="00EA4A2B"/>
    <w:rsid w:val="00EA540F"/>
    <w:rsid w:val="00EA562B"/>
    <w:rsid w:val="00EA7875"/>
    <w:rsid w:val="00EB07BF"/>
    <w:rsid w:val="00EB49D5"/>
    <w:rsid w:val="00EB5B5F"/>
    <w:rsid w:val="00EB61C7"/>
    <w:rsid w:val="00EC185D"/>
    <w:rsid w:val="00EC3F22"/>
    <w:rsid w:val="00EC6E63"/>
    <w:rsid w:val="00EC7182"/>
    <w:rsid w:val="00ED0ACD"/>
    <w:rsid w:val="00EE2BBA"/>
    <w:rsid w:val="00EE4A09"/>
    <w:rsid w:val="00EF233B"/>
    <w:rsid w:val="00EF3692"/>
    <w:rsid w:val="00EF6536"/>
    <w:rsid w:val="00EF749A"/>
    <w:rsid w:val="00F01341"/>
    <w:rsid w:val="00F01F22"/>
    <w:rsid w:val="00F02C54"/>
    <w:rsid w:val="00F033F3"/>
    <w:rsid w:val="00F06FA0"/>
    <w:rsid w:val="00F10B37"/>
    <w:rsid w:val="00F11F4D"/>
    <w:rsid w:val="00F127F1"/>
    <w:rsid w:val="00F14055"/>
    <w:rsid w:val="00F14513"/>
    <w:rsid w:val="00F209F8"/>
    <w:rsid w:val="00F2237B"/>
    <w:rsid w:val="00F23CE7"/>
    <w:rsid w:val="00F3108E"/>
    <w:rsid w:val="00F35603"/>
    <w:rsid w:val="00F37A5B"/>
    <w:rsid w:val="00F403D0"/>
    <w:rsid w:val="00F43DA0"/>
    <w:rsid w:val="00F45860"/>
    <w:rsid w:val="00F470B3"/>
    <w:rsid w:val="00F5046F"/>
    <w:rsid w:val="00F550C7"/>
    <w:rsid w:val="00F55A5B"/>
    <w:rsid w:val="00F573F8"/>
    <w:rsid w:val="00F613D3"/>
    <w:rsid w:val="00F63CCB"/>
    <w:rsid w:val="00F64C7E"/>
    <w:rsid w:val="00F64F51"/>
    <w:rsid w:val="00F654BA"/>
    <w:rsid w:val="00F6553A"/>
    <w:rsid w:val="00F67FC5"/>
    <w:rsid w:val="00F74042"/>
    <w:rsid w:val="00F7455C"/>
    <w:rsid w:val="00F77169"/>
    <w:rsid w:val="00F7716E"/>
    <w:rsid w:val="00F77755"/>
    <w:rsid w:val="00F80122"/>
    <w:rsid w:val="00F82088"/>
    <w:rsid w:val="00F846D1"/>
    <w:rsid w:val="00F90C88"/>
    <w:rsid w:val="00F93C13"/>
    <w:rsid w:val="00F96DEC"/>
    <w:rsid w:val="00FA1207"/>
    <w:rsid w:val="00FA2CD3"/>
    <w:rsid w:val="00FA43C5"/>
    <w:rsid w:val="00FA5DCE"/>
    <w:rsid w:val="00FA64BE"/>
    <w:rsid w:val="00FB0EFB"/>
    <w:rsid w:val="00FB3A23"/>
    <w:rsid w:val="00FB4ED2"/>
    <w:rsid w:val="00FC0D0D"/>
    <w:rsid w:val="00FC2EFA"/>
    <w:rsid w:val="00FC667F"/>
    <w:rsid w:val="00FC776E"/>
    <w:rsid w:val="00FD5073"/>
    <w:rsid w:val="00FD68DE"/>
    <w:rsid w:val="00FD6ABE"/>
    <w:rsid w:val="00FE168C"/>
    <w:rsid w:val="00FE17A9"/>
    <w:rsid w:val="00FE5B94"/>
    <w:rsid w:val="00FF3DBC"/>
    <w:rsid w:val="00FF5F4B"/>
    <w:rsid w:val="00FF72A1"/>
    <w:rsid w:val="00FF75A7"/>
    <w:rsid w:val="00FF7F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5884F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sdException w:name="Smart Link" w:semiHidden="1" w:unhideWhenUsed="1"/>
  </w:latentStyles>
  <w:style w:type="paragraph" w:default="1" w:styleId="Normal">
    <w:name w:val="Normal"/>
    <w:qFormat/>
    <w:rsid w:val="00380C0A"/>
    <w:pPr>
      <w:spacing w:after="240"/>
      <w:jc w:val="both"/>
    </w:pPr>
    <w:rPr>
      <w:rFonts w:ascii="Trebuchet MS" w:hAnsi="Trebuchet MS"/>
    </w:rPr>
  </w:style>
  <w:style w:type="paragraph" w:styleId="Titre1">
    <w:name w:val="heading 1"/>
    <w:basedOn w:val="Normal"/>
    <w:next w:val="Normal"/>
    <w:link w:val="Titre1Car"/>
    <w:uiPriority w:val="9"/>
    <w:qFormat/>
    <w:rsid w:val="001A597D"/>
    <w:pPr>
      <w:keepNext/>
      <w:keepLines/>
      <w:numPr>
        <w:numId w:val="4"/>
      </w:numPr>
      <w:tabs>
        <w:tab w:val="left" w:pos="567"/>
      </w:tabs>
      <w:spacing w:before="480" w:after="480"/>
      <w:outlineLvl w:val="0"/>
    </w:pPr>
    <w:rPr>
      <w:rFonts w:eastAsiaTheme="majorEastAsia" w:cstheme="majorBidi"/>
      <w:b/>
      <w:caps/>
      <w:color w:val="0F6FC6" w:themeColor="accent1"/>
      <w:sz w:val="40"/>
      <w:szCs w:val="32"/>
    </w:rPr>
  </w:style>
  <w:style w:type="paragraph" w:styleId="Titre2">
    <w:name w:val="heading 2"/>
    <w:basedOn w:val="Normal"/>
    <w:next w:val="Normal"/>
    <w:link w:val="Titre2Car"/>
    <w:uiPriority w:val="9"/>
    <w:unhideWhenUsed/>
    <w:qFormat/>
    <w:rsid w:val="001A597D"/>
    <w:pPr>
      <w:keepNext/>
      <w:keepLines/>
      <w:numPr>
        <w:ilvl w:val="1"/>
        <w:numId w:val="4"/>
      </w:numPr>
      <w:tabs>
        <w:tab w:val="clear" w:pos="1701"/>
        <w:tab w:val="num" w:pos="0"/>
        <w:tab w:val="num" w:pos="567"/>
      </w:tabs>
      <w:spacing w:before="360"/>
      <w:outlineLvl w:val="1"/>
    </w:pPr>
    <w:rPr>
      <w:rFonts w:eastAsiaTheme="majorEastAsia" w:cstheme="majorBidi"/>
      <w:b/>
      <w:caps/>
      <w:color w:val="0F6FC6" w:themeColor="accent1"/>
      <w:sz w:val="24"/>
      <w:szCs w:val="24"/>
    </w:rPr>
  </w:style>
  <w:style w:type="paragraph" w:styleId="Titre3">
    <w:name w:val="heading 3"/>
    <w:basedOn w:val="Normal"/>
    <w:next w:val="Normal"/>
    <w:link w:val="Titre3Car"/>
    <w:uiPriority w:val="9"/>
    <w:unhideWhenUsed/>
    <w:qFormat/>
    <w:rsid w:val="00EA48F2"/>
    <w:pPr>
      <w:keepNext/>
      <w:keepLines/>
      <w:numPr>
        <w:ilvl w:val="2"/>
        <w:numId w:val="4"/>
      </w:numPr>
      <w:spacing w:before="360" w:after="120" w:line="240" w:lineRule="auto"/>
      <w:outlineLvl w:val="2"/>
    </w:pPr>
    <w:rPr>
      <w:rFonts w:eastAsiaTheme="majorEastAsia" w:cstheme="majorBidi"/>
      <w:b/>
      <w:bCs/>
    </w:rPr>
  </w:style>
  <w:style w:type="paragraph" w:styleId="Titre4">
    <w:name w:val="heading 4"/>
    <w:basedOn w:val="Normal"/>
    <w:next w:val="Normal"/>
    <w:link w:val="Titre4Car"/>
    <w:uiPriority w:val="9"/>
    <w:unhideWhenUsed/>
    <w:qFormat/>
    <w:rsid w:val="00597B07"/>
    <w:pPr>
      <w:keepNext/>
      <w:keepLines/>
      <w:numPr>
        <w:ilvl w:val="3"/>
        <w:numId w:val="4"/>
      </w:numPr>
      <w:tabs>
        <w:tab w:val="left" w:pos="851"/>
        <w:tab w:val="left" w:pos="1134"/>
      </w:tabs>
      <w:spacing w:before="480" w:after="120" w:line="240" w:lineRule="auto"/>
      <w:outlineLvl w:val="3"/>
    </w:pPr>
    <w:rPr>
      <w:rFonts w:asciiTheme="minorHAnsi" w:eastAsiaTheme="majorEastAsia" w:hAnsiTheme="minorHAnsi" w:cstheme="minorHAnsi"/>
      <w:b/>
      <w:bCs/>
      <w:smallCaps/>
      <w:sz w:val="20"/>
      <w:szCs w:val="20"/>
    </w:rPr>
  </w:style>
  <w:style w:type="paragraph" w:styleId="Titre5">
    <w:name w:val="heading 5"/>
    <w:basedOn w:val="Normal"/>
    <w:next w:val="Normal"/>
    <w:link w:val="Titre5Car"/>
    <w:uiPriority w:val="9"/>
    <w:unhideWhenUsed/>
    <w:rsid w:val="001F170E"/>
    <w:pPr>
      <w:keepNext/>
      <w:keepLines/>
      <w:numPr>
        <w:ilvl w:val="4"/>
        <w:numId w:val="4"/>
      </w:numPr>
      <w:spacing w:before="40" w:after="0"/>
      <w:outlineLvl w:val="4"/>
    </w:pPr>
    <w:rPr>
      <w:rFonts w:asciiTheme="majorHAnsi" w:eastAsiaTheme="majorEastAsia" w:hAnsiTheme="majorHAnsi" w:cstheme="majorBidi"/>
      <w:color w:val="0B5294"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A597D"/>
    <w:pPr>
      <w:spacing w:after="0" w:line="240" w:lineRule="auto"/>
      <w:contextualSpacing/>
    </w:pPr>
    <w:rPr>
      <w:rFonts w:eastAsiaTheme="majorEastAsia" w:cstheme="majorBidi"/>
      <w:b/>
      <w:color w:val="0F6FC6" w:themeColor="accent1"/>
      <w:spacing w:val="-10"/>
      <w:kern w:val="28"/>
      <w:sz w:val="72"/>
      <w:szCs w:val="56"/>
    </w:rPr>
  </w:style>
  <w:style w:type="character" w:customStyle="1" w:styleId="TitreCar">
    <w:name w:val="Titre Car"/>
    <w:basedOn w:val="Policepardfaut"/>
    <w:link w:val="Titre"/>
    <w:uiPriority w:val="10"/>
    <w:rsid w:val="001A597D"/>
    <w:rPr>
      <w:rFonts w:ascii="Trebuchet MS" w:eastAsiaTheme="majorEastAsia" w:hAnsi="Trebuchet MS" w:cstheme="majorBidi"/>
      <w:b/>
      <w:color w:val="0F6FC6" w:themeColor="accent1"/>
      <w:spacing w:val="-10"/>
      <w:kern w:val="28"/>
      <w:sz w:val="72"/>
      <w:szCs w:val="56"/>
    </w:rPr>
  </w:style>
  <w:style w:type="paragraph" w:styleId="Sansinterligne">
    <w:name w:val="No Spacing"/>
    <w:link w:val="SansinterligneCar"/>
    <w:uiPriority w:val="1"/>
    <w:qFormat/>
    <w:rsid w:val="00D830CE"/>
    <w:pPr>
      <w:spacing w:after="0" w:line="240" w:lineRule="auto"/>
    </w:pPr>
    <w:rPr>
      <w:rFonts w:ascii="Trebuchet MS" w:eastAsiaTheme="minorEastAsia" w:hAnsi="Trebuchet MS"/>
      <w:lang w:eastAsia="fr-FR"/>
    </w:rPr>
  </w:style>
  <w:style w:type="character" w:customStyle="1" w:styleId="SansinterligneCar">
    <w:name w:val="Sans interligne Car"/>
    <w:basedOn w:val="Policepardfaut"/>
    <w:link w:val="Sansinterligne"/>
    <w:uiPriority w:val="1"/>
    <w:rsid w:val="00D830CE"/>
    <w:rPr>
      <w:rFonts w:ascii="Trebuchet MS" w:eastAsiaTheme="minorEastAsia" w:hAnsi="Trebuchet MS"/>
      <w:lang w:eastAsia="fr-FR"/>
    </w:rPr>
  </w:style>
  <w:style w:type="paragraph" w:styleId="En-tte">
    <w:name w:val="header"/>
    <w:basedOn w:val="Normal"/>
    <w:link w:val="En-tteCar"/>
    <w:uiPriority w:val="99"/>
    <w:unhideWhenUsed/>
    <w:rsid w:val="00166BC7"/>
    <w:pPr>
      <w:tabs>
        <w:tab w:val="center" w:pos="4536"/>
        <w:tab w:val="right" w:pos="9072"/>
      </w:tabs>
      <w:spacing w:after="0" w:line="240" w:lineRule="auto"/>
    </w:pPr>
  </w:style>
  <w:style w:type="character" w:customStyle="1" w:styleId="En-tteCar">
    <w:name w:val="En-tête Car"/>
    <w:basedOn w:val="Policepardfaut"/>
    <w:link w:val="En-tte"/>
    <w:uiPriority w:val="99"/>
    <w:rsid w:val="00166BC7"/>
    <w:rPr>
      <w:rFonts w:ascii="Trebuchet MS" w:hAnsi="Trebuchet MS"/>
    </w:rPr>
  </w:style>
  <w:style w:type="paragraph" w:styleId="Pieddepage">
    <w:name w:val="footer"/>
    <w:basedOn w:val="Normal"/>
    <w:link w:val="PieddepageCar"/>
    <w:uiPriority w:val="99"/>
    <w:unhideWhenUsed/>
    <w:rsid w:val="00166BC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66BC7"/>
    <w:rPr>
      <w:rFonts w:ascii="Trebuchet MS" w:hAnsi="Trebuchet MS"/>
    </w:rPr>
  </w:style>
  <w:style w:type="table" w:styleId="Grilledutableau">
    <w:name w:val="Table Grid"/>
    <w:basedOn w:val="TableauNormal"/>
    <w:uiPriority w:val="39"/>
    <w:rsid w:val="00BD23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udetableau">
    <w:name w:val="Contenu de tableau"/>
    <w:basedOn w:val="Normal"/>
    <w:link w:val="ContenudetableauCar"/>
    <w:qFormat/>
    <w:rsid w:val="00FD68DE"/>
    <w:pPr>
      <w:spacing w:before="120" w:after="120" w:line="240" w:lineRule="auto"/>
    </w:pPr>
  </w:style>
  <w:style w:type="character" w:customStyle="1" w:styleId="Titre1Car">
    <w:name w:val="Titre 1 Car"/>
    <w:basedOn w:val="Policepardfaut"/>
    <w:link w:val="Titre1"/>
    <w:uiPriority w:val="9"/>
    <w:rsid w:val="001A597D"/>
    <w:rPr>
      <w:rFonts w:ascii="Trebuchet MS" w:eastAsiaTheme="majorEastAsia" w:hAnsi="Trebuchet MS" w:cstheme="majorBidi"/>
      <w:b/>
      <w:caps/>
      <w:color w:val="0F6FC6" w:themeColor="accent1"/>
      <w:sz w:val="40"/>
      <w:szCs w:val="32"/>
    </w:rPr>
  </w:style>
  <w:style w:type="character" w:customStyle="1" w:styleId="ContenudetableauCar">
    <w:name w:val="Contenu de tableau Car"/>
    <w:basedOn w:val="Policepardfaut"/>
    <w:link w:val="Contenudetableau"/>
    <w:rsid w:val="00FD68DE"/>
    <w:rPr>
      <w:rFonts w:ascii="Trebuchet MS" w:hAnsi="Trebuchet MS"/>
    </w:rPr>
  </w:style>
  <w:style w:type="paragraph" w:styleId="En-ttedetabledesmatires">
    <w:name w:val="TOC Heading"/>
    <w:basedOn w:val="Titre1"/>
    <w:next w:val="Normal"/>
    <w:uiPriority w:val="39"/>
    <w:unhideWhenUsed/>
    <w:qFormat/>
    <w:rsid w:val="001309F5"/>
    <w:pPr>
      <w:numPr>
        <w:numId w:val="0"/>
      </w:numPr>
      <w:outlineLvl w:val="9"/>
    </w:pPr>
    <w:rPr>
      <w:b w:val="0"/>
      <w:lang w:eastAsia="fr-FR"/>
    </w:rPr>
  </w:style>
  <w:style w:type="character" w:customStyle="1" w:styleId="Titre2Car">
    <w:name w:val="Titre 2 Car"/>
    <w:basedOn w:val="Policepardfaut"/>
    <w:link w:val="Titre2"/>
    <w:uiPriority w:val="9"/>
    <w:rsid w:val="001A597D"/>
    <w:rPr>
      <w:rFonts w:ascii="Trebuchet MS" w:eastAsiaTheme="majorEastAsia" w:hAnsi="Trebuchet MS" w:cstheme="majorBidi"/>
      <w:b/>
      <w:caps/>
      <w:color w:val="0F6FC6" w:themeColor="accent1"/>
      <w:sz w:val="24"/>
      <w:szCs w:val="24"/>
    </w:rPr>
  </w:style>
  <w:style w:type="paragraph" w:styleId="TM1">
    <w:name w:val="toc 1"/>
    <w:basedOn w:val="Normal"/>
    <w:next w:val="Normal"/>
    <w:autoRedefine/>
    <w:uiPriority w:val="39"/>
    <w:unhideWhenUsed/>
    <w:rsid w:val="00CC3793"/>
    <w:pPr>
      <w:tabs>
        <w:tab w:val="left" w:pos="440"/>
        <w:tab w:val="right" w:leader="dot" w:pos="9062"/>
      </w:tabs>
      <w:spacing w:after="100"/>
    </w:pPr>
    <w:rPr>
      <w:caps/>
      <w:noProof/>
      <w:color w:val="0F6FC6" w:themeColor="accent1"/>
      <w:sz w:val="24"/>
      <w:szCs w:val="24"/>
    </w:rPr>
  </w:style>
  <w:style w:type="paragraph" w:styleId="TM2">
    <w:name w:val="toc 2"/>
    <w:basedOn w:val="Normal"/>
    <w:next w:val="Normal"/>
    <w:autoRedefine/>
    <w:uiPriority w:val="39"/>
    <w:unhideWhenUsed/>
    <w:rsid w:val="00F63CCB"/>
    <w:pPr>
      <w:spacing w:after="100"/>
      <w:ind w:left="220"/>
    </w:pPr>
  </w:style>
  <w:style w:type="character" w:styleId="Hyperlien">
    <w:name w:val="Hyperlink"/>
    <w:basedOn w:val="Policepardfaut"/>
    <w:uiPriority w:val="99"/>
    <w:unhideWhenUsed/>
    <w:rsid w:val="00F63CCB"/>
    <w:rPr>
      <w:color w:val="F49100" w:themeColor="hyperlink"/>
      <w:u w:val="single"/>
    </w:rPr>
  </w:style>
  <w:style w:type="character" w:customStyle="1" w:styleId="Titre3Car">
    <w:name w:val="Titre 3 Car"/>
    <w:basedOn w:val="Policepardfaut"/>
    <w:link w:val="Titre3"/>
    <w:uiPriority w:val="9"/>
    <w:rsid w:val="00EA48F2"/>
    <w:rPr>
      <w:rFonts w:ascii="Trebuchet MS" w:eastAsiaTheme="majorEastAsia" w:hAnsi="Trebuchet MS" w:cstheme="majorBidi"/>
      <w:b/>
      <w:bCs/>
    </w:rPr>
  </w:style>
  <w:style w:type="character" w:customStyle="1" w:styleId="Titre4Car">
    <w:name w:val="Titre 4 Car"/>
    <w:basedOn w:val="Policepardfaut"/>
    <w:link w:val="Titre4"/>
    <w:uiPriority w:val="9"/>
    <w:rsid w:val="00597B07"/>
    <w:rPr>
      <w:rFonts w:eastAsiaTheme="majorEastAsia" w:cstheme="minorHAnsi"/>
      <w:b/>
      <w:bCs/>
      <w:smallCaps/>
      <w:sz w:val="20"/>
      <w:szCs w:val="20"/>
    </w:rPr>
  </w:style>
  <w:style w:type="character" w:customStyle="1" w:styleId="Titre5Car">
    <w:name w:val="Titre 5 Car"/>
    <w:basedOn w:val="Policepardfaut"/>
    <w:link w:val="Titre5"/>
    <w:uiPriority w:val="9"/>
    <w:rsid w:val="001F170E"/>
    <w:rPr>
      <w:rFonts w:asciiTheme="majorHAnsi" w:eastAsiaTheme="majorEastAsia" w:hAnsiTheme="majorHAnsi" w:cstheme="majorBidi"/>
      <w:color w:val="0B5294" w:themeColor="accent1" w:themeShade="BF"/>
    </w:rPr>
  </w:style>
  <w:style w:type="paragraph" w:customStyle="1" w:styleId="Titredetableau">
    <w:name w:val="Titre de tableau"/>
    <w:basedOn w:val="Normal"/>
    <w:link w:val="TitredetableauCar"/>
    <w:rsid w:val="006661F0"/>
    <w:pPr>
      <w:spacing w:line="240" w:lineRule="auto"/>
    </w:pPr>
    <w:rPr>
      <w:b/>
      <w:bCs/>
      <w:color w:val="FFFFFF" w:themeColor="background1"/>
      <w:sz w:val="20"/>
      <w:szCs w:val="20"/>
    </w:rPr>
  </w:style>
  <w:style w:type="character" w:customStyle="1" w:styleId="TitredetableauCar">
    <w:name w:val="Titre de tableau Car"/>
    <w:basedOn w:val="Policepardfaut"/>
    <w:link w:val="Titredetableau"/>
    <w:rsid w:val="006661F0"/>
    <w:rPr>
      <w:rFonts w:ascii="Trebuchet MS" w:hAnsi="Trebuchet MS"/>
      <w:b/>
      <w:bCs/>
      <w:color w:val="FFFFFF" w:themeColor="background1"/>
      <w:sz w:val="20"/>
      <w:szCs w:val="20"/>
    </w:rPr>
  </w:style>
  <w:style w:type="paragraph" w:customStyle="1" w:styleId="Titrepagedetransition">
    <w:name w:val="Titre page de transition"/>
    <w:link w:val="TitrepagedetransitionCar"/>
    <w:autoRedefine/>
    <w:rsid w:val="001A597D"/>
    <w:pPr>
      <w:spacing w:after="0" w:line="240" w:lineRule="auto"/>
    </w:pPr>
    <w:rPr>
      <w:rFonts w:ascii="Trebuchet MS" w:eastAsia="Times New Roman" w:hAnsi="Trebuchet MS" w:cs="Arial"/>
      <w:b/>
      <w:caps/>
      <w:color w:val="0F6FC6" w:themeColor="accent1"/>
      <w:sz w:val="72"/>
      <w:szCs w:val="110"/>
      <w:lang w:eastAsia="fr-FR"/>
    </w:rPr>
  </w:style>
  <w:style w:type="character" w:customStyle="1" w:styleId="TitrepagedetransitionCar">
    <w:name w:val="Titre page de transition Car"/>
    <w:basedOn w:val="Policepardfaut"/>
    <w:link w:val="Titrepagedetransition"/>
    <w:rsid w:val="001A597D"/>
    <w:rPr>
      <w:rFonts w:ascii="Trebuchet MS" w:eastAsia="Times New Roman" w:hAnsi="Trebuchet MS" w:cs="Arial"/>
      <w:b/>
      <w:caps/>
      <w:color w:val="0F6FC6" w:themeColor="accent1"/>
      <w:sz w:val="72"/>
      <w:szCs w:val="110"/>
      <w:lang w:eastAsia="fr-FR"/>
    </w:rPr>
  </w:style>
  <w:style w:type="paragraph" w:styleId="Paragraphedeliste">
    <w:name w:val="List Paragraph"/>
    <w:basedOn w:val="Normal"/>
    <w:uiPriority w:val="34"/>
    <w:qFormat/>
    <w:rsid w:val="008D5CC6"/>
    <w:pPr>
      <w:ind w:left="720"/>
      <w:contextualSpacing/>
    </w:pPr>
  </w:style>
  <w:style w:type="character" w:styleId="Mentionnonrsolue">
    <w:name w:val="Unresolved Mention"/>
    <w:basedOn w:val="Policepardfaut"/>
    <w:uiPriority w:val="99"/>
    <w:semiHidden/>
    <w:unhideWhenUsed/>
    <w:qFormat/>
    <w:rsid w:val="005860FA"/>
    <w:rPr>
      <w:color w:val="605E5C"/>
      <w:shd w:val="clear" w:color="auto" w:fill="E1DFDD"/>
    </w:rPr>
  </w:style>
  <w:style w:type="character" w:customStyle="1" w:styleId="Caractresdenumrotation">
    <w:name w:val="Caractères de numérotation"/>
    <w:rsid w:val="00E6680B"/>
  </w:style>
  <w:style w:type="paragraph" w:customStyle="1" w:styleId="Focusbleu">
    <w:name w:val="Focus bleu"/>
    <w:next w:val="Normal"/>
    <w:link w:val="FocusbleuCar"/>
    <w:autoRedefine/>
    <w:uiPriority w:val="1"/>
    <w:rsid w:val="001A597D"/>
    <w:pPr>
      <w:numPr>
        <w:numId w:val="13"/>
      </w:numPr>
      <w:pBdr>
        <w:top w:val="single" w:sz="18" w:space="1" w:color="3878E0"/>
        <w:left w:val="single" w:sz="18" w:space="4" w:color="3878E0"/>
        <w:bottom w:val="single" w:sz="18" w:space="1" w:color="3878E0"/>
        <w:right w:val="single" w:sz="18" w:space="4" w:color="3878E0"/>
      </w:pBdr>
      <w:shd w:val="clear" w:color="auto" w:fill="17406D" w:themeFill="text2"/>
      <w:spacing w:before="240" w:after="120" w:line="240" w:lineRule="auto"/>
      <w:ind w:left="425" w:hanging="425"/>
      <w:jc w:val="center"/>
    </w:pPr>
    <w:rPr>
      <w:rFonts w:asciiTheme="majorHAnsi" w:eastAsia="Times New Roman" w:hAnsiTheme="majorHAnsi" w:cs="Arial"/>
      <w:b/>
      <w:bCs/>
      <w:caps/>
      <w:color w:val="FFFFFF" w:themeColor="background1"/>
      <w:sz w:val="20"/>
      <w:szCs w:val="28"/>
      <w:lang w:eastAsia="fr-FR"/>
    </w:rPr>
  </w:style>
  <w:style w:type="character" w:customStyle="1" w:styleId="FocusbleuCar">
    <w:name w:val="Focus bleu Car"/>
    <w:basedOn w:val="Policepardfaut"/>
    <w:link w:val="Focusbleu"/>
    <w:uiPriority w:val="1"/>
    <w:rsid w:val="001A597D"/>
    <w:rPr>
      <w:rFonts w:asciiTheme="majorHAnsi" w:eastAsia="Times New Roman" w:hAnsiTheme="majorHAnsi" w:cs="Arial"/>
      <w:b/>
      <w:bCs/>
      <w:caps/>
      <w:color w:val="FFFFFF" w:themeColor="background1"/>
      <w:sz w:val="20"/>
      <w:szCs w:val="28"/>
      <w:shd w:val="clear" w:color="auto" w:fill="17406D" w:themeFill="text2"/>
      <w:lang w:eastAsia="fr-FR"/>
    </w:rPr>
  </w:style>
  <w:style w:type="paragraph" w:styleId="TM3">
    <w:name w:val="toc 3"/>
    <w:basedOn w:val="Normal"/>
    <w:next w:val="Normal"/>
    <w:autoRedefine/>
    <w:uiPriority w:val="39"/>
    <w:unhideWhenUsed/>
    <w:rsid w:val="009F7393"/>
    <w:pPr>
      <w:spacing w:after="100"/>
      <w:ind w:left="440"/>
    </w:pPr>
  </w:style>
  <w:style w:type="paragraph" w:customStyle="1" w:styleId="SECTexteJustifie">
    <w:name w:val="SEC_Texte_Justifie"/>
    <w:basedOn w:val="Normal"/>
    <w:link w:val="SECTexteJustifieCar"/>
    <w:rsid w:val="00930E3D"/>
    <w:pPr>
      <w:spacing w:line="276" w:lineRule="auto"/>
    </w:pPr>
    <w:rPr>
      <w:rFonts w:eastAsia="Times New Roman" w:cs="Arial"/>
      <w:szCs w:val="20"/>
      <w:lang w:eastAsia="fr-FR"/>
    </w:rPr>
  </w:style>
  <w:style w:type="character" w:customStyle="1" w:styleId="SECTexteJustifieCar">
    <w:name w:val="SEC_Texte_Justifie Car"/>
    <w:basedOn w:val="Policepardfaut"/>
    <w:link w:val="SECTexteJustifie"/>
    <w:rsid w:val="00930E3D"/>
    <w:rPr>
      <w:rFonts w:ascii="Trebuchet MS" w:eastAsia="Times New Roman" w:hAnsi="Trebuchet MS" w:cs="Arial"/>
      <w:szCs w:val="20"/>
      <w:lang w:eastAsia="fr-FR"/>
    </w:rPr>
  </w:style>
  <w:style w:type="paragraph" w:customStyle="1" w:styleId="ContenudeTableauSmall">
    <w:name w:val="Contenu de Tableau Small"/>
    <w:basedOn w:val="Contenudetableau"/>
    <w:link w:val="ContenudeTableauSmallCar"/>
    <w:qFormat/>
    <w:rsid w:val="00A93DB2"/>
    <w:pPr>
      <w:suppressLineNumbers/>
      <w:spacing w:before="80" w:after="80"/>
    </w:pPr>
    <w:rPr>
      <w:rFonts w:eastAsia="Times New Roman" w:cs="Arial"/>
      <w:color w:val="000000"/>
      <w:sz w:val="18"/>
      <w:szCs w:val="16"/>
      <w:lang w:eastAsia="fr-FR"/>
    </w:rPr>
  </w:style>
  <w:style w:type="character" w:customStyle="1" w:styleId="ContenudeTableauSmallCar">
    <w:name w:val="Contenu de Tableau Small Car"/>
    <w:basedOn w:val="ContenudetableauCar"/>
    <w:link w:val="ContenudeTableauSmall"/>
    <w:rsid w:val="00A93DB2"/>
    <w:rPr>
      <w:rFonts w:ascii="Trebuchet MS" w:eastAsia="Times New Roman" w:hAnsi="Trebuchet MS" w:cs="Arial"/>
      <w:color w:val="000000"/>
      <w:sz w:val="18"/>
      <w:szCs w:val="16"/>
      <w:lang w:eastAsia="fr-FR"/>
    </w:rPr>
  </w:style>
  <w:style w:type="paragraph" w:customStyle="1" w:styleId="Fontnormal">
    <w:name w:val="Font_normal"/>
    <w:link w:val="FontnormalCar"/>
    <w:rsid w:val="00B76A05"/>
    <w:pPr>
      <w:spacing w:after="120" w:line="276" w:lineRule="auto"/>
      <w:jc w:val="both"/>
    </w:pPr>
    <w:rPr>
      <w:rFonts w:ascii="Arial" w:eastAsia="Times New Roman" w:hAnsi="Arial" w:cs="Calibri"/>
      <w:color w:val="000000"/>
      <w:sz w:val="20"/>
      <w:lang w:eastAsia="fr-FR"/>
    </w:rPr>
  </w:style>
  <w:style w:type="paragraph" w:customStyle="1" w:styleId="Code">
    <w:name w:val="Code"/>
    <w:basedOn w:val="Normal"/>
    <w:link w:val="CodeCar"/>
    <w:qFormat/>
    <w:rsid w:val="00F3108E"/>
    <w:pPr>
      <w:pBdr>
        <w:top w:val="single" w:sz="4" w:space="1" w:color="000000"/>
        <w:left w:val="single" w:sz="4" w:space="4" w:color="000000"/>
        <w:bottom w:val="single" w:sz="4" w:space="1" w:color="000000"/>
        <w:right w:val="single" w:sz="4" w:space="4" w:color="000000"/>
      </w:pBdr>
      <w:shd w:val="clear" w:color="auto" w:fill="F7F7F7"/>
      <w:spacing w:after="0" w:line="276" w:lineRule="auto"/>
      <w:jc w:val="left"/>
    </w:pPr>
    <w:rPr>
      <w:rFonts w:ascii="Courier New" w:eastAsia="Courier New" w:hAnsi="Courier New" w:cs="Courier New"/>
      <w:sz w:val="16"/>
      <w:szCs w:val="24"/>
      <w:lang w:val="en-US" w:eastAsia="fr-FR"/>
    </w:rPr>
  </w:style>
  <w:style w:type="character" w:customStyle="1" w:styleId="FontnormalCar">
    <w:name w:val="Font_normal Car"/>
    <w:basedOn w:val="Policepardfaut"/>
    <w:link w:val="Fontnormal"/>
    <w:rsid w:val="00B76A05"/>
    <w:rPr>
      <w:rFonts w:ascii="Arial" w:eastAsia="Times New Roman" w:hAnsi="Arial" w:cs="Calibri"/>
      <w:color w:val="000000"/>
      <w:sz w:val="20"/>
      <w:lang w:eastAsia="fr-FR"/>
    </w:rPr>
  </w:style>
  <w:style w:type="paragraph" w:customStyle="1" w:styleId="Codecommand">
    <w:name w:val="Code command"/>
    <w:basedOn w:val="Code"/>
    <w:link w:val="CodecommandCar"/>
    <w:qFormat/>
    <w:rsid w:val="00FF5F4B"/>
    <w:rPr>
      <w:b/>
      <w:bCs/>
      <w:color w:val="0F6FC6" w:themeColor="accent1"/>
    </w:rPr>
  </w:style>
  <w:style w:type="paragraph" w:customStyle="1" w:styleId="Codehighlight">
    <w:name w:val="Code highlight"/>
    <w:basedOn w:val="Code"/>
    <w:link w:val="CodehighlightCar"/>
    <w:qFormat/>
    <w:rsid w:val="00FF5F4B"/>
    <w:pPr>
      <w:shd w:val="clear" w:color="auto" w:fill="C7E2FA" w:themeFill="accent1" w:themeFillTint="33"/>
    </w:pPr>
  </w:style>
  <w:style w:type="character" w:customStyle="1" w:styleId="CodeCar">
    <w:name w:val="Code Car"/>
    <w:basedOn w:val="Policepardfaut"/>
    <w:link w:val="Code"/>
    <w:rsid w:val="00F3108E"/>
    <w:rPr>
      <w:rFonts w:ascii="Courier New" w:eastAsia="Courier New" w:hAnsi="Courier New" w:cs="Courier New"/>
      <w:sz w:val="16"/>
      <w:szCs w:val="24"/>
      <w:shd w:val="clear" w:color="auto" w:fill="F7F7F7"/>
      <w:lang w:val="en-US" w:eastAsia="fr-FR"/>
    </w:rPr>
  </w:style>
  <w:style w:type="character" w:customStyle="1" w:styleId="CodecommandCar">
    <w:name w:val="Code command Car"/>
    <w:basedOn w:val="CodeCar"/>
    <w:link w:val="Codecommand"/>
    <w:rsid w:val="00FF5F4B"/>
    <w:rPr>
      <w:rFonts w:ascii="Courier New" w:eastAsia="Courier New" w:hAnsi="Courier New" w:cs="Courier New"/>
      <w:b/>
      <w:bCs/>
      <w:color w:val="0F6FC6" w:themeColor="accent1"/>
      <w:sz w:val="16"/>
      <w:szCs w:val="24"/>
      <w:shd w:val="clear" w:color="auto" w:fill="F7F7F7"/>
      <w:lang w:val="en-US" w:eastAsia="fr-FR"/>
    </w:rPr>
  </w:style>
  <w:style w:type="table" w:styleId="TableauListe4">
    <w:name w:val="List Table 4"/>
    <w:basedOn w:val="TableauNormal"/>
    <w:uiPriority w:val="49"/>
    <w:rsid w:val="00633905"/>
    <w:pPr>
      <w:spacing w:after="0" w:line="240" w:lineRule="auto"/>
    </w:pPr>
    <w:rPr>
      <w:rFonts w:ascii="Times New Roman" w:eastAsia="Times New Roman" w:hAnsi="Times New Roman" w:cs="Times New Roman"/>
      <w:sz w:val="20"/>
      <w:szCs w:val="20"/>
      <w:lang w:eastAsia="fr-FR"/>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CodehighlightCar">
    <w:name w:val="Code highlight Car"/>
    <w:basedOn w:val="CodeCar"/>
    <w:link w:val="Codehighlight"/>
    <w:rsid w:val="00FF5F4B"/>
    <w:rPr>
      <w:rFonts w:ascii="Courier New" w:eastAsia="Courier New" w:hAnsi="Courier New" w:cs="Courier New"/>
      <w:sz w:val="16"/>
      <w:szCs w:val="24"/>
      <w:shd w:val="clear" w:color="auto" w:fill="C7E2FA" w:themeFill="accent1" w:themeFillTint="33"/>
      <w:lang w:val="en-US" w:eastAsia="fr-FR"/>
    </w:rPr>
  </w:style>
  <w:style w:type="paragraph" w:customStyle="1" w:styleId="SECTexteJustifie10">
    <w:name w:val="SEC_Texte_Justifie_10"/>
    <w:basedOn w:val="SECTexteJustifie"/>
    <w:link w:val="SECTexteJustifie10Car"/>
    <w:rsid w:val="00633905"/>
    <w:pPr>
      <w:spacing w:before="60" w:after="60"/>
    </w:pPr>
    <w:rPr>
      <w:sz w:val="20"/>
      <w:szCs w:val="18"/>
      <w:lang w:val="en-US"/>
    </w:rPr>
  </w:style>
  <w:style w:type="character" w:customStyle="1" w:styleId="SECTexteJustifie10Car">
    <w:name w:val="SEC_Texte_Justifie_10 Car"/>
    <w:basedOn w:val="SECTexteJustifieCar"/>
    <w:link w:val="SECTexteJustifie10"/>
    <w:rsid w:val="00633905"/>
    <w:rPr>
      <w:rFonts w:ascii="Trebuchet MS" w:eastAsia="Times New Roman" w:hAnsi="Trebuchet MS" w:cs="Arial"/>
      <w:sz w:val="20"/>
      <w:szCs w:val="18"/>
      <w:lang w:val="en-US" w:eastAsia="fr-FR"/>
    </w:rPr>
  </w:style>
  <w:style w:type="paragraph" w:customStyle="1" w:styleId="Normal10">
    <w:name w:val="Normal 10"/>
    <w:basedOn w:val="SECTexteJustifie10"/>
    <w:link w:val="Normal10Car"/>
    <w:qFormat/>
    <w:rsid w:val="00021587"/>
    <w:pPr>
      <w:jc w:val="left"/>
    </w:pPr>
    <w:rPr>
      <w:lang w:val="fr-FR"/>
    </w:rPr>
  </w:style>
  <w:style w:type="character" w:customStyle="1" w:styleId="Normal10Car">
    <w:name w:val="Normal 10 Car"/>
    <w:basedOn w:val="SECTexteJustifie10Car"/>
    <w:link w:val="Normal10"/>
    <w:rsid w:val="00021587"/>
    <w:rPr>
      <w:rFonts w:ascii="Trebuchet MS" w:eastAsia="Times New Roman" w:hAnsi="Trebuchet MS" w:cs="Arial"/>
      <w:sz w:val="20"/>
      <w:szCs w:val="18"/>
      <w:lang w:val="en-US" w:eastAsia="fr-FR"/>
    </w:rPr>
  </w:style>
  <w:style w:type="paragraph" w:styleId="Lgende">
    <w:name w:val="caption"/>
    <w:basedOn w:val="Normal"/>
    <w:qFormat/>
    <w:rsid w:val="00DE15C2"/>
    <w:pPr>
      <w:spacing w:after="200" w:line="240" w:lineRule="auto"/>
    </w:pPr>
    <w:rPr>
      <w:rFonts w:ascii="Century Gothic" w:eastAsia="Courier New" w:hAnsi="Century Gothic" w:cs="Arial"/>
      <w:i/>
      <w:iCs/>
      <w:color w:val="0F6FC6" w:themeColor="accent1"/>
      <w:sz w:val="18"/>
      <w:szCs w:val="18"/>
      <w:lang w:eastAsia="fr-FR"/>
    </w:rPr>
  </w:style>
  <w:style w:type="paragraph" w:customStyle="1" w:styleId="reflink">
    <w:name w:val="reflink"/>
    <w:basedOn w:val="Contenudetableau"/>
    <w:link w:val="reflinkCar"/>
    <w:qFormat/>
    <w:rsid w:val="0067776B"/>
    <w:rPr>
      <w:color w:val="0F6FC6" w:themeColor="accent1"/>
      <w:sz w:val="20"/>
      <w:szCs w:val="20"/>
      <w:u w:val="single"/>
    </w:rPr>
  </w:style>
  <w:style w:type="character" w:customStyle="1" w:styleId="reflinkCar">
    <w:name w:val="reflink Car"/>
    <w:basedOn w:val="Policepardfaut"/>
    <w:link w:val="reflink"/>
    <w:rsid w:val="0067776B"/>
    <w:rPr>
      <w:rFonts w:ascii="Trebuchet MS" w:hAnsi="Trebuchet MS"/>
      <w:color w:val="0F6FC6" w:themeColor="accent1"/>
      <w:sz w:val="20"/>
      <w:szCs w:val="20"/>
      <w:u w:val="single"/>
    </w:rPr>
  </w:style>
  <w:style w:type="paragraph" w:customStyle="1" w:styleId="CVSS">
    <w:name w:val="CVSS"/>
    <w:basedOn w:val="Contenudetableau"/>
    <w:link w:val="CVSSCar"/>
    <w:qFormat/>
    <w:rsid w:val="00576A90"/>
    <w:pPr>
      <w:jc w:val="center"/>
    </w:pPr>
    <w:rPr>
      <w:b/>
      <w:bCs/>
      <w:u w:val="single"/>
    </w:rPr>
  </w:style>
  <w:style w:type="character" w:customStyle="1" w:styleId="CVSSCar">
    <w:name w:val="CVSS Car"/>
    <w:basedOn w:val="ContenudetableauCar"/>
    <w:link w:val="CVSS"/>
    <w:rsid w:val="00576A90"/>
    <w:rPr>
      <w:rFonts w:ascii="Trebuchet MS" w:hAnsi="Trebuchet MS"/>
      <w:b/>
      <w:bCs/>
      <w:u w:val="single"/>
    </w:rPr>
  </w:style>
  <w:style w:type="character" w:customStyle="1" w:styleId="pl-c">
    <w:name w:val="pl-c"/>
    <w:basedOn w:val="Policepardfaut"/>
    <w:rsid w:val="004A0856"/>
  </w:style>
  <w:style w:type="character" w:customStyle="1" w:styleId="pl-k">
    <w:name w:val="pl-k"/>
    <w:basedOn w:val="Policepardfaut"/>
    <w:rsid w:val="004A0856"/>
  </w:style>
  <w:style w:type="character" w:styleId="Textedelespacerserv">
    <w:name w:val="Placeholder Text"/>
    <w:basedOn w:val="Policepardfaut"/>
    <w:uiPriority w:val="99"/>
    <w:semiHidden/>
    <w:rsid w:val="00041EAD"/>
    <w:rPr>
      <w:color w:val="808080"/>
    </w:rPr>
  </w:style>
  <w:style w:type="paragraph" w:styleId="Tabledesillustrations">
    <w:name w:val="table of figures"/>
    <w:basedOn w:val="Normal"/>
    <w:next w:val="Normal"/>
    <w:uiPriority w:val="99"/>
    <w:unhideWhenUsed/>
    <w:rsid w:val="008446EB"/>
    <w:pPr>
      <w:spacing w:after="0"/>
    </w:pPr>
  </w:style>
  <w:style w:type="paragraph" w:customStyle="1" w:styleId="VulnRef">
    <w:name w:val="VulnRef"/>
    <w:basedOn w:val="Contenudetableau"/>
    <w:qFormat/>
    <w:rsid w:val="00980C97"/>
    <w:pPr>
      <w:jc w:val="center"/>
    </w:pPr>
    <w:rPr>
      <w:b/>
      <w:bCs/>
      <w:u w:val="single"/>
    </w:rPr>
  </w:style>
  <w:style w:type="paragraph" w:customStyle="1" w:styleId="VulnDef">
    <w:name w:val="VulnDef"/>
    <w:basedOn w:val="VulnRef"/>
    <w:qFormat/>
    <w:rsid w:val="003B5961"/>
    <w:rPr>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8560">
      <w:bodyDiv w:val="1"/>
      <w:marLeft w:val="0"/>
      <w:marRight w:val="0"/>
      <w:marTop w:val="0"/>
      <w:marBottom w:val="0"/>
      <w:divBdr>
        <w:top w:val="none" w:sz="0" w:space="0" w:color="auto"/>
        <w:left w:val="none" w:sz="0" w:space="0" w:color="auto"/>
        <w:bottom w:val="none" w:sz="0" w:space="0" w:color="auto"/>
        <w:right w:val="none" w:sz="0" w:space="0" w:color="auto"/>
      </w:divBdr>
    </w:div>
    <w:div w:id="57872603">
      <w:bodyDiv w:val="1"/>
      <w:marLeft w:val="0"/>
      <w:marRight w:val="0"/>
      <w:marTop w:val="0"/>
      <w:marBottom w:val="0"/>
      <w:divBdr>
        <w:top w:val="none" w:sz="0" w:space="0" w:color="auto"/>
        <w:left w:val="none" w:sz="0" w:space="0" w:color="auto"/>
        <w:bottom w:val="none" w:sz="0" w:space="0" w:color="auto"/>
        <w:right w:val="none" w:sz="0" w:space="0" w:color="auto"/>
      </w:divBdr>
    </w:div>
    <w:div w:id="646131523">
      <w:bodyDiv w:val="1"/>
      <w:marLeft w:val="0"/>
      <w:marRight w:val="0"/>
      <w:marTop w:val="0"/>
      <w:marBottom w:val="0"/>
      <w:divBdr>
        <w:top w:val="none" w:sz="0" w:space="0" w:color="auto"/>
        <w:left w:val="none" w:sz="0" w:space="0" w:color="auto"/>
        <w:bottom w:val="none" w:sz="0" w:space="0" w:color="auto"/>
        <w:right w:val="none" w:sz="0" w:space="0" w:color="auto"/>
      </w:divBdr>
    </w:div>
    <w:div w:id="1010254362">
      <w:bodyDiv w:val="1"/>
      <w:marLeft w:val="0"/>
      <w:marRight w:val="0"/>
      <w:marTop w:val="0"/>
      <w:marBottom w:val="0"/>
      <w:divBdr>
        <w:top w:val="none" w:sz="0" w:space="0" w:color="auto"/>
        <w:left w:val="none" w:sz="0" w:space="0" w:color="auto"/>
        <w:bottom w:val="none" w:sz="0" w:space="0" w:color="auto"/>
        <w:right w:val="none" w:sz="0" w:space="0" w:color="auto"/>
      </w:divBdr>
    </w:div>
    <w:div w:id="1103764636">
      <w:bodyDiv w:val="1"/>
      <w:marLeft w:val="0"/>
      <w:marRight w:val="0"/>
      <w:marTop w:val="0"/>
      <w:marBottom w:val="0"/>
      <w:divBdr>
        <w:top w:val="none" w:sz="0" w:space="0" w:color="auto"/>
        <w:left w:val="none" w:sz="0" w:space="0" w:color="auto"/>
        <w:bottom w:val="none" w:sz="0" w:space="0" w:color="auto"/>
        <w:right w:val="none" w:sz="0" w:space="0" w:color="auto"/>
      </w:divBdr>
    </w:div>
    <w:div w:id="1110516217">
      <w:bodyDiv w:val="1"/>
      <w:marLeft w:val="0"/>
      <w:marRight w:val="0"/>
      <w:marTop w:val="0"/>
      <w:marBottom w:val="0"/>
      <w:divBdr>
        <w:top w:val="none" w:sz="0" w:space="0" w:color="auto"/>
        <w:left w:val="none" w:sz="0" w:space="0" w:color="auto"/>
        <w:bottom w:val="none" w:sz="0" w:space="0" w:color="auto"/>
        <w:right w:val="none" w:sz="0" w:space="0" w:color="auto"/>
      </w:divBdr>
    </w:div>
    <w:div w:id="1208109026">
      <w:bodyDiv w:val="1"/>
      <w:marLeft w:val="0"/>
      <w:marRight w:val="0"/>
      <w:marTop w:val="0"/>
      <w:marBottom w:val="0"/>
      <w:divBdr>
        <w:top w:val="none" w:sz="0" w:space="0" w:color="auto"/>
        <w:left w:val="none" w:sz="0" w:space="0" w:color="auto"/>
        <w:bottom w:val="none" w:sz="0" w:space="0" w:color="auto"/>
        <w:right w:val="none" w:sz="0" w:space="0" w:color="auto"/>
      </w:divBdr>
    </w:div>
    <w:div w:id="1264803937">
      <w:bodyDiv w:val="1"/>
      <w:marLeft w:val="0"/>
      <w:marRight w:val="0"/>
      <w:marTop w:val="0"/>
      <w:marBottom w:val="0"/>
      <w:divBdr>
        <w:top w:val="none" w:sz="0" w:space="0" w:color="auto"/>
        <w:left w:val="none" w:sz="0" w:space="0" w:color="auto"/>
        <w:bottom w:val="none" w:sz="0" w:space="0" w:color="auto"/>
        <w:right w:val="none" w:sz="0" w:space="0" w:color="auto"/>
      </w:divBdr>
    </w:div>
    <w:div w:id="1281301508">
      <w:bodyDiv w:val="1"/>
      <w:marLeft w:val="0"/>
      <w:marRight w:val="0"/>
      <w:marTop w:val="0"/>
      <w:marBottom w:val="0"/>
      <w:divBdr>
        <w:top w:val="none" w:sz="0" w:space="0" w:color="auto"/>
        <w:left w:val="none" w:sz="0" w:space="0" w:color="auto"/>
        <w:bottom w:val="none" w:sz="0" w:space="0" w:color="auto"/>
        <w:right w:val="none" w:sz="0" w:space="0" w:color="auto"/>
      </w:divBdr>
    </w:div>
    <w:div w:id="1435126539">
      <w:bodyDiv w:val="1"/>
      <w:marLeft w:val="0"/>
      <w:marRight w:val="0"/>
      <w:marTop w:val="0"/>
      <w:marBottom w:val="0"/>
      <w:divBdr>
        <w:top w:val="none" w:sz="0" w:space="0" w:color="auto"/>
        <w:left w:val="none" w:sz="0" w:space="0" w:color="auto"/>
        <w:bottom w:val="none" w:sz="0" w:space="0" w:color="auto"/>
        <w:right w:val="none" w:sz="0" w:space="0" w:color="auto"/>
      </w:divBdr>
    </w:div>
    <w:div w:id="1895190216">
      <w:bodyDiv w:val="1"/>
      <w:marLeft w:val="0"/>
      <w:marRight w:val="0"/>
      <w:marTop w:val="0"/>
      <w:marBottom w:val="0"/>
      <w:divBdr>
        <w:top w:val="none" w:sz="0" w:space="0" w:color="auto"/>
        <w:left w:val="none" w:sz="0" w:space="0" w:color="auto"/>
        <w:bottom w:val="none" w:sz="0" w:space="0" w:color="auto"/>
        <w:right w:val="none" w:sz="0" w:space="0" w:color="auto"/>
      </w:divBdr>
    </w:div>
    <w:div w:id="206039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7.xml"/><Relationship Id="rId33"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chart" Target="charts/chart2.xml"/><Relationship Id="rId29" Type="http://schemas.openxmlformats.org/officeDocument/2006/relationships/hyperlink" Target="https://owasp.org/www-project-top-t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image" Target="media/image5.jp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yperlink" Target="https://owasp.org/www-project-top-ten/" TargetMode="Externa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hyperlink" Target="https://www.first.org/cvss" TargetMode="External"/><Relationship Id="rId30" Type="http://schemas.openxmlformats.org/officeDocument/2006/relationships/hyperlink" Target="https://owasp.org/Top10/fr/" TargetMode="External"/><Relationship Id="rId35" Type="http://schemas.openxmlformats.org/officeDocument/2006/relationships/fontTable" Target="fontTable.xml"/><Relationship Id="rId8" Type="http://schemas.openxmlformats.org/officeDocument/2006/relationships/chart" Target="charts/chart1.xml"/></Relationships>
</file>

<file path=word/_rels/header10.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Evaluation des points de sécurité</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3125838436862059"/>
          <c:y val="0.22028527684039492"/>
          <c:w val="0.36737022455526391"/>
          <c:h val="0.67821991001124859"/>
        </c:manualLayout>
      </c:layout>
      <c:radarChart>
        <c:radarStyle val="marker"/>
        <c:varyColors val="0"/>
        <c:ser>
          <c:idx val="0"/>
          <c:order val="0"/>
          <c:tx>
            <c:strRef>
              <c:f>Feuil1!$B$1</c:f>
              <c:strCache>
                <c:ptCount val="1"/>
                <c:pt idx="0">
                  <c:v>Périmètre audité</c:v>
                </c:pt>
              </c:strCache>
            </c:strRef>
          </c:tx>
          <c:spPr>
            <a:ln w="22225" cap="rnd">
              <a:solidFill>
                <a:schemeClr val="accent1"/>
              </a:solidFill>
              <a:round/>
            </a:ln>
            <a:effectLst/>
          </c:spPr>
          <c:marker>
            <c:symbol val="circle"/>
            <c:size val="5"/>
            <c:spPr>
              <a:solidFill>
                <a:schemeClr val="accent1"/>
              </a:solidFill>
              <a:ln w="9525">
                <a:solidFill>
                  <a:schemeClr val="accent1"/>
                </a:solidFill>
              </a:ln>
              <a:effectLst/>
            </c:spPr>
          </c:marker>
          <c:cat>
            <c:strRef>
              <c:f>Feuil1!$A$2:$A$11</c:f>
              <c:strCache>
                <c:ptCount val="10"/>
                <c:pt idx="0">
                  <c:v>Contrôle d’accès aux fonctionnalités restreintes</c:v>
                </c:pt>
                <c:pt idx="1">
                  <c:v>Erreurs Cryptographiques (protection de données)</c:v>
                </c:pt>
                <c:pt idx="2">
                  <c:v>Injections</c:v>
                </c:pt>
                <c:pt idx="3">
                  <c:v>Conception non sécurisée</c:v>
                </c:pt>
                <c:pt idx="4">
                  <c:v>Mauvaises configurations de sécurité</c:v>
                </c:pt>
                <c:pt idx="5">
                  <c:v>Utilisation de composants vulnérables ou obsolètes</c:v>
                </c:pt>
                <c:pt idx="6">
                  <c:v>Problèmes d’authentification</c:v>
                </c:pt>
                <c:pt idx="7">
                  <c:v>Problèmes d’intégrité des données et du logiciel</c:v>
                </c:pt>
                <c:pt idx="8">
                  <c:v>Problèmes de supervisions et de logs</c:v>
                </c:pt>
                <c:pt idx="9">
                  <c:v>Server Side Request Forgery (SSRF)</c:v>
                </c:pt>
              </c:strCache>
            </c:strRef>
          </c:cat>
          <c:val>
            <c:numRef>
              <c:f>Feuil1!$B$2:$B$11</c:f>
              <c:numCache>
                <c:formatCode>General</c:formatCode>
                <c:ptCount val="10"/>
                <c:pt idx="0">
                  <c:v>1</c:v>
                </c:pt>
                <c:pt idx="1">
                  <c:v>1</c:v>
                </c:pt>
                <c:pt idx="2">
                  <c:v>1</c:v>
                </c:pt>
                <c:pt idx="3">
                  <c:v>1</c:v>
                </c:pt>
                <c:pt idx="4">
                  <c:v>1</c:v>
                </c:pt>
                <c:pt idx="5">
                  <c:v>1</c:v>
                </c:pt>
                <c:pt idx="6">
                  <c:v>1</c:v>
                </c:pt>
                <c:pt idx="7">
                  <c:v>3</c:v>
                </c:pt>
                <c:pt idx="9">
                  <c:v>3</c:v>
                </c:pt>
              </c:numCache>
            </c:numRef>
          </c:val>
          <c:extLst>
            <c:ext xmlns:c16="http://schemas.microsoft.com/office/drawing/2014/chart" uri="{C3380CC4-5D6E-409C-BE32-E72D297353CC}">
              <c16:uniqueId val="{00000000-C3B5-4C0B-9B01-287BAF0D1B2A}"/>
            </c:ext>
          </c:extLst>
        </c:ser>
        <c:ser>
          <c:idx val="1"/>
          <c:order val="1"/>
          <c:tx>
            <c:strRef>
              <c:f>Feuil1!$C$1</c:f>
              <c:strCache>
                <c:ptCount val="1"/>
                <c:pt idx="0">
                  <c:v>Maximum</c:v>
                </c:pt>
              </c:strCache>
            </c:strRef>
          </c:tx>
          <c:spPr>
            <a:ln w="15875" cap="rnd">
              <a:solidFill>
                <a:schemeClr val="bg1">
                  <a:lumMod val="75000"/>
                </a:schemeClr>
              </a:solidFill>
              <a:round/>
            </a:ln>
            <a:effectLst/>
          </c:spPr>
          <c:marker>
            <c:symbol val="none"/>
          </c:marker>
          <c:cat>
            <c:strRef>
              <c:f>Feuil1!$A$2:$A$11</c:f>
              <c:strCache>
                <c:ptCount val="10"/>
                <c:pt idx="0">
                  <c:v>Contrôle d’accès aux fonctionnalités restreintes</c:v>
                </c:pt>
                <c:pt idx="1">
                  <c:v>Erreurs Cryptographiques (protection de données)</c:v>
                </c:pt>
                <c:pt idx="2">
                  <c:v>Injections</c:v>
                </c:pt>
                <c:pt idx="3">
                  <c:v>Conception non sécurisée</c:v>
                </c:pt>
                <c:pt idx="4">
                  <c:v>Mauvaises configurations de sécurité</c:v>
                </c:pt>
                <c:pt idx="5">
                  <c:v>Utilisation de composants vulnérables ou obsolètes</c:v>
                </c:pt>
                <c:pt idx="6">
                  <c:v>Problèmes d’authentification</c:v>
                </c:pt>
                <c:pt idx="7">
                  <c:v>Problèmes d’intégrité des données et du logiciel</c:v>
                </c:pt>
                <c:pt idx="8">
                  <c:v>Problèmes de supervisions et de logs</c:v>
                </c:pt>
                <c:pt idx="9">
                  <c:v>Server Side Request Forgery (SSRF)</c:v>
                </c:pt>
              </c:strCache>
            </c:strRef>
          </c:cat>
          <c:val>
            <c:numRef>
              <c:f>Feuil1!$C$2:$C$11</c:f>
              <c:numCache>
                <c:formatCode>General</c:formatCode>
                <c:ptCount val="10"/>
                <c:pt idx="0">
                  <c:v>3</c:v>
                </c:pt>
                <c:pt idx="1">
                  <c:v>3</c:v>
                </c:pt>
                <c:pt idx="2">
                  <c:v>3</c:v>
                </c:pt>
                <c:pt idx="3">
                  <c:v>3</c:v>
                </c:pt>
                <c:pt idx="4">
                  <c:v>3</c:v>
                </c:pt>
                <c:pt idx="5">
                  <c:v>3</c:v>
                </c:pt>
                <c:pt idx="6">
                  <c:v>3</c:v>
                </c:pt>
                <c:pt idx="7">
                  <c:v>3</c:v>
                </c:pt>
                <c:pt idx="8">
                  <c:v>3</c:v>
                </c:pt>
                <c:pt idx="9">
                  <c:v>3</c:v>
                </c:pt>
              </c:numCache>
            </c:numRef>
          </c:val>
          <c:extLst>
            <c:ext xmlns:c16="http://schemas.microsoft.com/office/drawing/2014/chart" uri="{C3380CC4-5D6E-409C-BE32-E72D297353CC}">
              <c16:uniqueId val="{00000001-C3B5-4C0B-9B01-287BAF0D1B2A}"/>
            </c:ext>
          </c:extLst>
        </c:ser>
        <c:dLbls>
          <c:showLegendKey val="0"/>
          <c:showVal val="0"/>
          <c:showCatName val="0"/>
          <c:showSerName val="0"/>
          <c:showPercent val="0"/>
          <c:showBubbleSize val="0"/>
        </c:dLbls>
        <c:axId val="2113142703"/>
        <c:axId val="2113144783"/>
      </c:radarChart>
      <c:catAx>
        <c:axId val="21131427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13144783"/>
        <c:crosses val="autoZero"/>
        <c:auto val="1"/>
        <c:lblAlgn val="ctr"/>
        <c:lblOffset val="100"/>
        <c:noMultiLvlLbl val="0"/>
      </c:catAx>
      <c:valAx>
        <c:axId val="2113144783"/>
        <c:scaling>
          <c:orientation val="minMax"/>
          <c:min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13142703"/>
        <c:crosses val="autoZero"/>
        <c:crossBetween val="between"/>
        <c:majorUnit val="1"/>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800" b="1" i="0" u="none" strike="noStrike" kern="1200" baseline="0">
                <a:solidFill>
                  <a:schemeClr val="tx1"/>
                </a:solidFill>
                <a:latin typeface="+mn-lt"/>
                <a:ea typeface="+mn-ea"/>
                <a:cs typeface="+mn-cs"/>
              </a:defRPr>
            </a:pPr>
            <a:r>
              <a:rPr lang="fr-FR">
                <a:solidFill>
                  <a:schemeClr val="accent1"/>
                </a:solidFill>
                <a:latin typeface="Trebuchet MS" panose="020B0603020202020204" pitchFamily="34" charset="0"/>
              </a:rPr>
              <a:t>Vulnérabilités par criticité</a:t>
            </a:r>
          </a:p>
        </c:rich>
      </c:tx>
      <c:overlay val="0"/>
      <c:spPr>
        <a:noFill/>
        <a:ln>
          <a:noFill/>
        </a:ln>
        <a:effectLst/>
      </c:spPr>
      <c:txPr>
        <a:bodyPr rot="0" spcFirstLastPara="1" vertOverflow="ellipsis" vert="horz" wrap="square" anchor="ctr" anchorCtr="1"/>
        <a:lstStyle/>
        <a:p>
          <a:pPr algn="ctr">
            <a:defRPr sz="1800" b="1" i="0" u="none" strike="noStrike" kern="1200" baseline="0">
              <a:solidFill>
                <a:schemeClr val="tx1"/>
              </a:solidFill>
              <a:latin typeface="+mn-lt"/>
              <a:ea typeface="+mn-ea"/>
              <a:cs typeface="+mn-cs"/>
            </a:defRPr>
          </a:pPr>
          <a:endParaRPr lang="fr-FR"/>
        </a:p>
      </c:txPr>
    </c:title>
    <c:autoTitleDeleted val="0"/>
    <c:view3D>
      <c:rotX val="0"/>
      <c:rotY val="0"/>
      <c:depthPercent val="60"/>
      <c:rAngAx val="0"/>
      <c:perspective val="100"/>
    </c:view3D>
    <c:floor>
      <c:thickness val="0"/>
      <c:spPr>
        <a:solidFill>
          <a:schemeClr val="lt1">
            <a:lumMod val="95000"/>
          </a:schemeClr>
        </a:solidFill>
        <a:ln w="9525" cap="flat" cmpd="sng" algn="ctr">
          <a:noFill/>
          <a:prstDash val="solid"/>
          <a:round/>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Feuil1!$B$1</c:f>
              <c:strCache>
                <c:ptCount val="1"/>
                <c:pt idx="0">
                  <c:v>Durcissement</c:v>
                </c:pt>
              </c:strCache>
            </c:strRef>
          </c:tx>
          <c:spPr>
            <a:solidFill>
              <a:srgbClr val="40A3FF"/>
            </a:solidFill>
            <a:ln>
              <a:noFill/>
            </a:ln>
            <a:effectLst/>
            <a:sp3d/>
          </c:spPr>
          <c:invertIfNegative val="0"/>
          <c:cat>
            <c:strRef>
              <c:f>Feuil1!$A$2</c:f>
              <c:strCache>
                <c:ptCount val="1"/>
                <c:pt idx="0">
                  <c:v>Nombre de vulnérabilités</c:v>
                </c:pt>
              </c:strCache>
            </c:strRef>
          </c:cat>
          <c:val>
            <c:numRef>
              <c:f>Feuil1!$B$2</c:f>
              <c:numCache>
                <c:formatCode>General</c:formatCode>
                <c:ptCount val="1"/>
                <c:pt idx="0">
                  <c:v>1</c:v>
                </c:pt>
              </c:numCache>
            </c:numRef>
          </c:val>
          <c:extLst>
            <c:ext xmlns:c16="http://schemas.microsoft.com/office/drawing/2014/chart" uri="{C3380CC4-5D6E-409C-BE32-E72D297353CC}">
              <c16:uniqueId val="{00000000-30F4-4D7F-A3E8-8D31C65AC62A}"/>
            </c:ext>
          </c:extLst>
        </c:ser>
        <c:ser>
          <c:idx val="1"/>
          <c:order val="1"/>
          <c:tx>
            <c:strRef>
              <c:f>Feuil1!$C$1</c:f>
              <c:strCache>
                <c:ptCount val="1"/>
                <c:pt idx="0">
                  <c:v>Faible</c:v>
                </c:pt>
              </c:strCache>
            </c:strRef>
          </c:tx>
          <c:spPr>
            <a:solidFill>
              <a:schemeClr val="accent5"/>
            </a:solidFill>
            <a:ln>
              <a:noFill/>
            </a:ln>
            <a:effectLst/>
            <a:sp3d>
              <a:contourClr>
                <a:schemeClr val="accent6">
                  <a:tint val="65000"/>
                  <a:lumMod val="75000"/>
                </a:schemeClr>
              </a:contourClr>
            </a:sp3d>
          </c:spPr>
          <c:invertIfNegative val="0"/>
          <c:dPt>
            <c:idx val="0"/>
            <c:invertIfNegative val="0"/>
            <c:bubble3D val="0"/>
            <c:spPr>
              <a:solidFill>
                <a:srgbClr val="6BB347"/>
              </a:solidFill>
              <a:ln>
                <a:noFill/>
              </a:ln>
              <a:effectLst/>
              <a:sp3d>
                <a:contourClr>
                  <a:schemeClr val="accent6">
                    <a:tint val="65000"/>
                    <a:lumMod val="75000"/>
                  </a:schemeClr>
                </a:contourClr>
              </a:sp3d>
            </c:spPr>
            <c:extLst>
              <c:ext xmlns:c16="http://schemas.microsoft.com/office/drawing/2014/chart" uri="{C3380CC4-5D6E-409C-BE32-E72D297353CC}">
                <c16:uniqueId val="{00000001-96D1-4F16-AF96-987E05D3EADF}"/>
              </c:ext>
            </c:extLst>
          </c:dPt>
          <c:cat>
            <c:strRef>
              <c:f>Feuil1!$A$2</c:f>
              <c:strCache>
                <c:ptCount val="1"/>
                <c:pt idx="0">
                  <c:v>Nombre de vulnérabilités</c:v>
                </c:pt>
              </c:strCache>
            </c:strRef>
          </c:cat>
          <c:val>
            <c:numRef>
              <c:f>Feuil1!$C$2</c:f>
              <c:numCache>
                <c:formatCode>General</c:formatCode>
                <c:ptCount val="1"/>
                <c:pt idx="0">
                  <c:v>1</c:v>
                </c:pt>
              </c:numCache>
            </c:numRef>
          </c:val>
          <c:extLst>
            <c:ext xmlns:c16="http://schemas.microsoft.com/office/drawing/2014/chart" uri="{C3380CC4-5D6E-409C-BE32-E72D297353CC}">
              <c16:uniqueId val="{00000001-30F4-4D7F-A3E8-8D31C65AC62A}"/>
            </c:ext>
          </c:extLst>
        </c:ser>
        <c:ser>
          <c:idx val="2"/>
          <c:order val="2"/>
          <c:tx>
            <c:strRef>
              <c:f>Feuil1!$D$1</c:f>
              <c:strCache>
                <c:ptCount val="1"/>
                <c:pt idx="0">
                  <c:v>Moyenne</c:v>
                </c:pt>
              </c:strCache>
            </c:strRef>
          </c:tx>
          <c:spPr>
            <a:solidFill>
              <a:srgbClr val="FAAD14"/>
            </a:solidFill>
            <a:ln>
              <a:noFill/>
            </a:ln>
            <a:effectLst/>
            <a:sp3d>
              <a:contourClr>
                <a:schemeClr val="accent6">
                  <a:shade val="65000"/>
                  <a:lumMod val="75000"/>
                </a:schemeClr>
              </a:contourClr>
            </a:sp3d>
          </c:spPr>
          <c:invertIfNegative val="0"/>
          <c:cat>
            <c:strRef>
              <c:f>Feuil1!$A$2</c:f>
              <c:strCache>
                <c:ptCount val="1"/>
                <c:pt idx="0">
                  <c:v>Nombre de vulnérabilités</c:v>
                </c:pt>
              </c:strCache>
            </c:strRef>
          </c:cat>
          <c:val>
            <c:numRef>
              <c:f>Feuil1!$D$2</c:f>
              <c:numCache>
                <c:formatCode>General</c:formatCode>
                <c:ptCount val="1"/>
                <c:pt idx="0">
                  <c:v>1</c:v>
                </c:pt>
              </c:numCache>
            </c:numRef>
          </c:val>
          <c:extLst>
            <c:ext xmlns:c16="http://schemas.microsoft.com/office/drawing/2014/chart" uri="{C3380CC4-5D6E-409C-BE32-E72D297353CC}">
              <c16:uniqueId val="{00000002-30F4-4D7F-A3E8-8D31C65AC62A}"/>
            </c:ext>
          </c:extLst>
        </c:ser>
        <c:ser>
          <c:idx val="3"/>
          <c:order val="3"/>
          <c:tx>
            <c:strRef>
              <c:f>Feuil1!$E$1</c:f>
              <c:strCache>
                <c:ptCount val="1"/>
                <c:pt idx="0">
                  <c:v>Forte</c:v>
                </c:pt>
              </c:strCache>
            </c:strRef>
          </c:tx>
          <c:spPr>
            <a:solidFill>
              <a:srgbClr val="FF4D4F"/>
            </a:solidFill>
            <a:ln>
              <a:noFill/>
            </a:ln>
            <a:effectLst/>
            <a:sp3d/>
          </c:spPr>
          <c:invertIfNegative val="0"/>
          <c:cat>
            <c:strRef>
              <c:f>Feuil1!$A$2</c:f>
              <c:strCache>
                <c:ptCount val="1"/>
                <c:pt idx="0">
                  <c:v>Nombre de vulnérabilités</c:v>
                </c:pt>
              </c:strCache>
            </c:strRef>
          </c:cat>
          <c:val>
            <c:numRef>
              <c:f>Feuil1!$E$2</c:f>
              <c:numCache>
                <c:formatCode>General</c:formatCode>
                <c:ptCount val="1"/>
                <c:pt idx="0">
                  <c:v>1</c:v>
                </c:pt>
              </c:numCache>
            </c:numRef>
          </c:val>
          <c:extLst>
            <c:ext xmlns:c16="http://schemas.microsoft.com/office/drawing/2014/chart" uri="{C3380CC4-5D6E-409C-BE32-E72D297353CC}">
              <c16:uniqueId val="{00000003-30F4-4D7F-A3E8-8D31C65AC62A}"/>
            </c:ext>
          </c:extLst>
        </c:ser>
        <c:ser>
          <c:idx val="4"/>
          <c:order val="4"/>
          <c:tx>
            <c:strRef>
              <c:f>Feuil1!$F$1</c:f>
              <c:strCache>
                <c:ptCount val="1"/>
                <c:pt idx="0">
                  <c:v>Critique</c:v>
                </c:pt>
              </c:strCache>
            </c:strRef>
          </c:tx>
          <c:spPr>
            <a:solidFill>
              <a:srgbClr val="1B1B1B"/>
            </a:solidFill>
            <a:ln>
              <a:noFill/>
            </a:ln>
            <a:effectLst/>
            <a:sp3d/>
          </c:spPr>
          <c:invertIfNegative val="0"/>
          <c:cat>
            <c:strRef>
              <c:f>Feuil1!$A$2</c:f>
              <c:strCache>
                <c:ptCount val="1"/>
                <c:pt idx="0">
                  <c:v>Nombre de vulnérabilités</c:v>
                </c:pt>
              </c:strCache>
            </c:strRef>
          </c:cat>
          <c:val>
            <c:numRef>
              <c:f>Feuil1!$F$2</c:f>
              <c:numCache>
                <c:formatCode>General</c:formatCode>
                <c:ptCount val="1"/>
                <c:pt idx="0">
                  <c:v>1</c:v>
                </c:pt>
              </c:numCache>
            </c:numRef>
          </c:val>
          <c:extLst>
            <c:ext xmlns:c16="http://schemas.microsoft.com/office/drawing/2014/chart" uri="{C3380CC4-5D6E-409C-BE32-E72D297353CC}">
              <c16:uniqueId val="{00000004-30F4-4D7F-A3E8-8D31C65AC62A}"/>
            </c:ext>
          </c:extLst>
        </c:ser>
        <c:dLbls>
          <c:showLegendKey val="0"/>
          <c:showVal val="0"/>
          <c:showCatName val="0"/>
          <c:showSerName val="0"/>
          <c:showPercent val="0"/>
          <c:showBubbleSize val="0"/>
        </c:dLbls>
        <c:gapWidth val="65"/>
        <c:shape val="box"/>
        <c:axId val="404338512"/>
        <c:axId val="404338904"/>
        <c:axId val="0"/>
      </c:bar3DChart>
      <c:catAx>
        <c:axId val="404338512"/>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fr-FR"/>
          </a:p>
        </c:txPr>
        <c:crossAx val="404338904"/>
        <c:crosses val="autoZero"/>
        <c:auto val="1"/>
        <c:lblAlgn val="ctr"/>
        <c:lblOffset val="100"/>
        <c:noMultiLvlLbl val="0"/>
      </c:catAx>
      <c:valAx>
        <c:axId val="404338904"/>
        <c:scaling>
          <c:orientation val="minMax"/>
        </c:scaling>
        <c:delete val="0"/>
        <c:axPos val="l"/>
        <c:majorGridlines>
          <c:spPr>
            <a:ln w="9525" cap="flat" cmpd="sng" algn="ctr">
              <a:solidFill>
                <a:schemeClr val="dk1">
                  <a:lumMod val="15000"/>
                  <a:lumOff val="85000"/>
                </a:schemeClr>
              </a:solidFill>
              <a:prstDash val="solid"/>
              <a:round/>
            </a:ln>
            <a:effectLst/>
          </c:spPr>
        </c:majorGridlines>
        <c:numFmt formatCode="General" sourceLinked="1"/>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fr-FR"/>
          </a:p>
        </c:txPr>
        <c:crossAx val="404338512"/>
        <c:crosses val="autoZero"/>
        <c:crossBetween val="between"/>
        <c:majorUnit val="1"/>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fr-FR"/>
        </a:p>
      </c:txPr>
    </c:legend>
    <c:plotVisOnly val="1"/>
    <c:dispBlanksAs val="gap"/>
    <c:showDLblsOverMax val="0"/>
  </c:chart>
  <c:spPr>
    <a:noFill/>
    <a:ln w="9525" cap="flat" cmpd="sng" algn="ctr">
      <a:solidFill>
        <a:schemeClr val="dk1">
          <a:lumMod val="25000"/>
          <a:lumOff val="75000"/>
        </a:schemeClr>
      </a:solidFill>
      <a:prstDash val="solid"/>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108">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mods="ignoreCSTransforms">
      <cs:styleClr val="0">
        <a:shade val="25000"/>
      </cs:styl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mods="ignoreCSTransforms">
      <cs:styleClr val="0">
        <a:tint val="25000"/>
      </cs:styl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theme/theme1.xml><?xml version="1.0" encoding="utf-8"?>
<a:theme xmlns:a="http://schemas.openxmlformats.org/drawingml/2006/main" name="Thème Offic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DB2EC-48A7-4AA6-87EA-865E0ED62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4328</Words>
  <Characters>23810</Characters>
  <Application>Microsoft Office Word</Application>
  <DocSecurity>0</DocSecurity>
  <Lines>198</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2023-04-23T16:42:00Z</dcterms:created>
  <dcterms:modified xsi:type="dcterms:W3CDTF">2024-05-22T19:13:00Z</dcterms:modified>
</cp:coreProperties>
</file>