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9E60" w14:textId="2A150037" w:rsidR="006A56B7" w:rsidRPr="006A56B7" w:rsidRDefault="006A56B7" w:rsidP="006A56B7">
      <w:pPr>
        <w:shd w:val="clear" w:color="auto" w:fill="FFFFFF"/>
        <w:spacing w:after="150" w:line="240" w:lineRule="auto"/>
        <w:jc w:val="both"/>
        <w:rPr>
          <w:rFonts w:ascii="Helvetica" w:eastAsia="Times New Roman" w:hAnsi="Helvetica" w:cs="Helvetica"/>
          <w:color w:val="333333"/>
          <w:sz w:val="23"/>
          <w:szCs w:val="23"/>
        </w:rPr>
      </w:pPr>
      <w:r>
        <w:rPr>
          <w:rFonts w:ascii="Helvetica" w:eastAsia="Times New Roman" w:hAnsi="Helvetica" w:cs="Helvetica"/>
          <w:color w:val="333333"/>
          <w:sz w:val="23"/>
          <w:szCs w:val="23"/>
        </w:rPr>
        <w:t>The …..</w:t>
      </w:r>
      <w:r w:rsidRPr="006A56B7">
        <w:rPr>
          <w:rFonts w:ascii="Helvetica" w:eastAsia="Times New Roman" w:hAnsi="Helvetica" w:cs="Helvetica"/>
          <w:color w:val="333333"/>
          <w:sz w:val="23"/>
          <w:szCs w:val="23"/>
        </w:rPr>
        <w:t>School is a full-time, independent, private school that integrates secular education with spiritual education, fostering character development and the practice of human values in daily life</w:t>
      </w:r>
      <w:r>
        <w:rPr>
          <w:rFonts w:ascii="Helvetica" w:eastAsia="Times New Roman" w:hAnsi="Helvetica" w:cs="Helvetica"/>
          <w:color w:val="333333"/>
          <w:sz w:val="23"/>
          <w:szCs w:val="23"/>
        </w:rPr>
        <w:t>.</w:t>
      </w:r>
    </w:p>
    <w:p w14:paraId="6A982F71" w14:textId="2A4AAE68" w:rsidR="006A56B7" w:rsidRDefault="006A56B7" w:rsidP="006A56B7">
      <w:pPr>
        <w:shd w:val="clear" w:color="auto" w:fill="FFFFFF"/>
        <w:spacing w:after="150" w:line="240" w:lineRule="auto"/>
        <w:jc w:val="both"/>
        <w:rPr>
          <w:rFonts w:ascii="Helvetica" w:eastAsia="Times New Roman" w:hAnsi="Helvetica" w:cs="Helvetica"/>
          <w:color w:val="333333"/>
          <w:sz w:val="23"/>
          <w:szCs w:val="23"/>
        </w:rPr>
      </w:pPr>
      <w:r>
        <w:rPr>
          <w:rFonts w:ascii="Helvetica" w:eastAsia="Times New Roman" w:hAnsi="Helvetica" w:cs="Helvetica"/>
          <w:color w:val="333333"/>
          <w:sz w:val="23"/>
          <w:szCs w:val="23"/>
        </w:rPr>
        <w:t>We</w:t>
      </w:r>
      <w:r w:rsidRPr="006A56B7">
        <w:rPr>
          <w:rFonts w:ascii="Helvetica" w:eastAsia="Times New Roman" w:hAnsi="Helvetica" w:cs="Helvetica"/>
          <w:color w:val="333333"/>
          <w:sz w:val="23"/>
          <w:szCs w:val="23"/>
        </w:rPr>
        <w:t xml:space="preserve"> are anchored onto the traditions and cultures of the respective countries or localities and subject themselves to government oversight following the official curriculum of local and national educational authorities and preparing children for national examinations at different educational levels.</w:t>
      </w:r>
    </w:p>
    <w:p w14:paraId="03E067CC" w14:textId="7483FEA9" w:rsidR="006A56B7" w:rsidRPr="006A56B7" w:rsidRDefault="006A56B7" w:rsidP="006A56B7">
      <w:pPr>
        <w:shd w:val="clear" w:color="auto" w:fill="FFFFFF"/>
        <w:spacing w:after="100" w:afterAutospacing="1" w:line="240" w:lineRule="auto"/>
        <w:rPr>
          <w:rFonts w:ascii="Helvetica" w:eastAsia="Times New Roman" w:hAnsi="Helvetica" w:cs="Helvetica"/>
          <w:color w:val="333333"/>
          <w:sz w:val="23"/>
          <w:szCs w:val="23"/>
        </w:rPr>
      </w:pPr>
      <w:r w:rsidRPr="006A56B7">
        <w:rPr>
          <w:rFonts w:ascii="Helvetica" w:eastAsia="Times New Roman" w:hAnsi="Helvetica" w:cs="Helvetica"/>
          <w:color w:val="333333"/>
          <w:sz w:val="23"/>
          <w:szCs w:val="23"/>
        </w:rPr>
        <w:t xml:space="preserve">We are </w:t>
      </w:r>
      <w:r w:rsidRPr="006A56B7">
        <w:rPr>
          <w:rFonts w:ascii="Helvetica" w:eastAsia="Times New Roman" w:hAnsi="Helvetica" w:cs="Helvetica"/>
          <w:color w:val="333333"/>
          <w:sz w:val="23"/>
          <w:szCs w:val="23"/>
        </w:rPr>
        <w:t xml:space="preserve">committed to nurture our students into global citizens who are caring and sensitive individuals. With Sensitivity, Integrity, Pride in One’s Heritage and Pursuit of Excellence forming the core values of the school, </w:t>
      </w:r>
      <w:r w:rsidRPr="006A56B7">
        <w:rPr>
          <w:rFonts w:ascii="Helvetica" w:eastAsia="Times New Roman" w:hAnsi="Helvetica" w:cs="Helvetica"/>
          <w:color w:val="333333"/>
          <w:sz w:val="23"/>
          <w:szCs w:val="23"/>
        </w:rPr>
        <w:t>the school</w:t>
      </w:r>
      <w:r w:rsidRPr="006A56B7">
        <w:rPr>
          <w:rFonts w:ascii="Helvetica" w:eastAsia="Times New Roman" w:hAnsi="Helvetica" w:cs="Helvetica"/>
          <w:color w:val="333333"/>
          <w:sz w:val="23"/>
          <w:szCs w:val="23"/>
        </w:rPr>
        <w:t xml:space="preserve"> empower our students to contribute positively towards environmental issues while constantly maintaining their physical, mental, academic and moral development.</w:t>
      </w:r>
    </w:p>
    <w:p w14:paraId="52FAB8AD" w14:textId="5AFFD5D5" w:rsidR="006A56B7" w:rsidRPr="006A56B7" w:rsidRDefault="006A56B7" w:rsidP="006A56B7">
      <w:pPr>
        <w:shd w:val="clear" w:color="auto" w:fill="FFFFFF"/>
        <w:spacing w:after="100" w:afterAutospacing="1" w:line="240" w:lineRule="auto"/>
        <w:rPr>
          <w:rFonts w:ascii="Helvetica" w:eastAsia="Times New Roman" w:hAnsi="Helvetica" w:cs="Helvetica"/>
          <w:color w:val="333333"/>
          <w:sz w:val="23"/>
          <w:szCs w:val="23"/>
        </w:rPr>
      </w:pPr>
      <w:r>
        <w:rPr>
          <w:rFonts w:ascii="Helvetica" w:eastAsia="Times New Roman" w:hAnsi="Helvetica" w:cs="Helvetica"/>
          <w:color w:val="333333"/>
          <w:sz w:val="23"/>
          <w:szCs w:val="23"/>
        </w:rPr>
        <w:t>W</w:t>
      </w:r>
      <w:r w:rsidRPr="006A56B7">
        <w:rPr>
          <w:rFonts w:ascii="Helvetica" w:eastAsia="Times New Roman" w:hAnsi="Helvetica" w:cs="Helvetica"/>
          <w:color w:val="333333"/>
          <w:sz w:val="23"/>
          <w:szCs w:val="23"/>
        </w:rPr>
        <w:t>e endeavour to build a HAPPY school wherein everyone feels like an integral part of the community. The campus acts as a safe harbour for all our students; a place where they are valued, protected and respected for their uniqueness.</w:t>
      </w:r>
    </w:p>
    <w:p w14:paraId="06006EA0" w14:textId="6B4A18CE" w:rsidR="006A56B7" w:rsidRPr="006A56B7" w:rsidRDefault="006A56B7" w:rsidP="006A56B7">
      <w:pPr>
        <w:shd w:val="clear" w:color="auto" w:fill="FFFFFF"/>
        <w:spacing w:before="100" w:beforeAutospacing="1" w:after="100" w:afterAutospacing="1" w:line="240" w:lineRule="auto"/>
        <w:rPr>
          <w:rFonts w:ascii="Helvetica" w:eastAsia="Times New Roman" w:hAnsi="Helvetica" w:cs="Helvetica"/>
          <w:color w:val="333333"/>
          <w:sz w:val="23"/>
          <w:szCs w:val="23"/>
        </w:rPr>
      </w:pPr>
      <w:r>
        <w:rPr>
          <w:rFonts w:ascii="Helvetica" w:eastAsia="Times New Roman" w:hAnsi="Helvetica" w:cs="Helvetica"/>
          <w:color w:val="333333"/>
          <w:sz w:val="23"/>
          <w:szCs w:val="23"/>
        </w:rPr>
        <w:t>We provide a</w:t>
      </w:r>
      <w:r w:rsidRPr="006A56B7">
        <w:rPr>
          <w:rFonts w:ascii="Helvetica" w:eastAsia="Times New Roman" w:hAnsi="Helvetica" w:cs="Helvetica"/>
          <w:color w:val="333333"/>
          <w:sz w:val="23"/>
          <w:szCs w:val="23"/>
        </w:rPr>
        <w:t>n environment and culture of love, conducive to the emergence of universal human values through curricular, co-curricular and extra-curricular activities</w:t>
      </w:r>
    </w:p>
    <w:p w14:paraId="1E1AE6C7" w14:textId="77777777" w:rsidR="006A56B7" w:rsidRPr="006A56B7" w:rsidRDefault="006A56B7" w:rsidP="006A56B7">
      <w:pPr>
        <w:shd w:val="clear" w:color="auto" w:fill="FFFFFF"/>
        <w:spacing w:before="100" w:beforeAutospacing="1" w:after="100" w:afterAutospacing="1" w:line="240" w:lineRule="auto"/>
        <w:rPr>
          <w:rFonts w:ascii="Helvetica" w:eastAsia="Times New Roman" w:hAnsi="Helvetica" w:cs="Helvetica"/>
          <w:color w:val="333333"/>
          <w:sz w:val="23"/>
          <w:szCs w:val="23"/>
        </w:rPr>
      </w:pPr>
      <w:r w:rsidRPr="006A56B7">
        <w:rPr>
          <w:rFonts w:ascii="Helvetica" w:eastAsia="Times New Roman" w:hAnsi="Helvetica" w:cs="Helvetica"/>
          <w:color w:val="333333"/>
          <w:sz w:val="23"/>
          <w:szCs w:val="23"/>
        </w:rPr>
        <w:t xml:space="preserve">We Aim </w:t>
      </w:r>
      <w:r w:rsidRPr="006A56B7">
        <w:rPr>
          <w:rFonts w:ascii="Helvetica" w:eastAsia="Times New Roman" w:hAnsi="Helvetica" w:cs="Helvetica"/>
          <w:color w:val="333333"/>
          <w:sz w:val="23"/>
          <w:szCs w:val="23"/>
        </w:rPr>
        <w:t>To provide education which is experiential and transformational in character, rather than imparting knowledge and skills alone</w:t>
      </w:r>
      <w:r>
        <w:rPr>
          <w:rFonts w:ascii="Helvetica" w:eastAsia="Times New Roman" w:hAnsi="Helvetica" w:cs="Helvetica"/>
          <w:color w:val="333333"/>
          <w:sz w:val="23"/>
          <w:szCs w:val="23"/>
        </w:rPr>
        <w:t xml:space="preserve"> and </w:t>
      </w:r>
      <w:r w:rsidRPr="006A56B7">
        <w:rPr>
          <w:rFonts w:ascii="Helvetica" w:eastAsia="Times New Roman" w:hAnsi="Helvetica" w:cs="Helvetica"/>
          <w:color w:val="333333"/>
          <w:sz w:val="23"/>
          <w:szCs w:val="23"/>
        </w:rPr>
        <w:t>To be a model of academic excellence</w:t>
      </w:r>
    </w:p>
    <w:p w14:paraId="0440D29A" w14:textId="0803961E" w:rsidR="006A56B7" w:rsidRPr="006A56B7" w:rsidRDefault="006A56B7" w:rsidP="006A56B7">
      <w:pPr>
        <w:shd w:val="clear" w:color="auto" w:fill="FFFFFF"/>
        <w:spacing w:after="150" w:line="240" w:lineRule="auto"/>
        <w:jc w:val="both"/>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We believe in </w:t>
      </w:r>
      <w:r w:rsidRPr="006A56B7">
        <w:rPr>
          <w:rFonts w:ascii="Helvetica" w:eastAsia="Times New Roman" w:hAnsi="Helvetica" w:cs="Helvetica"/>
          <w:color w:val="333333"/>
          <w:sz w:val="23"/>
          <w:szCs w:val="23"/>
        </w:rPr>
        <w:t>Educare has two aspects, the worldly and the spiritual.  Worldly education brings out the latent knowledge pertaining to the physical world.  Spiritual education brings out the inherent divinity in man. So, both worldly and spiritual education are essential, without which the human life has no value</w:t>
      </w:r>
    </w:p>
    <w:p w14:paraId="3B803971" w14:textId="77777777" w:rsidR="00A51C50" w:rsidRPr="006A56B7" w:rsidRDefault="00552CC1">
      <w:pPr>
        <w:rPr>
          <w:rFonts w:ascii="Helvetica" w:eastAsia="Times New Roman" w:hAnsi="Helvetica" w:cs="Helvetica"/>
          <w:color w:val="333333"/>
          <w:sz w:val="23"/>
          <w:szCs w:val="23"/>
        </w:rPr>
      </w:pPr>
    </w:p>
    <w:sectPr w:rsidR="00A51C50" w:rsidRPr="006A5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1F8C"/>
    <w:multiLevelType w:val="multilevel"/>
    <w:tmpl w:val="08E4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76673"/>
    <w:multiLevelType w:val="multilevel"/>
    <w:tmpl w:val="2098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B7"/>
    <w:rsid w:val="00021B50"/>
    <w:rsid w:val="003C02F7"/>
    <w:rsid w:val="00552CC1"/>
    <w:rsid w:val="006A56B7"/>
    <w:rsid w:val="00A6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88AD"/>
  <w15:chartTrackingRefBased/>
  <w15:docId w15:val="{010F2DE4-D93C-4CCB-B0B2-77996CDC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A56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A56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56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4656">
      <w:bodyDiv w:val="1"/>
      <w:marLeft w:val="0"/>
      <w:marRight w:val="0"/>
      <w:marTop w:val="0"/>
      <w:marBottom w:val="0"/>
      <w:divBdr>
        <w:top w:val="none" w:sz="0" w:space="0" w:color="auto"/>
        <w:left w:val="none" w:sz="0" w:space="0" w:color="auto"/>
        <w:bottom w:val="none" w:sz="0" w:space="0" w:color="auto"/>
        <w:right w:val="none" w:sz="0" w:space="0" w:color="auto"/>
      </w:divBdr>
      <w:divsChild>
        <w:div w:id="281232399">
          <w:marLeft w:val="225"/>
          <w:marRight w:val="225"/>
          <w:marTop w:val="450"/>
          <w:marBottom w:val="450"/>
          <w:divBdr>
            <w:top w:val="single" w:sz="6" w:space="11" w:color="E3E3E3"/>
            <w:left w:val="single" w:sz="6" w:space="7" w:color="E3E3E3"/>
            <w:bottom w:val="single" w:sz="6" w:space="11" w:color="E3E3E3"/>
            <w:right w:val="single" w:sz="6" w:space="7" w:color="E3E3E3"/>
          </w:divBdr>
          <w:divsChild>
            <w:div w:id="1096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1877">
      <w:bodyDiv w:val="1"/>
      <w:marLeft w:val="0"/>
      <w:marRight w:val="0"/>
      <w:marTop w:val="0"/>
      <w:marBottom w:val="0"/>
      <w:divBdr>
        <w:top w:val="none" w:sz="0" w:space="0" w:color="auto"/>
        <w:left w:val="none" w:sz="0" w:space="0" w:color="auto"/>
        <w:bottom w:val="none" w:sz="0" w:space="0" w:color="auto"/>
        <w:right w:val="none" w:sz="0" w:space="0" w:color="auto"/>
      </w:divBdr>
      <w:divsChild>
        <w:div w:id="1050302330">
          <w:marLeft w:val="0"/>
          <w:marRight w:val="0"/>
          <w:marTop w:val="0"/>
          <w:marBottom w:val="0"/>
          <w:divBdr>
            <w:top w:val="none" w:sz="0" w:space="0" w:color="auto"/>
            <w:left w:val="none" w:sz="0" w:space="0" w:color="auto"/>
            <w:bottom w:val="none" w:sz="0" w:space="0" w:color="auto"/>
            <w:right w:val="none" w:sz="0" w:space="0" w:color="auto"/>
          </w:divBdr>
        </w:div>
        <w:div w:id="288631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Pandey</dc:creator>
  <cp:keywords/>
  <dc:description/>
  <cp:lastModifiedBy>NItesh Kumar Pandey</cp:lastModifiedBy>
  <cp:revision>2</cp:revision>
  <dcterms:created xsi:type="dcterms:W3CDTF">2022-04-13T09:51:00Z</dcterms:created>
  <dcterms:modified xsi:type="dcterms:W3CDTF">2022-04-13T10:00:00Z</dcterms:modified>
</cp:coreProperties>
</file>