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Data Science Tool Mastery Project</w:t>
      </w:r>
    </w:p>
    <w:p>
      <w:r>
        <w:t>Practical Data Science Toolkit</w:t>
      </w:r>
    </w:p>
    <w:p>
      <w:r>
        <w:t>Objective: Demonstrate proficiency with key data science tools and libraries through practical exercises and a portfolio-oriented analysis.</w:t>
      </w:r>
    </w:p>
    <w:p>
      <w:pPr>
        <w:pStyle w:val="Heading1"/>
      </w:pPr>
      <w:r>
        <w:t>1. Project Overview</w:t>
      </w:r>
    </w:p>
    <w:p>
      <w:r>
        <w:t>This project demonstrates practical proficiency with commonly used data science tools and libraries. A sales dataset is used as a common case study so that the exercises form one coherent portfolio project.</w:t>
      </w:r>
    </w:p>
    <w:p>
      <w:pPr>
        <w:pStyle w:val="Heading1"/>
      </w:pPr>
      <w:r>
        <w:t>2. Tools and Libraries</w:t>
      </w:r>
    </w:p>
    <w:p>
      <w:r>
        <w:t>The project covers Python, Pandas, NumPy, Matplotlib, Seaborn, SQL/MySQL concepts, Scikit-learn, and Jupyter Notebook. Each tool is applied to a practical analytical task.</w:t>
      </w:r>
    </w:p>
    <w:p>
      <w:pPr>
        <w:pStyle w:val="Heading1"/>
      </w:pPr>
      <w:r>
        <w:t>3. Python and Pandas</w:t>
      </w:r>
    </w:p>
    <w:p>
      <w:r>
        <w:t>Python is used as the main programming environment. Pandas is applied for data loading, inspection, missing-value checks, grouping, sorting, feature creation, and business-oriented summaries.</w:t>
      </w:r>
    </w:p>
    <w:p>
      <w:pPr>
        <w:pStyle w:val="Heading1"/>
      </w:pPr>
      <w:r>
        <w:t>4. NumPy</w:t>
      </w:r>
    </w:p>
    <w:p>
      <w:r>
        <w:t>NumPy is used for numerical calculations including mean, median, standard deviation, and percentile analysis.</w:t>
      </w:r>
    </w:p>
    <w:p>
      <w:pPr>
        <w:pStyle w:val="Heading1"/>
      </w:pPr>
      <w:r>
        <w:t>5. Visualization</w:t>
      </w:r>
    </w:p>
    <w:p>
      <w:r>
        <w:t>Matplotlib and Seaborn are used to create revenue-by-category, revenue-by-region, distribution, and quantity-versus-revenue visualizations. The charts are designed to communicate business patterns clearly.</w:t>
      </w:r>
    </w:p>
    <w:p>
      <w:pPr>
        <w:pStyle w:val="Heading1"/>
      </w:pPr>
      <w:r>
        <w:t>6. SQL/MySQL Practice</w:t>
      </w:r>
    </w:p>
    <w:p>
      <w:r>
        <w:t>SQL exercises demonstrate filtering, grouping, aggregation, ordering, and average calculations using the same sales dataset structure.</w:t>
      </w:r>
    </w:p>
    <w:p>
      <w:pPr>
        <w:pStyle w:val="Heading1"/>
      </w:pPr>
      <w:r>
        <w:t>7. Scikit-learn</w:t>
      </w:r>
    </w:p>
    <w:p>
      <w:r>
        <w:t>A basic Random Forest regression exercise demonstrates the machine-learning workflow of selecting features, splitting data, training a model, generating predictions, and evaluating results with MAE and R².</w:t>
      </w:r>
    </w:p>
    <w:p>
      <w:pPr>
        <w:pStyle w:val="Heading1"/>
      </w:pPr>
      <w:r>
        <w:t>8. Portfolio Piece</w:t>
      </w:r>
    </w:p>
    <w:p>
      <w:r>
        <w:t>The notebook combines the exercises into one practical project and produces business-oriented insights such as total revenue, highest-revenue category, and highest-revenue region.</w:t>
      </w:r>
    </w:p>
    <w:p>
      <w:pPr>
        <w:pStyle w:val="Heading1"/>
      </w:pPr>
      <w:r>
        <w:t>9. Learning Outcomes</w:t>
      </w:r>
    </w:p>
    <w:p>
      <w:r>
        <w:t>The project demonstrates hands-on familiarity with the core tools used in data analysis and introductory data science. It also emphasizes reproducible notebooks, clear visualizations, and interpretation of analytical results.</w:t>
      </w:r>
    </w:p>
    <w:p>
      <w:pPr>
        <w:pStyle w:val="Heading1"/>
      </w:pPr>
      <w:r>
        <w:t>10. Conclusion</w:t>
      </w:r>
    </w:p>
    <w:p>
      <w:r>
        <w:t>The Data Science Tool Mastery Project provides practical evidence of tool proficiency and can be presented as a portfolio project demonstrating an end-to-end workflow from data loading and manipulation to visualization, SQL analysis, machine learning, and business insights.</w:t>
      </w:r>
    </w:p>
    <w:p>
      <w:pPr>
        <w:pStyle w:val="Heading1"/>
      </w:pPr>
      <w:r>
        <w:t>Submission Files</w:t>
      </w:r>
    </w:p>
    <w:p>
      <w:pPr>
        <w:pStyle w:val="ListBullet"/>
      </w:pPr>
      <w:r>
        <w:t>Data_Science_Tool_Mastery_Project.ipynb — main practical work</w:t>
      </w:r>
    </w:p>
    <w:p>
      <w:pPr>
        <w:pStyle w:val="ListBullet"/>
      </w:pPr>
      <w:r>
        <w:t>tool_mastery_sales_data.csv — supporting dataset</w:t>
      </w:r>
    </w:p>
    <w:p>
      <w:pPr>
        <w:pStyle w:val="ListBullet"/>
      </w:pPr>
      <w:r>
        <w:t>Data_Science_Tool_Mastery_Project_Report.docx — project documentation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