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After the installation and system preparation you need to study about Rust programming Language these are sources below 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best free resources, in the order I'd actually use them: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y4cqrlfj5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Rust Book (your main resource)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https://doc.rust-lang.org/book/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official, free, government-grade textbook for Rust — written by the Rust team itself. It's what I referenced when I mentioned "Rust Book Ch 1–10" earlier. You can read it directly in your browser, no download needed.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Chapters 1–4: installation, basics, ownership (the big new idea)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Chapters 5–9: structs, enums, error handling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chapters get into more advanced stuff you won't need until much later phases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genuinely well-written and beginner-friendly — not dry at all.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hkb342fgt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Rustlings (hands-on practice)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https://github.com/rust-lang/rustlings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set of small broken code exercises you fix one by one, right on your computer. It pairs really well with reading the Book — read a chapter, then do the matching Rustlings exercises to actually practice it instead of just reading passively.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is one command (they show you exactly how on that page), and it runs right in your terminal.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4nloakt60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Rust by Example (if you learn better from code than prose)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https://doc.rust-lang.org/rust-by-example/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official team, but structured as "here's a code snippet, here's what it does" instead of long explanations. Good as a companion if the Book's writing style ever feels slow to you — you can just skim this instead for the same topics.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h3bswsmq1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Tokio's async tutorial (for Day 6 specifically)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https://tokio.rs/tokio/tutorial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one I mentioned for learning async/await — official docs from the team that makes Tokio (the async engine your project uses).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kykpomjvi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actual recommendation for you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you're on a schedule (Phase 0, Days 1–6):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Rust Book chapters, but don't try to memorize everything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each chapter, do the matching Rustlings exercises — this is what actually makes it stick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worry about finishing the whole Book — you genuinely only need Ch 1–9 for this project, plus the Tokio tutorial for Day 6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four of these are completely free, official, and don't require sign-ups or accounts.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