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>Read Me: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>To execute the Cluster for the records of GE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 xml:space="preserve">Step1: Find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>ClusteringService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 xml:space="preserve"> module in the clustering module and execute using python.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>CMD: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>&gt;&gt;&gt; python ClusteringServiceImplementationModarator.py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 xml:space="preserve">There are 3 (optional) arguments that you can pass </w:t>
      </w:r>
    </w:p>
    <w:p w:rsidR="00321A6D" w:rsidRPr="00321A6D" w:rsidRDefault="00321A6D" w:rsidP="00321A6D">
      <w:pPr>
        <w:pStyle w:val="ListParagraph"/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 w:rsidRPr="00321A6D">
        <w:rPr>
          <w:rFonts w:ascii="Helvetica Neue" w:hAnsi="Helvetica Neue" w:cs="Helvetica Neue"/>
          <w:b/>
          <w:color w:val="000000"/>
          <w:sz w:val="22"/>
          <w:szCs w:val="22"/>
          <w:u w:val="single"/>
          <w:lang w:val="en-IN"/>
        </w:rPr>
        <w:t>Cluster number</w:t>
      </w:r>
      <w:r w:rsidRPr="00321A6D">
        <w:rPr>
          <w:rFonts w:ascii="Helvetica Neue" w:hAnsi="Helvetica Neue" w:cs="Helvetica Neue"/>
          <w:b/>
          <w:color w:val="000000"/>
          <w:sz w:val="22"/>
          <w:szCs w:val="22"/>
          <w:u w:val="single"/>
          <w:lang w:val="en-IN"/>
        </w:rPr>
        <w:t>:</w:t>
      </w:r>
      <w:r w:rsidRPr="00321A6D">
        <w:rPr>
          <w:rFonts w:ascii="Helvetica Neue" w:hAnsi="Helvetica Neue" w:cs="Helvetica Neue"/>
          <w:color w:val="000000"/>
          <w:sz w:val="22"/>
          <w:szCs w:val="22"/>
          <w:lang w:val="en-IN"/>
        </w:rPr>
        <w:t xml:space="preserve"> number of cluster if you have any specific cluster set to be produced.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IN"/>
        </w:rPr>
        <w:tab/>
        <w:t>Example &gt;&gt;&gt; python ClusteringServiceImplementationModarator.py ’20’ (for 20 clusters)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IN"/>
        </w:rPr>
      </w:pPr>
    </w:p>
    <w:p w:rsidR="00321A6D" w:rsidRPr="00321A6D" w:rsidRDefault="00321A6D" w:rsidP="00321A6D">
      <w:pPr>
        <w:pStyle w:val="ListParagraph"/>
        <w:numPr>
          <w:ilvl w:val="0"/>
          <w:numId w:val="3"/>
        </w:numPr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 w:rsidRPr="00321A6D">
        <w:rPr>
          <w:rFonts w:ascii="Helvetica Neue" w:hAnsi="Helvetica Neue" w:cs="Helvetica Neue"/>
          <w:b/>
          <w:bCs/>
          <w:color w:val="000000"/>
          <w:u w:val="single" w:color="000000"/>
          <w:lang w:val="en-IN"/>
        </w:rPr>
        <w:t>Stem:</w:t>
      </w: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 xml:space="preserve"> If you prefer to have </w:t>
      </w:r>
      <w:proofErr w:type="spellStart"/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preprocessing</w:t>
      </w:r>
      <w:proofErr w:type="spellEnd"/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 xml:space="preserve"> done using the stem of the words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Example &gt;&gt;&gt; python ClusteringServiceImplementationModarator.py ‘None’ ‘stem’(to stem)</w:t>
      </w: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</w:p>
    <w:p w:rsidR="00321A6D" w:rsidRDefault="00321A6D" w:rsidP="00321A6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</w:p>
    <w:p w:rsidR="00321A6D" w:rsidRPr="00321A6D" w:rsidRDefault="00321A6D" w:rsidP="00321A6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  <w:lang w:val="en-IN"/>
        </w:rPr>
        <w:t>P</w:t>
      </w:r>
      <w:r w:rsidRPr="00321A6D">
        <w:rPr>
          <w:rFonts w:ascii="Helvetica Neue" w:hAnsi="Helvetica Neue" w:cs="Helvetica Neue"/>
          <w:b/>
          <w:bCs/>
          <w:color w:val="000000"/>
          <w:u w:val="single" w:color="000000"/>
          <w:lang w:val="en-IN"/>
        </w:rPr>
        <w:t>ercentage of cluster based on category result:</w:t>
      </w: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 xml:space="preserve"> If you already know the number of categories provided by the data analyst, then you can give the percentage on which the cluster will be created </w:t>
      </w:r>
    </w:p>
    <w:p w:rsidR="00321A6D" w:rsidRPr="00321A6D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 xml:space="preserve">Example </w:t>
      </w: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&gt;&gt;&gt; python ClusteringServiceImplementationModarator.py ‘None’ ‘None’ ’60’</w:t>
      </w:r>
    </w:p>
    <w:p w:rsidR="00321A6D" w:rsidRPr="00321A6D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If say there are 300 different categories provided by the data analyst and if you give 60% then (300/100)*60 = 180 cluster will be formed.</w:t>
      </w:r>
    </w:p>
    <w:p w:rsidR="00321A6D" w:rsidRPr="00321A6D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</w:pP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However, this cannot be ensur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ed, if the number of documents/</w:t>
      </w: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records are less to form so many cluster. In such case logic behind the scenes will override your percentage.</w:t>
      </w:r>
    </w:p>
    <w:p w:rsidR="008C7898" w:rsidRDefault="00321A6D" w:rsidP="00321A6D">
      <w:pPr>
        <w:pStyle w:val="ListParagraph"/>
        <w:ind w:left="864" w:firstLine="360"/>
      </w:pPr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You can however check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 xml:space="preserve"> final percentage generated by the logic in </w:t>
      </w:r>
      <w:bookmarkStart w:id="0" w:name="_GoBack"/>
      <w:bookmarkEnd w:id="0"/>
      <w:r w:rsidRPr="00321A6D">
        <w:rPr>
          <w:rFonts w:ascii="Helvetica Neue" w:hAnsi="Helvetica Neue" w:cs="Helvetica Neue"/>
          <w:color w:val="000000"/>
          <w:sz w:val="22"/>
          <w:szCs w:val="22"/>
          <w:u w:color="000000"/>
          <w:lang w:val="en-IN"/>
        </w:rPr>
        <w:t>the logs</w:t>
      </w:r>
    </w:p>
    <w:sectPr w:rsidR="008C7898" w:rsidSect="00D97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upp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D8645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6D51F4"/>
    <w:multiLevelType w:val="hybridMultilevel"/>
    <w:tmpl w:val="98880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D"/>
    <w:rsid w:val="00321A6D"/>
    <w:rsid w:val="006D63CB"/>
    <w:rsid w:val="008C7898"/>
    <w:rsid w:val="00D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A3BC"/>
  <w14:defaultImageDpi w14:val="32767"/>
  <w15:chartTrackingRefBased/>
  <w15:docId w15:val="{88BAABF8-4732-DB43-B094-23B76D06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2018-02-12T12:06:00Z</dcterms:created>
  <dcterms:modified xsi:type="dcterms:W3CDTF">2018-02-12T12:09:00Z</dcterms:modified>
</cp:coreProperties>
</file>