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BD" w:rsidRPr="00B703BD" w:rsidRDefault="00B703BD" w:rsidP="00B703BD">
      <w:pPr>
        <w:spacing w:line="480" w:lineRule="auto"/>
        <w:jc w:val="both"/>
        <w:rPr>
          <w:rFonts w:ascii="Times New Roman" w:hAnsi="Times New Roman" w:cs="Times New Roman"/>
          <w:sz w:val="24"/>
          <w:szCs w:val="24"/>
        </w:rPr>
      </w:pPr>
      <w:r w:rsidRPr="00B703BD">
        <w:rPr>
          <w:rFonts w:ascii="Times New Roman" w:hAnsi="Times New Roman" w:cs="Times New Roman"/>
          <w:sz w:val="24"/>
          <w:szCs w:val="24"/>
        </w:rPr>
        <w:t>O P Saw et al [1</w:t>
      </w:r>
      <w:r>
        <w:rPr>
          <w:rFonts w:ascii="Times New Roman" w:hAnsi="Times New Roman" w:cs="Times New Roman"/>
          <w:sz w:val="24"/>
          <w:szCs w:val="24"/>
        </w:rPr>
        <w:t>7</w:t>
      </w:r>
      <w:r w:rsidRPr="00B703BD">
        <w:rPr>
          <w:rFonts w:ascii="Times New Roman" w:hAnsi="Times New Roman" w:cs="Times New Roman"/>
          <w:sz w:val="24"/>
          <w:szCs w:val="24"/>
        </w:rPr>
        <w:t xml:space="preserve">] to comprehend the effect of sparkle attachment and fuel injector region at the blend training in a 4-stroke, 4-valve and divider guided GDI motor working underneath a stratified situation by utilizing the utilization of computational liquid elements (CFD) investigation. All the CFD recreations are completed at a motor speed of 2000 fire up/min., and pressure proportion of 10.6, at a general proportionality proportion (ER) of roughly 0.65. </w:t>
      </w:r>
    </w:p>
    <w:p w:rsidR="00B703BD" w:rsidRPr="00B703BD" w:rsidRDefault="00B703BD" w:rsidP="00B703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Karaya</w:t>
      </w:r>
      <w:proofErr w:type="spellEnd"/>
      <w:r>
        <w:rPr>
          <w:rFonts w:ascii="Times New Roman" w:hAnsi="Times New Roman" w:cs="Times New Roman"/>
          <w:sz w:val="24"/>
          <w:szCs w:val="24"/>
        </w:rPr>
        <w:t xml:space="preserve"> et al [18</w:t>
      </w:r>
      <w:r w:rsidRPr="00B703BD">
        <w:rPr>
          <w:rFonts w:ascii="Times New Roman" w:hAnsi="Times New Roman" w:cs="Times New Roman"/>
          <w:sz w:val="24"/>
          <w:szCs w:val="24"/>
        </w:rPr>
        <w:t xml:space="preserve">] </w:t>
      </w:r>
      <w:proofErr w:type="gramStart"/>
      <w:r w:rsidRPr="00B703BD">
        <w:rPr>
          <w:rFonts w:ascii="Times New Roman" w:hAnsi="Times New Roman" w:cs="Times New Roman"/>
          <w:sz w:val="24"/>
          <w:szCs w:val="24"/>
        </w:rPr>
        <w:t>The</w:t>
      </w:r>
      <w:proofErr w:type="gramEnd"/>
      <w:r w:rsidRPr="00B703BD">
        <w:rPr>
          <w:rFonts w:ascii="Times New Roman" w:hAnsi="Times New Roman" w:cs="Times New Roman"/>
          <w:sz w:val="24"/>
          <w:szCs w:val="24"/>
        </w:rPr>
        <w:t xml:space="preserve"> examination is done on a 4-stroke divider guided GDI motor the utilization of computational liquid elements (CFD). The splash separation rendition utilized is approved with </w:t>
      </w:r>
      <w:proofErr w:type="gramStart"/>
      <w:r w:rsidRPr="00B703BD">
        <w:rPr>
          <w:rFonts w:ascii="Times New Roman" w:hAnsi="Times New Roman" w:cs="Times New Roman"/>
          <w:sz w:val="24"/>
          <w:szCs w:val="24"/>
        </w:rPr>
        <w:t>the to</w:t>
      </w:r>
      <w:proofErr w:type="gramEnd"/>
      <w:r w:rsidRPr="00B703BD">
        <w:rPr>
          <w:rFonts w:ascii="Times New Roman" w:hAnsi="Times New Roman" w:cs="Times New Roman"/>
          <w:sz w:val="24"/>
          <w:szCs w:val="24"/>
        </w:rPr>
        <w:t xml:space="preserve"> be had test impacts from the writing to the amount practical. The examination is practiced for 4 cylinder profiles viz., balance </w:t>
      </w:r>
      <w:proofErr w:type="spellStart"/>
      <w:r w:rsidRPr="00B703BD">
        <w:rPr>
          <w:rFonts w:ascii="Times New Roman" w:hAnsi="Times New Roman" w:cs="Times New Roman"/>
          <w:sz w:val="24"/>
          <w:szCs w:val="24"/>
        </w:rPr>
        <w:t>pentroof</w:t>
      </w:r>
      <w:proofErr w:type="spellEnd"/>
      <w:r w:rsidRPr="00B703BD">
        <w:rPr>
          <w:rFonts w:ascii="Times New Roman" w:hAnsi="Times New Roman" w:cs="Times New Roman"/>
          <w:sz w:val="24"/>
          <w:szCs w:val="24"/>
        </w:rPr>
        <w:t xml:space="preserve"> with counterbalance bowl (OPOB), level cylinder with balance bowl (FPOB), balance </w:t>
      </w:r>
      <w:proofErr w:type="spellStart"/>
      <w:r w:rsidRPr="00B703BD">
        <w:rPr>
          <w:rFonts w:ascii="Times New Roman" w:hAnsi="Times New Roman" w:cs="Times New Roman"/>
          <w:sz w:val="24"/>
          <w:szCs w:val="24"/>
        </w:rPr>
        <w:t>pentroof</w:t>
      </w:r>
      <w:proofErr w:type="spellEnd"/>
      <w:r w:rsidRPr="00B703BD">
        <w:rPr>
          <w:rFonts w:ascii="Times New Roman" w:hAnsi="Times New Roman" w:cs="Times New Roman"/>
          <w:sz w:val="24"/>
          <w:szCs w:val="24"/>
        </w:rPr>
        <w:t xml:space="preserve"> with balance scoop (OPOS) and willing cylinder with balance bowl (IPOB) furnished in a motor outfitted with a six-opening injector with the split infusion proportion of 30:70. </w:t>
      </w:r>
    </w:p>
    <w:p w:rsidR="00B703BD" w:rsidRPr="00B703BD" w:rsidRDefault="00B703BD" w:rsidP="00B703BD">
      <w:pPr>
        <w:spacing w:line="480" w:lineRule="auto"/>
        <w:jc w:val="both"/>
        <w:rPr>
          <w:rFonts w:ascii="Times New Roman" w:hAnsi="Times New Roman" w:cs="Times New Roman"/>
          <w:sz w:val="24"/>
          <w:szCs w:val="24"/>
        </w:rPr>
      </w:pPr>
      <w:proofErr w:type="spellStart"/>
      <w:r w:rsidRPr="00B703BD">
        <w:rPr>
          <w:rFonts w:ascii="Times New Roman" w:hAnsi="Times New Roman" w:cs="Times New Roman"/>
          <w:sz w:val="24"/>
          <w:szCs w:val="24"/>
        </w:rPr>
        <w:t>Am</w:t>
      </w:r>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Mahmoudzadeh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Andwari</w:t>
      </w:r>
      <w:proofErr w:type="spellEnd"/>
      <w:r>
        <w:rPr>
          <w:rFonts w:ascii="Times New Roman" w:hAnsi="Times New Roman" w:cs="Times New Roman"/>
          <w:sz w:val="24"/>
          <w:szCs w:val="24"/>
        </w:rPr>
        <w:t xml:space="preserve"> et al [19</w:t>
      </w:r>
      <w:r w:rsidRPr="00B703BD">
        <w:rPr>
          <w:rFonts w:ascii="Times New Roman" w:hAnsi="Times New Roman" w:cs="Times New Roman"/>
          <w:sz w:val="24"/>
          <w:szCs w:val="24"/>
        </w:rPr>
        <w:t xml:space="preserve">] A trial investigate is performed to dissect the effect of using EGR techniques, comprising of Internal and External EGR, on ignition fizzling predominance, burning parity and fumes discharges utilizing a solitary chamber - stroke SI motor at sitting, low and mid-load circumstances. From the outcomes, it is found for the explanation that normal in-chamber temperature is </w:t>
      </w:r>
      <w:proofErr w:type="gramStart"/>
      <w:r w:rsidRPr="00B703BD">
        <w:rPr>
          <w:rFonts w:ascii="Times New Roman" w:hAnsi="Times New Roman" w:cs="Times New Roman"/>
          <w:sz w:val="24"/>
          <w:szCs w:val="24"/>
        </w:rPr>
        <w:t>expanded ,</w:t>
      </w:r>
      <w:proofErr w:type="gramEnd"/>
      <w:r w:rsidRPr="00B703BD">
        <w:rPr>
          <w:rFonts w:ascii="Times New Roman" w:hAnsi="Times New Roman" w:cs="Times New Roman"/>
          <w:sz w:val="24"/>
          <w:szCs w:val="24"/>
        </w:rPr>
        <w:t xml:space="preserve"> due to utilizing EGRs, motor's low and mid-load anomalous burnings (failure to discharge) and fumes outflows are strikingly </w:t>
      </w:r>
      <w:proofErr w:type="spellStart"/>
      <w:r w:rsidRPr="00B703BD">
        <w:rPr>
          <w:rFonts w:ascii="Times New Roman" w:hAnsi="Times New Roman" w:cs="Times New Roman"/>
          <w:sz w:val="24"/>
          <w:szCs w:val="24"/>
        </w:rPr>
        <w:t>supressed</w:t>
      </w:r>
      <w:proofErr w:type="spellEnd"/>
      <w:r w:rsidRPr="00B703BD">
        <w:rPr>
          <w:rFonts w:ascii="Times New Roman" w:hAnsi="Times New Roman" w:cs="Times New Roman"/>
          <w:sz w:val="24"/>
          <w:szCs w:val="24"/>
        </w:rPr>
        <w:t xml:space="preserve"> and practically all of fizzle cycles wiped out contingent upon the extent of EGRs. </w:t>
      </w:r>
    </w:p>
    <w:p w:rsidR="00B703BD" w:rsidRPr="00B703BD" w:rsidRDefault="00B703BD" w:rsidP="00B703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T.N.C.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 xml:space="preserve"> et al [20</w:t>
      </w:r>
      <w:r w:rsidRPr="00B703BD">
        <w:rPr>
          <w:rFonts w:ascii="Times New Roman" w:hAnsi="Times New Roman" w:cs="Times New Roman"/>
          <w:sz w:val="24"/>
          <w:szCs w:val="24"/>
        </w:rPr>
        <w:t xml:space="preserve">] Computational Fluid Dynamics reproductions are accomplished to analyze blending planning in the admission complex of a little motor with Port Fuel Injection. Information from laser-put together absolutely tries different things with respect to two injectors </w:t>
      </w:r>
      <w:r w:rsidRPr="00B703BD">
        <w:rPr>
          <w:rFonts w:ascii="Times New Roman" w:hAnsi="Times New Roman" w:cs="Times New Roman"/>
          <w:sz w:val="24"/>
          <w:szCs w:val="24"/>
        </w:rPr>
        <w:lastRenderedPageBreak/>
        <w:t xml:space="preserve">are utilized as contributions to the shower sub-model. The outcomes screen ventured forward in-chamber fuel conveyance when the splash is coordinated onto the admission valve. </w:t>
      </w:r>
    </w:p>
    <w:p w:rsidR="00B703BD" w:rsidRPr="00B703BD" w:rsidRDefault="00B703BD" w:rsidP="00B703BD">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Ravikumar</w:t>
      </w:r>
      <w:proofErr w:type="spellEnd"/>
      <w:r>
        <w:rPr>
          <w:rFonts w:ascii="Times New Roman" w:hAnsi="Times New Roman" w:cs="Times New Roman"/>
          <w:sz w:val="24"/>
          <w:szCs w:val="24"/>
        </w:rPr>
        <w:t xml:space="preserve"> M et al [21</w:t>
      </w:r>
      <w:r w:rsidRPr="00B703BD">
        <w:rPr>
          <w:rFonts w:ascii="Times New Roman" w:hAnsi="Times New Roman" w:cs="Times New Roman"/>
          <w:sz w:val="24"/>
          <w:szCs w:val="24"/>
        </w:rPr>
        <w:t xml:space="preserve">], </w:t>
      </w:r>
      <w:proofErr w:type="gramStart"/>
      <w:r w:rsidRPr="00B703BD">
        <w:rPr>
          <w:rFonts w:ascii="Times New Roman" w:hAnsi="Times New Roman" w:cs="Times New Roman"/>
          <w:sz w:val="24"/>
          <w:szCs w:val="24"/>
        </w:rPr>
        <w:t>To</w:t>
      </w:r>
      <w:proofErr w:type="gramEnd"/>
      <w:r w:rsidRPr="00B703BD">
        <w:rPr>
          <w:rFonts w:ascii="Times New Roman" w:hAnsi="Times New Roman" w:cs="Times New Roman"/>
          <w:sz w:val="24"/>
          <w:szCs w:val="24"/>
        </w:rPr>
        <w:t xml:space="preserve"> diminish the searching issues by building up another model of two-stroke sparkle start motor. This adaptation permits a progression of clean air through admission valves situated at the most reduced of the chamber and leave consumed gases by means of fumes ports arranged at the highest point of chamber. The fumes ports are shut by utilizing the cylinder as it moves towards to base of the chamber following which gas is infused limiting the plausibility of blending of fuel with active fumes gases. </w:t>
      </w:r>
    </w:p>
    <w:p w:rsidR="00B703BD" w:rsidRPr="00B703BD" w:rsidRDefault="00B703BD" w:rsidP="00B703BD">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Hushim</w:t>
      </w:r>
      <w:proofErr w:type="spellEnd"/>
      <w:r>
        <w:rPr>
          <w:rFonts w:ascii="Times New Roman" w:hAnsi="Times New Roman" w:cs="Times New Roman"/>
          <w:sz w:val="24"/>
          <w:szCs w:val="24"/>
        </w:rPr>
        <w:t xml:space="preserve"> et al. [22</w:t>
      </w:r>
      <w:r w:rsidRPr="00B703BD">
        <w:rPr>
          <w:rFonts w:ascii="Times New Roman" w:hAnsi="Times New Roman" w:cs="Times New Roman"/>
          <w:sz w:val="24"/>
          <w:szCs w:val="24"/>
        </w:rPr>
        <w:t xml:space="preserve">] the utilization of 1-D reproduction programming program - GT-Power on electronic fuel infusion (EFI) contraption between port-fuel infusion (PFI) and direct infusion (GDI) device for retro fitment rationale of little 125cc 4-stroke gas motor. From the investigation PFI framework was chosen fundamentally dependent on its high brake power, brake torque and brake mean viable weight with low brake explicit fuel utilization. </w:t>
      </w:r>
    </w:p>
    <w:p w:rsidR="00B703BD" w:rsidRPr="00B703BD" w:rsidRDefault="00B703BD" w:rsidP="00B703BD">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Wislocki</w:t>
      </w:r>
      <w:proofErr w:type="spellEnd"/>
      <w:r>
        <w:rPr>
          <w:rFonts w:ascii="Times New Roman" w:hAnsi="Times New Roman" w:cs="Times New Roman"/>
          <w:sz w:val="24"/>
          <w:szCs w:val="24"/>
        </w:rPr>
        <w:t xml:space="preserve"> et al. [23</w:t>
      </w:r>
      <w:r w:rsidRPr="00B703BD">
        <w:rPr>
          <w:rFonts w:ascii="Times New Roman" w:hAnsi="Times New Roman" w:cs="Times New Roman"/>
          <w:sz w:val="24"/>
          <w:szCs w:val="24"/>
        </w:rPr>
        <w:t xml:space="preserve">] </w:t>
      </w:r>
      <w:proofErr w:type="gramStart"/>
      <w:r w:rsidRPr="00B703BD">
        <w:rPr>
          <w:rFonts w:ascii="Times New Roman" w:hAnsi="Times New Roman" w:cs="Times New Roman"/>
          <w:sz w:val="24"/>
          <w:szCs w:val="24"/>
        </w:rPr>
        <w:t>The</w:t>
      </w:r>
      <w:proofErr w:type="gramEnd"/>
      <w:r w:rsidRPr="00B703BD">
        <w:rPr>
          <w:rFonts w:ascii="Times New Roman" w:hAnsi="Times New Roman" w:cs="Times New Roman"/>
          <w:sz w:val="24"/>
          <w:szCs w:val="24"/>
        </w:rPr>
        <w:t xml:space="preserve"> infusion time in oil motors is equivalent (pressure esteems at present approx. 20 </w:t>
      </w:r>
      <w:proofErr w:type="spellStart"/>
      <w:r w:rsidRPr="00B703BD">
        <w:rPr>
          <w:rFonts w:ascii="Times New Roman" w:hAnsi="Times New Roman" w:cs="Times New Roman"/>
          <w:sz w:val="24"/>
          <w:szCs w:val="24"/>
        </w:rPr>
        <w:t>MPa</w:t>
      </w:r>
      <w:proofErr w:type="spellEnd"/>
      <w:r w:rsidRPr="00B703BD">
        <w:rPr>
          <w:rFonts w:ascii="Times New Roman" w:hAnsi="Times New Roman" w:cs="Times New Roman"/>
          <w:sz w:val="24"/>
          <w:szCs w:val="24"/>
        </w:rPr>
        <w:t xml:space="preserve">) to the infusion term of diesel fuel. The approach and results of the tests related with the fuel portion division and infusion procedure at the thermodynamic records during the burning framework have been provided through them. The tests were accomplished for a few strategies for fuel portion office at infusion weights of 5, 10 and 20 </w:t>
      </w:r>
      <w:proofErr w:type="spellStart"/>
      <w:r w:rsidRPr="00B703BD">
        <w:rPr>
          <w:rFonts w:ascii="Times New Roman" w:hAnsi="Times New Roman" w:cs="Times New Roman"/>
          <w:sz w:val="24"/>
          <w:szCs w:val="24"/>
        </w:rPr>
        <w:t>MPa</w:t>
      </w:r>
      <w:proofErr w:type="spellEnd"/>
      <w:r w:rsidRPr="00B703BD">
        <w:rPr>
          <w:rFonts w:ascii="Times New Roman" w:hAnsi="Times New Roman" w:cs="Times New Roman"/>
          <w:sz w:val="24"/>
          <w:szCs w:val="24"/>
        </w:rPr>
        <w:t xml:space="preserve"> (changing additionally the hour of the infusion). </w:t>
      </w:r>
    </w:p>
    <w:p w:rsidR="00B703BD" w:rsidRPr="00B703BD" w:rsidRDefault="00B703BD" w:rsidP="00B703BD">
      <w:pPr>
        <w:spacing w:line="480" w:lineRule="auto"/>
        <w:jc w:val="both"/>
        <w:rPr>
          <w:rFonts w:ascii="Times New Roman" w:hAnsi="Times New Roman" w:cs="Times New Roman"/>
          <w:sz w:val="24"/>
          <w:szCs w:val="24"/>
        </w:rPr>
      </w:pPr>
      <w:proofErr w:type="gramStart"/>
      <w:r w:rsidRPr="00B703BD">
        <w:rPr>
          <w:rFonts w:ascii="Times New Roman" w:hAnsi="Times New Roman" w:cs="Times New Roman"/>
          <w:sz w:val="24"/>
          <w:szCs w:val="24"/>
        </w:rPr>
        <w:t>Stayed a</w:t>
      </w:r>
      <w:r>
        <w:rPr>
          <w:rFonts w:ascii="Times New Roman" w:hAnsi="Times New Roman" w:cs="Times New Roman"/>
          <w:sz w:val="24"/>
          <w:szCs w:val="24"/>
        </w:rPr>
        <w:t>way from.</w:t>
      </w:r>
      <w:proofErr w:type="gramEnd"/>
      <w:r>
        <w:rPr>
          <w:rFonts w:ascii="Times New Roman" w:hAnsi="Times New Roman" w:cs="Times New Roman"/>
          <w:sz w:val="24"/>
          <w:szCs w:val="24"/>
        </w:rPr>
        <w:t xml:space="preserve"> Burke et al. [24</w:t>
      </w:r>
      <w:r w:rsidRPr="00B703BD">
        <w:rPr>
          <w:rFonts w:ascii="Times New Roman" w:hAnsi="Times New Roman" w:cs="Times New Roman"/>
          <w:sz w:val="24"/>
          <w:szCs w:val="24"/>
        </w:rPr>
        <w:t xml:space="preserve">] </w:t>
      </w:r>
      <w:proofErr w:type="gramStart"/>
      <w:r w:rsidRPr="00B703BD">
        <w:rPr>
          <w:rFonts w:ascii="Times New Roman" w:hAnsi="Times New Roman" w:cs="Times New Roman"/>
          <w:sz w:val="24"/>
          <w:szCs w:val="24"/>
        </w:rPr>
        <w:t>Said</w:t>
      </w:r>
      <w:proofErr w:type="gramEnd"/>
      <w:r w:rsidRPr="00B703BD">
        <w:rPr>
          <w:rFonts w:ascii="Times New Roman" w:hAnsi="Times New Roman" w:cs="Times New Roman"/>
          <w:sz w:val="24"/>
          <w:szCs w:val="24"/>
        </w:rPr>
        <w:t xml:space="preserve"> that gas direct infusion gives diminished motor outflows, extended vitality and expanded fuel monetary framework when contrasted with port fuel infusion (PFI). Diminished discharges are to a great extent a direct result of starting the </w:t>
      </w:r>
      <w:r w:rsidRPr="00B703BD">
        <w:rPr>
          <w:rFonts w:ascii="Times New Roman" w:hAnsi="Times New Roman" w:cs="Times New Roman"/>
          <w:sz w:val="24"/>
          <w:szCs w:val="24"/>
        </w:rPr>
        <w:lastRenderedPageBreak/>
        <w:t xml:space="preserve">motor the utilization of exorbitant fuel worry (as much as 150 </w:t>
      </w:r>
      <w:proofErr w:type="gramStart"/>
      <w:r w:rsidRPr="00B703BD">
        <w:rPr>
          <w:rFonts w:ascii="Times New Roman" w:hAnsi="Times New Roman" w:cs="Times New Roman"/>
          <w:sz w:val="24"/>
          <w:szCs w:val="24"/>
        </w:rPr>
        <w:t>bar</w:t>
      </w:r>
      <w:proofErr w:type="gramEnd"/>
      <w:r w:rsidRPr="00B703BD">
        <w:rPr>
          <w:rFonts w:ascii="Times New Roman" w:hAnsi="Times New Roman" w:cs="Times New Roman"/>
          <w:sz w:val="24"/>
          <w:szCs w:val="24"/>
        </w:rPr>
        <w:t xml:space="preserve">) and infusing into the pressure stroke. During a virus start fuel pressure should be stretched out from raise siphon pressure (regularly 4 to 6 </w:t>
      </w:r>
      <w:proofErr w:type="gramStart"/>
      <w:r w:rsidRPr="00B703BD">
        <w:rPr>
          <w:rFonts w:ascii="Times New Roman" w:hAnsi="Times New Roman" w:cs="Times New Roman"/>
          <w:sz w:val="24"/>
          <w:szCs w:val="24"/>
        </w:rPr>
        <w:t>bar</w:t>
      </w:r>
      <w:proofErr w:type="gramEnd"/>
      <w:r w:rsidRPr="00B703BD">
        <w:rPr>
          <w:rFonts w:ascii="Times New Roman" w:hAnsi="Times New Roman" w:cs="Times New Roman"/>
          <w:sz w:val="24"/>
          <w:szCs w:val="24"/>
        </w:rPr>
        <w:t xml:space="preserve">) to favored infusion pressure (for the most part 25 bar insignificant). This take a gander at researched the temperature and weight results for the term of motor douse which enable fume and air to shape inside the fuel framework. </w:t>
      </w:r>
    </w:p>
    <w:p w:rsidR="00B703BD" w:rsidRPr="00B703BD" w:rsidRDefault="00B703BD" w:rsidP="00B703BD">
      <w:pPr>
        <w:spacing w:line="480" w:lineRule="auto"/>
        <w:jc w:val="both"/>
        <w:rPr>
          <w:rFonts w:ascii="Times New Roman" w:hAnsi="Times New Roman" w:cs="Times New Roman"/>
          <w:sz w:val="24"/>
          <w:szCs w:val="24"/>
        </w:rPr>
      </w:pPr>
      <w:proofErr w:type="spellStart"/>
      <w:r w:rsidRPr="00B703BD">
        <w:rPr>
          <w:rFonts w:ascii="Times New Roman" w:hAnsi="Times New Roman" w:cs="Times New Roman"/>
          <w:sz w:val="24"/>
          <w:szCs w:val="24"/>
        </w:rPr>
        <w:t>Gajbhi</w:t>
      </w:r>
      <w:r w:rsidR="00DA2402">
        <w:rPr>
          <w:rFonts w:ascii="Times New Roman" w:hAnsi="Times New Roman" w:cs="Times New Roman"/>
          <w:sz w:val="24"/>
          <w:szCs w:val="24"/>
        </w:rPr>
        <w:t>ye</w:t>
      </w:r>
      <w:proofErr w:type="spellEnd"/>
      <w:r w:rsidR="00DA2402">
        <w:rPr>
          <w:rFonts w:ascii="Times New Roman" w:hAnsi="Times New Roman" w:cs="Times New Roman"/>
          <w:sz w:val="24"/>
          <w:szCs w:val="24"/>
        </w:rPr>
        <w:t xml:space="preserve"> et al. [25</w:t>
      </w:r>
      <w:r w:rsidRPr="00B703BD">
        <w:rPr>
          <w:rFonts w:ascii="Times New Roman" w:hAnsi="Times New Roman" w:cs="Times New Roman"/>
          <w:sz w:val="24"/>
          <w:szCs w:val="24"/>
        </w:rPr>
        <w:t xml:space="preserve">] developed an in-chamber gas direct infusion (GDI) motor joining novel ignition innovation which incorporates the upstanding legitimately ports to create tumble movement, the electromagnetic whirl injector to perceive enhanced splash scattering and atomization and the minimized cylinder hole to keep up charge stratification. </w:t>
      </w:r>
    </w:p>
    <w:p w:rsidR="00B703BD" w:rsidRPr="00B703BD" w:rsidRDefault="00F70D7D" w:rsidP="00B703BD">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Duygu</w:t>
      </w:r>
      <w:proofErr w:type="spellEnd"/>
      <w:r>
        <w:rPr>
          <w:rFonts w:ascii="Times New Roman" w:hAnsi="Times New Roman" w:cs="Times New Roman"/>
          <w:sz w:val="24"/>
          <w:szCs w:val="24"/>
        </w:rPr>
        <w:t xml:space="preserve"> İPCİ et al [26</w:t>
      </w:r>
      <w:r w:rsidR="00B703BD" w:rsidRPr="00B703BD">
        <w:rPr>
          <w:rFonts w:ascii="Times New Roman" w:hAnsi="Times New Roman" w:cs="Times New Roman"/>
          <w:sz w:val="24"/>
          <w:szCs w:val="24"/>
        </w:rPr>
        <w:t>] the blended dynamic and thermodynamic analysis of a 2 -stroke internal combustion engine was accomplished. The variant of the warmth, given to the working fluid all through the heating method of the thermodynamic cycle, became modeled with the Gaussian function. Variations of numerous engine overall performance parameters with engine pace and charging stress were tested. The brake thermal efficiency, cooling loss, friction loss and exhaust lack of the engine were anticipated as approximately 37%, 28%, 4 %, and 31% respectively for 3000 rpm engine velocity and 1 bar charging stress.</w:t>
      </w:r>
    </w:p>
    <w:p w:rsidR="00B703BD" w:rsidRPr="00B703BD" w:rsidRDefault="00B703BD" w:rsidP="00B703BD">
      <w:pPr>
        <w:spacing w:line="480" w:lineRule="auto"/>
        <w:jc w:val="both"/>
        <w:rPr>
          <w:rFonts w:ascii="Times New Roman" w:hAnsi="Times New Roman" w:cs="Times New Roman"/>
          <w:sz w:val="24"/>
          <w:szCs w:val="24"/>
        </w:rPr>
      </w:pPr>
      <w:proofErr w:type="spellStart"/>
      <w:r w:rsidRPr="00B703BD">
        <w:rPr>
          <w:rFonts w:ascii="Times New Roman" w:hAnsi="Times New Roman" w:cs="Times New Roman"/>
          <w:sz w:val="24"/>
          <w:szCs w:val="24"/>
        </w:rPr>
        <w:t>Sellnau</w:t>
      </w:r>
      <w:proofErr w:type="spellEnd"/>
      <w:r w:rsidRPr="00B703BD">
        <w:rPr>
          <w:rFonts w:ascii="Times New Roman" w:hAnsi="Times New Roman" w:cs="Times New Roman"/>
          <w:sz w:val="24"/>
          <w:szCs w:val="24"/>
        </w:rPr>
        <w:t xml:space="preserve"> et al. [2</w:t>
      </w:r>
      <w:r>
        <w:rPr>
          <w:rFonts w:ascii="Times New Roman" w:hAnsi="Times New Roman" w:cs="Times New Roman"/>
          <w:sz w:val="24"/>
          <w:szCs w:val="24"/>
        </w:rPr>
        <w:t>7</w:t>
      </w:r>
      <w:r w:rsidRPr="00B703BD">
        <w:rPr>
          <w:rFonts w:ascii="Times New Roman" w:hAnsi="Times New Roman" w:cs="Times New Roman"/>
          <w:sz w:val="24"/>
          <w:szCs w:val="24"/>
        </w:rPr>
        <w:t xml:space="preserve">] advanced a gasoline compression-ignition combustion engine for complete-time operation over the speed-load map. Low-temperature combustion changed into accomplished the usage of multiple overdue injection (MLI), intake raise, and slight EGR for excessive efficiency, low </w:t>
      </w:r>
      <w:proofErr w:type="spellStart"/>
      <w:r w:rsidRPr="00B703BD">
        <w:rPr>
          <w:rFonts w:ascii="Times New Roman" w:hAnsi="Times New Roman" w:cs="Times New Roman"/>
          <w:sz w:val="24"/>
          <w:szCs w:val="24"/>
        </w:rPr>
        <w:t>NOx</w:t>
      </w:r>
      <w:proofErr w:type="spellEnd"/>
      <w:r w:rsidRPr="00B703BD">
        <w:rPr>
          <w:rFonts w:ascii="Times New Roman" w:hAnsi="Times New Roman" w:cs="Times New Roman"/>
          <w:sz w:val="24"/>
          <w:szCs w:val="24"/>
        </w:rPr>
        <w:t xml:space="preserve">, and low particulate emissions. Design of experiments and reaction surface </w:t>
      </w:r>
      <w:proofErr w:type="gramStart"/>
      <w:r w:rsidRPr="00B703BD">
        <w:rPr>
          <w:rFonts w:ascii="Times New Roman" w:hAnsi="Times New Roman" w:cs="Times New Roman"/>
          <w:sz w:val="24"/>
          <w:szCs w:val="24"/>
        </w:rPr>
        <w:t>models  have</w:t>
      </w:r>
      <w:proofErr w:type="gramEnd"/>
      <w:r w:rsidRPr="00B703BD">
        <w:rPr>
          <w:rFonts w:ascii="Times New Roman" w:hAnsi="Times New Roman" w:cs="Times New Roman"/>
          <w:sz w:val="24"/>
          <w:szCs w:val="24"/>
        </w:rPr>
        <w:t xml:space="preserve"> been used to evaluate injection techniques, injector designs and numerous valve carry profiles throughout the rate-load running variety. </w:t>
      </w:r>
    </w:p>
    <w:p w:rsidR="00B703BD" w:rsidRPr="00B703BD" w:rsidRDefault="00B703BD" w:rsidP="00B703B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Archer et al. [28</w:t>
      </w:r>
      <w:r w:rsidRPr="00B703BD">
        <w:rPr>
          <w:rFonts w:ascii="Times New Roman" w:hAnsi="Times New Roman" w:cs="Times New Roman"/>
          <w:sz w:val="24"/>
          <w:szCs w:val="24"/>
        </w:rPr>
        <w:t xml:space="preserve">] advanced air-assisted </w:t>
      </w:r>
      <w:proofErr w:type="spellStart"/>
      <w:r w:rsidRPr="00B703BD">
        <w:rPr>
          <w:rFonts w:ascii="Times New Roman" w:hAnsi="Times New Roman" w:cs="Times New Roman"/>
          <w:sz w:val="24"/>
          <w:szCs w:val="24"/>
        </w:rPr>
        <w:t>Synerject</w:t>
      </w:r>
      <w:proofErr w:type="spellEnd"/>
      <w:r w:rsidRPr="00B703BD">
        <w:rPr>
          <w:rFonts w:ascii="Times New Roman" w:hAnsi="Times New Roman" w:cs="Times New Roman"/>
          <w:sz w:val="24"/>
          <w:szCs w:val="24"/>
        </w:rPr>
        <w:t xml:space="preserve"> Direct Injection (</w:t>
      </w:r>
      <w:proofErr w:type="spellStart"/>
      <w:r w:rsidRPr="00B703BD">
        <w:rPr>
          <w:rFonts w:ascii="Times New Roman" w:hAnsi="Times New Roman" w:cs="Times New Roman"/>
          <w:sz w:val="24"/>
          <w:szCs w:val="24"/>
        </w:rPr>
        <w:t>aSDI</w:t>
      </w:r>
      <w:proofErr w:type="spellEnd"/>
      <w:r w:rsidRPr="00B703BD">
        <w:rPr>
          <w:rFonts w:ascii="Times New Roman" w:hAnsi="Times New Roman" w:cs="Times New Roman"/>
          <w:sz w:val="24"/>
          <w:szCs w:val="24"/>
        </w:rPr>
        <w:t xml:space="preserve">) for 2-stroke engines and the alternative </w:t>
      </w:r>
      <w:proofErr w:type="spellStart"/>
      <w:r w:rsidRPr="00B703BD">
        <w:rPr>
          <w:rFonts w:ascii="Times New Roman" w:hAnsi="Times New Roman" w:cs="Times New Roman"/>
          <w:sz w:val="24"/>
          <w:szCs w:val="24"/>
        </w:rPr>
        <w:t>Synerject</w:t>
      </w:r>
      <w:proofErr w:type="spellEnd"/>
      <w:r w:rsidRPr="00B703BD">
        <w:rPr>
          <w:rFonts w:ascii="Times New Roman" w:hAnsi="Times New Roman" w:cs="Times New Roman"/>
          <w:sz w:val="24"/>
          <w:szCs w:val="24"/>
        </w:rPr>
        <w:t xml:space="preserve"> digital Port Injection (</w:t>
      </w:r>
      <w:proofErr w:type="spellStart"/>
      <w:r w:rsidRPr="00B703BD">
        <w:rPr>
          <w:rFonts w:ascii="Times New Roman" w:hAnsi="Times New Roman" w:cs="Times New Roman"/>
          <w:sz w:val="24"/>
          <w:szCs w:val="24"/>
        </w:rPr>
        <w:t>SePI</w:t>
      </w:r>
      <w:proofErr w:type="spellEnd"/>
      <w:r w:rsidRPr="00B703BD">
        <w:rPr>
          <w:rFonts w:ascii="Times New Roman" w:hAnsi="Times New Roman" w:cs="Times New Roman"/>
          <w:sz w:val="24"/>
          <w:szCs w:val="24"/>
        </w:rPr>
        <w:t xml:space="preserve">) for 4-stroke engines. Both structures are intended for utility on small motors fitted with small 1 – 2 cylinder fuel engines of displacement 50 – 250 cm3 according to cylinder. They suggested that tremendous reduction in small vehicle gasoline intake &amp; emission are to be had, thru application of the currently added air-assisted </w:t>
      </w:r>
      <w:proofErr w:type="spellStart"/>
      <w:r w:rsidRPr="00B703BD">
        <w:rPr>
          <w:rFonts w:ascii="Times New Roman" w:hAnsi="Times New Roman" w:cs="Times New Roman"/>
          <w:sz w:val="24"/>
          <w:szCs w:val="24"/>
        </w:rPr>
        <w:t>synerject</w:t>
      </w:r>
      <w:proofErr w:type="spellEnd"/>
      <w:r w:rsidRPr="00B703BD">
        <w:rPr>
          <w:rFonts w:ascii="Times New Roman" w:hAnsi="Times New Roman" w:cs="Times New Roman"/>
          <w:sz w:val="24"/>
          <w:szCs w:val="24"/>
        </w:rPr>
        <w:t xml:space="preserve"> direct injection system to 2-stroke engine &amp; </w:t>
      </w:r>
      <w:proofErr w:type="spellStart"/>
      <w:r w:rsidRPr="00B703BD">
        <w:rPr>
          <w:rFonts w:ascii="Times New Roman" w:hAnsi="Times New Roman" w:cs="Times New Roman"/>
          <w:sz w:val="24"/>
          <w:szCs w:val="24"/>
        </w:rPr>
        <w:t>synerject</w:t>
      </w:r>
      <w:proofErr w:type="spellEnd"/>
      <w:r w:rsidRPr="00B703BD">
        <w:rPr>
          <w:rFonts w:ascii="Times New Roman" w:hAnsi="Times New Roman" w:cs="Times New Roman"/>
          <w:sz w:val="24"/>
          <w:szCs w:val="24"/>
        </w:rPr>
        <w:t xml:space="preserve"> electronic port injection machine to four-stroke engines.</w:t>
      </w:r>
    </w:p>
    <w:p w:rsidR="00B703BD" w:rsidRPr="00B703BD" w:rsidRDefault="00B703BD" w:rsidP="00B703BD">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Hunicz</w:t>
      </w:r>
      <w:proofErr w:type="spellEnd"/>
      <w:r>
        <w:rPr>
          <w:rFonts w:ascii="Times New Roman" w:hAnsi="Times New Roman" w:cs="Times New Roman"/>
          <w:sz w:val="24"/>
          <w:szCs w:val="24"/>
        </w:rPr>
        <w:t xml:space="preserve"> et al. [29</w:t>
      </w:r>
      <w:r w:rsidRPr="00B703BD">
        <w:rPr>
          <w:rFonts w:ascii="Times New Roman" w:hAnsi="Times New Roman" w:cs="Times New Roman"/>
          <w:sz w:val="24"/>
          <w:szCs w:val="24"/>
        </w:rPr>
        <w:t xml:space="preserve">] used direct injection </w:t>
      </w:r>
      <w:proofErr w:type="spellStart"/>
      <w:r w:rsidRPr="00B703BD">
        <w:rPr>
          <w:rFonts w:ascii="Times New Roman" w:hAnsi="Times New Roman" w:cs="Times New Roman"/>
          <w:sz w:val="24"/>
          <w:szCs w:val="24"/>
        </w:rPr>
        <w:t>contolled</w:t>
      </w:r>
      <w:proofErr w:type="spellEnd"/>
      <w:r w:rsidRPr="00B703BD">
        <w:rPr>
          <w:rFonts w:ascii="Times New Roman" w:hAnsi="Times New Roman" w:cs="Times New Roman"/>
          <w:sz w:val="24"/>
          <w:szCs w:val="24"/>
        </w:rPr>
        <w:t xml:space="preserve"> car-ignition (CAI) unmarried-cylinder research engine for fuel combustion. CAI </w:t>
      </w:r>
      <w:proofErr w:type="gramStart"/>
      <w:r w:rsidRPr="00B703BD">
        <w:rPr>
          <w:rFonts w:ascii="Times New Roman" w:hAnsi="Times New Roman" w:cs="Times New Roman"/>
          <w:sz w:val="24"/>
          <w:szCs w:val="24"/>
        </w:rPr>
        <w:t>operation become</w:t>
      </w:r>
      <w:proofErr w:type="gramEnd"/>
      <w:r w:rsidRPr="00B703BD">
        <w:rPr>
          <w:rFonts w:ascii="Times New Roman" w:hAnsi="Times New Roman" w:cs="Times New Roman"/>
          <w:sz w:val="24"/>
          <w:szCs w:val="24"/>
        </w:rPr>
        <w:t xml:space="preserve"> achieved with use of the poor valve overlap (NAV) approach and internal exhaust gasoline re-stream (EGR). Experiments have been done at unmarried injection and break up injection, wherein a few quantity of fuel turned into injected close to pinnacle dead centre (TDC) during NVO c program language period, and the second injection was carried out with variable timing.</w:t>
      </w:r>
    </w:p>
    <w:p w:rsidR="00B703BD" w:rsidRPr="00B703BD" w:rsidRDefault="00B703BD" w:rsidP="00B703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Jafar</w:t>
      </w:r>
      <w:proofErr w:type="spellEnd"/>
      <w:r>
        <w:rPr>
          <w:rFonts w:ascii="Times New Roman" w:hAnsi="Times New Roman" w:cs="Times New Roman"/>
          <w:sz w:val="24"/>
          <w:szCs w:val="24"/>
        </w:rPr>
        <w:t xml:space="preserve"> et al. [30</w:t>
      </w:r>
      <w:r w:rsidRPr="00B703BD">
        <w:rPr>
          <w:rFonts w:ascii="Times New Roman" w:hAnsi="Times New Roman" w:cs="Times New Roman"/>
          <w:sz w:val="24"/>
          <w:szCs w:val="24"/>
        </w:rPr>
        <w:t xml:space="preserve">] the primary challenge of diesel engines development is simultaneous nitrogen oxides and soot emissions reduction </w:t>
      </w:r>
      <w:proofErr w:type="spellStart"/>
      <w:r w:rsidRPr="00B703BD">
        <w:rPr>
          <w:rFonts w:ascii="Times New Roman" w:hAnsi="Times New Roman" w:cs="Times New Roman"/>
          <w:sz w:val="24"/>
          <w:szCs w:val="24"/>
        </w:rPr>
        <w:t>with out</w:t>
      </w:r>
      <w:proofErr w:type="spellEnd"/>
      <w:r w:rsidRPr="00B703BD">
        <w:rPr>
          <w:rFonts w:ascii="Times New Roman" w:hAnsi="Times New Roman" w:cs="Times New Roman"/>
          <w:sz w:val="24"/>
          <w:szCs w:val="24"/>
        </w:rPr>
        <w:t xml:space="preserve"> the thermal performance drop. Hence, extraordinary combustion principles have to be investigated to attain most excellent emission and overall performance situations in diesel engines </w:t>
      </w:r>
      <w:proofErr w:type="spellStart"/>
      <w:r w:rsidRPr="00B703BD">
        <w:rPr>
          <w:rFonts w:ascii="Times New Roman" w:hAnsi="Times New Roman" w:cs="Times New Roman"/>
          <w:sz w:val="24"/>
          <w:szCs w:val="24"/>
        </w:rPr>
        <w:t>with out</w:t>
      </w:r>
      <w:proofErr w:type="spellEnd"/>
      <w:r w:rsidRPr="00B703BD">
        <w:rPr>
          <w:rFonts w:ascii="Times New Roman" w:hAnsi="Times New Roman" w:cs="Times New Roman"/>
          <w:sz w:val="24"/>
          <w:szCs w:val="24"/>
        </w:rPr>
        <w:t xml:space="preserve"> high priced </w:t>
      </w:r>
      <w:proofErr w:type="spellStart"/>
      <w:r w:rsidRPr="00B703BD">
        <w:rPr>
          <w:rFonts w:ascii="Times New Roman" w:hAnsi="Times New Roman" w:cs="Times New Roman"/>
          <w:sz w:val="24"/>
          <w:szCs w:val="24"/>
        </w:rPr>
        <w:t>aftertreatment</w:t>
      </w:r>
      <w:proofErr w:type="spellEnd"/>
      <w:r w:rsidRPr="00B703BD">
        <w:rPr>
          <w:rFonts w:ascii="Times New Roman" w:hAnsi="Times New Roman" w:cs="Times New Roman"/>
          <w:sz w:val="24"/>
          <w:szCs w:val="24"/>
        </w:rPr>
        <w:t xml:space="preserve"> systems. The contemporary research also supports via 3D-CFD simulation coupled with the chemical kinetics mechanism for special research. Based at the consequences, increasing the premixed ratio of herbal gasoline from 50% to 90% causes the combustion shifts toward the enlargement stroke.</w:t>
      </w:r>
    </w:p>
    <w:p w:rsidR="00B703BD" w:rsidRPr="00B703BD" w:rsidRDefault="00B703BD" w:rsidP="00B703BD">
      <w:pPr>
        <w:spacing w:line="480" w:lineRule="auto"/>
        <w:jc w:val="both"/>
        <w:rPr>
          <w:rFonts w:ascii="Times New Roman" w:hAnsi="Times New Roman" w:cs="Times New Roman"/>
          <w:sz w:val="24"/>
          <w:szCs w:val="24"/>
        </w:rPr>
      </w:pPr>
      <w:r w:rsidRPr="00B703BD">
        <w:rPr>
          <w:rFonts w:ascii="Times New Roman" w:hAnsi="Times New Roman" w:cs="Times New Roman"/>
          <w:sz w:val="24"/>
          <w:szCs w:val="24"/>
        </w:rPr>
        <w:t>V.</w:t>
      </w:r>
      <w:r>
        <w:rPr>
          <w:rFonts w:ascii="Times New Roman" w:hAnsi="Times New Roman" w:cs="Times New Roman"/>
          <w:sz w:val="24"/>
          <w:szCs w:val="24"/>
        </w:rPr>
        <w:t xml:space="preserve"> </w:t>
      </w:r>
      <w:proofErr w:type="spellStart"/>
      <w:r>
        <w:rPr>
          <w:rFonts w:ascii="Times New Roman" w:hAnsi="Times New Roman" w:cs="Times New Roman"/>
          <w:sz w:val="24"/>
          <w:szCs w:val="24"/>
        </w:rPr>
        <w:t>Mikita</w:t>
      </w:r>
      <w:proofErr w:type="spellEnd"/>
      <w:r>
        <w:rPr>
          <w:rFonts w:ascii="Times New Roman" w:hAnsi="Times New Roman" w:cs="Times New Roman"/>
          <w:sz w:val="24"/>
          <w:szCs w:val="24"/>
        </w:rPr>
        <w:t xml:space="preserve"> et al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31</w:t>
      </w:r>
      <w:r w:rsidRPr="00B703BD">
        <w:rPr>
          <w:rFonts w:ascii="Times New Roman" w:hAnsi="Times New Roman" w:cs="Times New Roman"/>
          <w:sz w:val="24"/>
          <w:szCs w:val="24"/>
        </w:rPr>
        <w:t xml:space="preserve">] There may be numerous evaluation methods for taking gasoline samples. Drivers keep in mind the fuel exceptional assessment specific strategies especially treasured. </w:t>
      </w:r>
      <w:r w:rsidRPr="00B703BD">
        <w:rPr>
          <w:rFonts w:ascii="Times New Roman" w:hAnsi="Times New Roman" w:cs="Times New Roman"/>
          <w:sz w:val="24"/>
          <w:szCs w:val="24"/>
        </w:rPr>
        <w:lastRenderedPageBreak/>
        <w:t xml:space="preserve">Working out a new method like this is at gift additionally supported by means of the electronic </w:t>
      </w:r>
      <w:proofErr w:type="gramStart"/>
      <w:r w:rsidRPr="00B703BD">
        <w:rPr>
          <w:rFonts w:ascii="Times New Roman" w:hAnsi="Times New Roman" w:cs="Times New Roman"/>
          <w:sz w:val="24"/>
          <w:szCs w:val="24"/>
        </w:rPr>
        <w:t>manage</w:t>
      </w:r>
      <w:proofErr w:type="gramEnd"/>
      <w:r w:rsidRPr="00B703BD">
        <w:rPr>
          <w:rFonts w:ascii="Times New Roman" w:hAnsi="Times New Roman" w:cs="Times New Roman"/>
          <w:sz w:val="24"/>
          <w:szCs w:val="24"/>
        </w:rPr>
        <w:t xml:space="preserve"> gadget of the engine and using virtual diagnostic gadgets. Creating and imposing the gas satisfactory evaluation express method requires a large amount of attempt. It includes the assessment and analysis of the fuels bodily and chemical parameters, designing the simulation fashions of the engine combustion system pressure and temperature and wearing out the manipulate checking out.</w:t>
      </w:r>
    </w:p>
    <w:p w:rsidR="00B703BD" w:rsidRPr="00B703BD" w:rsidRDefault="00B703BD" w:rsidP="00B703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Dr. Abdul </w:t>
      </w:r>
      <w:proofErr w:type="spellStart"/>
      <w:r>
        <w:rPr>
          <w:rFonts w:ascii="Times New Roman" w:hAnsi="Times New Roman" w:cs="Times New Roman"/>
          <w:sz w:val="24"/>
          <w:szCs w:val="24"/>
        </w:rPr>
        <w:t>Siddique</w:t>
      </w:r>
      <w:proofErr w:type="spellEnd"/>
      <w:r>
        <w:rPr>
          <w:rFonts w:ascii="Times New Roman" w:hAnsi="Times New Roman" w:cs="Times New Roman"/>
          <w:sz w:val="24"/>
          <w:szCs w:val="24"/>
        </w:rPr>
        <w:t xml:space="preserve"> et al. [32</w:t>
      </w:r>
      <w:r w:rsidRPr="00B703BD">
        <w:rPr>
          <w:rFonts w:ascii="Times New Roman" w:hAnsi="Times New Roman" w:cs="Times New Roman"/>
          <w:sz w:val="24"/>
          <w:szCs w:val="24"/>
        </w:rPr>
        <w:t xml:space="preserve">] </w:t>
      </w:r>
      <w:proofErr w:type="gramStart"/>
      <w:r w:rsidRPr="00B703BD">
        <w:rPr>
          <w:rFonts w:ascii="Times New Roman" w:hAnsi="Times New Roman" w:cs="Times New Roman"/>
          <w:sz w:val="24"/>
          <w:szCs w:val="24"/>
        </w:rPr>
        <w:t>The</w:t>
      </w:r>
      <w:proofErr w:type="gramEnd"/>
      <w:r w:rsidRPr="00B703BD">
        <w:rPr>
          <w:rFonts w:ascii="Times New Roman" w:hAnsi="Times New Roman" w:cs="Times New Roman"/>
          <w:sz w:val="24"/>
          <w:szCs w:val="24"/>
        </w:rPr>
        <w:t xml:space="preserve"> geometry of the combustion chamber Is one of the element Effecting the </w:t>
      </w:r>
      <w:proofErr w:type="spellStart"/>
      <w:r w:rsidRPr="00B703BD">
        <w:rPr>
          <w:rFonts w:ascii="Times New Roman" w:hAnsi="Times New Roman" w:cs="Times New Roman"/>
          <w:sz w:val="24"/>
          <w:szCs w:val="24"/>
        </w:rPr>
        <w:t>efficiences</w:t>
      </w:r>
      <w:proofErr w:type="spellEnd"/>
      <w:r w:rsidRPr="00B703BD">
        <w:rPr>
          <w:rFonts w:ascii="Times New Roman" w:hAnsi="Times New Roman" w:cs="Times New Roman"/>
          <w:sz w:val="24"/>
          <w:szCs w:val="24"/>
        </w:rPr>
        <w:t xml:space="preserve"> of C.I Engine (Diesel Engine). There are diverse engines used for agriculture cause out of </w:t>
      </w:r>
      <w:proofErr w:type="gramStart"/>
      <w:r w:rsidRPr="00B703BD">
        <w:rPr>
          <w:rFonts w:ascii="Times New Roman" w:hAnsi="Times New Roman" w:cs="Times New Roman"/>
          <w:sz w:val="24"/>
          <w:szCs w:val="24"/>
        </w:rPr>
        <w:t>those</w:t>
      </w:r>
      <w:proofErr w:type="gramEnd"/>
      <w:r w:rsidRPr="00B703BD">
        <w:rPr>
          <w:rFonts w:ascii="Times New Roman" w:hAnsi="Times New Roman" w:cs="Times New Roman"/>
          <w:sz w:val="24"/>
          <w:szCs w:val="24"/>
        </w:rPr>
        <w:t xml:space="preserve"> MINI-PETER Diesel engine is commonly utilized in present days. In this gift work the changed geometries of MINI-PETER diesel engine is as compared with the baseline information. The effect of geometry on the parameters like CO, CO2, NOX, HC and smoke density are studied. From the effects </w:t>
      </w:r>
      <w:proofErr w:type="gramStart"/>
      <w:r w:rsidRPr="00B703BD">
        <w:rPr>
          <w:rFonts w:ascii="Times New Roman" w:hAnsi="Times New Roman" w:cs="Times New Roman"/>
          <w:sz w:val="24"/>
          <w:szCs w:val="24"/>
        </w:rPr>
        <w:t>it's</w:t>
      </w:r>
      <w:proofErr w:type="gramEnd"/>
      <w:r w:rsidRPr="00B703BD">
        <w:rPr>
          <w:rFonts w:ascii="Times New Roman" w:hAnsi="Times New Roman" w:cs="Times New Roman"/>
          <w:sz w:val="24"/>
          <w:szCs w:val="24"/>
        </w:rPr>
        <w:t xml:space="preserve"> miles concluded that the turbulence effect in the modified geometry is better than the baseline geometry parameters.</w:t>
      </w:r>
    </w:p>
    <w:p w:rsidR="00B703BD" w:rsidRPr="00B703BD" w:rsidRDefault="00B703BD" w:rsidP="00B703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 </w:t>
      </w:r>
      <w:proofErr w:type="spellStart"/>
      <w:r>
        <w:rPr>
          <w:rFonts w:ascii="Times New Roman" w:hAnsi="Times New Roman" w:cs="Times New Roman"/>
          <w:sz w:val="24"/>
          <w:szCs w:val="24"/>
        </w:rPr>
        <w:t>Krishnaraj</w:t>
      </w:r>
      <w:proofErr w:type="spellEnd"/>
      <w:r>
        <w:rPr>
          <w:rFonts w:ascii="Times New Roman" w:hAnsi="Times New Roman" w:cs="Times New Roman"/>
          <w:sz w:val="24"/>
          <w:szCs w:val="24"/>
        </w:rPr>
        <w:t xml:space="preserve"> et al. [33</w:t>
      </w:r>
      <w:r w:rsidRPr="00B703BD">
        <w:rPr>
          <w:rFonts w:ascii="Times New Roman" w:hAnsi="Times New Roman" w:cs="Times New Roman"/>
          <w:sz w:val="24"/>
          <w:szCs w:val="24"/>
        </w:rPr>
        <w:t xml:space="preserve">] </w:t>
      </w:r>
      <w:proofErr w:type="gramStart"/>
      <w:r w:rsidRPr="00B703BD">
        <w:rPr>
          <w:rFonts w:ascii="Times New Roman" w:hAnsi="Times New Roman" w:cs="Times New Roman"/>
          <w:sz w:val="24"/>
          <w:szCs w:val="24"/>
        </w:rPr>
        <w:t>A</w:t>
      </w:r>
      <w:proofErr w:type="gramEnd"/>
      <w:r w:rsidRPr="00B703BD">
        <w:rPr>
          <w:rFonts w:ascii="Times New Roman" w:hAnsi="Times New Roman" w:cs="Times New Roman"/>
          <w:sz w:val="24"/>
          <w:szCs w:val="24"/>
        </w:rPr>
        <w:t xml:space="preserve"> computational version of IC engine is modeled and computational fluid dynamic analysis has completed with the aid of using FLUENT. In the analysis, combustion parameters like fluid flow, mixing, turbulence and back pressure is analyzed the usage of CFD. Combustion performance, temperature characteristics, pressure and emission parameters of CO, HC and </w:t>
      </w:r>
      <w:proofErr w:type="spellStart"/>
      <w:r w:rsidRPr="00B703BD">
        <w:rPr>
          <w:rFonts w:ascii="Times New Roman" w:hAnsi="Times New Roman" w:cs="Times New Roman"/>
          <w:sz w:val="24"/>
          <w:szCs w:val="24"/>
        </w:rPr>
        <w:t>NOx</w:t>
      </w:r>
      <w:proofErr w:type="spellEnd"/>
      <w:r w:rsidRPr="00B703BD">
        <w:rPr>
          <w:rFonts w:ascii="Times New Roman" w:hAnsi="Times New Roman" w:cs="Times New Roman"/>
          <w:sz w:val="24"/>
          <w:szCs w:val="24"/>
        </w:rPr>
        <w:t xml:space="preserve"> can be recorded and analyzed at numerous drift fees of hydrogen. In this undertaking a methodology of diverse proposed designs of piston heads is </w:t>
      </w:r>
      <w:proofErr w:type="spellStart"/>
      <w:r w:rsidRPr="00B703BD">
        <w:rPr>
          <w:rFonts w:ascii="Times New Roman" w:hAnsi="Times New Roman" w:cs="Times New Roman"/>
          <w:sz w:val="24"/>
          <w:szCs w:val="24"/>
        </w:rPr>
        <w:t>modelled</w:t>
      </w:r>
      <w:proofErr w:type="spellEnd"/>
      <w:r w:rsidRPr="00B703BD">
        <w:rPr>
          <w:rFonts w:ascii="Times New Roman" w:hAnsi="Times New Roman" w:cs="Times New Roman"/>
          <w:sz w:val="24"/>
          <w:szCs w:val="24"/>
        </w:rPr>
        <w:t xml:space="preserve"> and primarily based at the boundary conditions that model is analyzed.</w:t>
      </w:r>
    </w:p>
    <w:p w:rsidR="00B703BD" w:rsidRPr="00B703BD" w:rsidRDefault="00B703BD" w:rsidP="00B703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Vijayakumaran</w:t>
      </w:r>
      <w:proofErr w:type="spellEnd"/>
      <w:r>
        <w:rPr>
          <w:rFonts w:ascii="Times New Roman" w:hAnsi="Times New Roman" w:cs="Times New Roman"/>
          <w:sz w:val="24"/>
          <w:szCs w:val="24"/>
        </w:rPr>
        <w:t xml:space="preserve"> et al.[34</w:t>
      </w:r>
      <w:r w:rsidRPr="00B703BD">
        <w:rPr>
          <w:rFonts w:ascii="Times New Roman" w:hAnsi="Times New Roman" w:cs="Times New Roman"/>
          <w:sz w:val="24"/>
          <w:szCs w:val="24"/>
        </w:rPr>
        <w:t xml:space="preserve">] The Common-rail injection system has allowed reaching a more bendy gasoline injection Control in DI-diesel engines via permitting a unfastened mapping of the </w:t>
      </w:r>
      <w:r w:rsidRPr="00B703BD">
        <w:rPr>
          <w:rFonts w:ascii="Times New Roman" w:hAnsi="Times New Roman" w:cs="Times New Roman"/>
          <w:sz w:val="24"/>
          <w:szCs w:val="24"/>
        </w:rPr>
        <w:lastRenderedPageBreak/>
        <w:t>start of injection, Injection pressure, fee of injection. All those advantages have to be benefit by using putting in this tool in combustion chambers born to paintings with the traditional distributor and in-line-pump injection systems. Their design was aimed to enhance air-gas mixing and therefore they had been characterized with the aid of the adoption re-entrant bowls. All the other applicable parameters namely compression ratio, most diameter of the bowl, squish clearance and injection rate were saved regular.</w:t>
      </w:r>
    </w:p>
    <w:p w:rsidR="00B703BD" w:rsidRPr="00B703BD" w:rsidRDefault="00B703BD" w:rsidP="00B703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 </w:t>
      </w:r>
      <w:proofErr w:type="spellStart"/>
      <w:r>
        <w:rPr>
          <w:rFonts w:ascii="Times New Roman" w:hAnsi="Times New Roman" w:cs="Times New Roman"/>
          <w:sz w:val="24"/>
          <w:szCs w:val="24"/>
        </w:rPr>
        <w:t>Abay</w:t>
      </w:r>
      <w:proofErr w:type="spellEnd"/>
      <w:r>
        <w:rPr>
          <w:rFonts w:ascii="Times New Roman" w:hAnsi="Times New Roman" w:cs="Times New Roman"/>
          <w:sz w:val="24"/>
          <w:szCs w:val="24"/>
        </w:rPr>
        <w:t xml:space="preserve"> et al. [35</w:t>
      </w:r>
      <w:r w:rsidRPr="00B703BD">
        <w:rPr>
          <w:rFonts w:ascii="Times New Roman" w:hAnsi="Times New Roman" w:cs="Times New Roman"/>
          <w:sz w:val="24"/>
          <w:szCs w:val="24"/>
        </w:rPr>
        <w:t xml:space="preserve">] flow and combustion characteristics of a diesel engine are investigated with the aid of the use of Computational Fluid Dynamics (CFD). Whole engine components are modeled and analyses are performed for entire pace range of the engine. Calculated crank perspective structured pressure and temperature values are used as boundary circumstance for reactive 3D CFD simulations. Reactive CFD simulations are achieved with 45° area geometry for the duration that each </w:t>
      </w:r>
      <w:proofErr w:type="gramStart"/>
      <w:r w:rsidRPr="00B703BD">
        <w:rPr>
          <w:rFonts w:ascii="Times New Roman" w:hAnsi="Times New Roman" w:cs="Times New Roman"/>
          <w:sz w:val="24"/>
          <w:szCs w:val="24"/>
        </w:rPr>
        <w:t>valves</w:t>
      </w:r>
      <w:proofErr w:type="gramEnd"/>
      <w:r w:rsidRPr="00B703BD">
        <w:rPr>
          <w:rFonts w:ascii="Times New Roman" w:hAnsi="Times New Roman" w:cs="Times New Roman"/>
          <w:sz w:val="24"/>
          <w:szCs w:val="24"/>
        </w:rPr>
        <w:t xml:space="preserve"> are closed. In reactive simulations, RNG okay-ε and Standard ok- ε models are used to symbolize turbulence float discipline.</w:t>
      </w:r>
    </w:p>
    <w:p w:rsidR="00B703BD" w:rsidRPr="00B703BD" w:rsidRDefault="00B703BD" w:rsidP="00B703BD">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H.Sushma</w:t>
      </w:r>
      <w:proofErr w:type="spellEnd"/>
      <w:r>
        <w:rPr>
          <w:rFonts w:ascii="Times New Roman" w:hAnsi="Times New Roman" w:cs="Times New Roman"/>
          <w:sz w:val="24"/>
          <w:szCs w:val="24"/>
        </w:rPr>
        <w:t xml:space="preserve"> et al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36</w:t>
      </w:r>
      <w:r w:rsidRPr="00B703BD">
        <w:rPr>
          <w:rFonts w:ascii="Times New Roman" w:hAnsi="Times New Roman" w:cs="Times New Roman"/>
          <w:sz w:val="24"/>
          <w:szCs w:val="24"/>
        </w:rPr>
        <w:t xml:space="preserve">] The studied about the effect of piston configurations on in- cylinder waft. Here a single cylinder direct injection diesel engine is used for look at. For obtaining swirl intensity </w:t>
      </w:r>
      <w:proofErr w:type="spellStart"/>
      <w:r w:rsidRPr="00B703BD">
        <w:rPr>
          <w:rFonts w:ascii="Times New Roman" w:hAnsi="Times New Roman" w:cs="Times New Roman"/>
          <w:sz w:val="24"/>
          <w:szCs w:val="24"/>
        </w:rPr>
        <w:t>helicalspiral</w:t>
      </w:r>
      <w:proofErr w:type="spellEnd"/>
      <w:r w:rsidRPr="00B703BD">
        <w:rPr>
          <w:rFonts w:ascii="Times New Roman" w:hAnsi="Times New Roman" w:cs="Times New Roman"/>
          <w:sz w:val="24"/>
          <w:szCs w:val="24"/>
        </w:rPr>
        <w:t xml:space="preserve"> combination inlet manifold is used. In the prevailing paintings, a look at </w:t>
      </w:r>
      <w:proofErr w:type="spellStart"/>
      <w:r w:rsidRPr="00B703BD">
        <w:rPr>
          <w:rFonts w:ascii="Times New Roman" w:hAnsi="Times New Roman" w:cs="Times New Roman"/>
          <w:sz w:val="24"/>
          <w:szCs w:val="24"/>
        </w:rPr>
        <w:t>at</w:t>
      </w:r>
      <w:proofErr w:type="spellEnd"/>
      <w:r w:rsidRPr="00B703BD">
        <w:rPr>
          <w:rFonts w:ascii="Times New Roman" w:hAnsi="Times New Roman" w:cs="Times New Roman"/>
          <w:sz w:val="24"/>
          <w:szCs w:val="24"/>
        </w:rPr>
        <w:t xml:space="preserve"> the impact of various piston </w:t>
      </w:r>
      <w:proofErr w:type="gramStart"/>
      <w:r w:rsidRPr="00B703BD">
        <w:rPr>
          <w:rFonts w:ascii="Times New Roman" w:hAnsi="Times New Roman" w:cs="Times New Roman"/>
          <w:sz w:val="24"/>
          <w:szCs w:val="24"/>
        </w:rPr>
        <w:t>configuration</w:t>
      </w:r>
      <w:proofErr w:type="gramEnd"/>
      <w:r w:rsidRPr="00B703BD">
        <w:rPr>
          <w:rFonts w:ascii="Times New Roman" w:hAnsi="Times New Roman" w:cs="Times New Roman"/>
          <w:sz w:val="24"/>
          <w:szCs w:val="24"/>
        </w:rPr>
        <w:t xml:space="preserve"> on air movement and turbulence within the cylinder of a Direct Injection (DI) diesel is executed using Computational Fluid Dynamics (CFD) code Fluent 13. 3 dimensional models of the manifolds, pistons and the cylinder is created in CATIA V5 and meshed using the pre-processor </w:t>
      </w:r>
      <w:proofErr w:type="spellStart"/>
      <w:r w:rsidRPr="00B703BD">
        <w:rPr>
          <w:rFonts w:ascii="Times New Roman" w:hAnsi="Times New Roman" w:cs="Times New Roman"/>
          <w:sz w:val="24"/>
          <w:szCs w:val="24"/>
        </w:rPr>
        <w:t>Hypermesh</w:t>
      </w:r>
      <w:proofErr w:type="spellEnd"/>
      <w:r w:rsidRPr="00B703BD">
        <w:rPr>
          <w:rFonts w:ascii="Times New Roman" w:hAnsi="Times New Roman" w:cs="Times New Roman"/>
          <w:sz w:val="24"/>
          <w:szCs w:val="24"/>
        </w:rPr>
        <w:t xml:space="preserve"> 10.0.</w:t>
      </w:r>
    </w:p>
    <w:p w:rsidR="00B703BD" w:rsidRPr="00B703BD" w:rsidRDefault="00B703BD" w:rsidP="00B703BD">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Dinesh</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Soni</w:t>
      </w:r>
      <w:proofErr w:type="spellEnd"/>
      <w:r>
        <w:rPr>
          <w:rFonts w:ascii="Times New Roman" w:hAnsi="Times New Roman" w:cs="Times New Roman"/>
          <w:sz w:val="24"/>
          <w:szCs w:val="24"/>
        </w:rPr>
        <w:t xml:space="preserve"> et </w:t>
      </w:r>
      <w:proofErr w:type="gramStart"/>
      <w:r>
        <w:rPr>
          <w:rFonts w:ascii="Times New Roman" w:hAnsi="Times New Roman" w:cs="Times New Roman"/>
          <w:sz w:val="24"/>
          <w:szCs w:val="24"/>
        </w:rPr>
        <w:t>al[</w:t>
      </w:r>
      <w:proofErr w:type="gramEnd"/>
      <w:r>
        <w:rPr>
          <w:rFonts w:ascii="Times New Roman" w:hAnsi="Times New Roman" w:cs="Times New Roman"/>
          <w:sz w:val="24"/>
          <w:szCs w:val="24"/>
        </w:rPr>
        <w:t>37</w:t>
      </w:r>
      <w:r w:rsidRPr="00B703BD">
        <w:rPr>
          <w:rFonts w:ascii="Times New Roman" w:hAnsi="Times New Roman" w:cs="Times New Roman"/>
          <w:sz w:val="24"/>
          <w:szCs w:val="24"/>
        </w:rPr>
        <w:t xml:space="preserve">] The essential targeted on comparison of diesel and diesel-water mixture on emissions and performance parameters of the diesel engine. The emission </w:t>
      </w:r>
      <w:proofErr w:type="gramStart"/>
      <w:r w:rsidRPr="00B703BD">
        <w:rPr>
          <w:rFonts w:ascii="Times New Roman" w:hAnsi="Times New Roman" w:cs="Times New Roman"/>
          <w:sz w:val="24"/>
          <w:szCs w:val="24"/>
        </w:rPr>
        <w:t xml:space="preserve">parameters </w:t>
      </w:r>
      <w:r w:rsidRPr="00B703BD">
        <w:rPr>
          <w:rFonts w:ascii="Times New Roman" w:hAnsi="Times New Roman" w:cs="Times New Roman"/>
          <w:sz w:val="24"/>
          <w:szCs w:val="24"/>
        </w:rPr>
        <w:lastRenderedPageBreak/>
        <w:t>which includes</w:t>
      </w:r>
      <w:proofErr w:type="gramEnd"/>
      <w:r w:rsidRPr="00B703BD">
        <w:rPr>
          <w:rFonts w:ascii="Times New Roman" w:hAnsi="Times New Roman" w:cs="Times New Roman"/>
          <w:sz w:val="24"/>
          <w:szCs w:val="24"/>
        </w:rPr>
        <w:t xml:space="preserve"> NO, CO and soot are investigated numerically by the usage of commercially available CFD software AVL FIRE.</w:t>
      </w:r>
    </w:p>
    <w:p w:rsidR="00D324D3" w:rsidRDefault="00993E71" w:rsidP="00B703B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Wang  et</w:t>
      </w:r>
      <w:proofErr w:type="gramEnd"/>
      <w:r>
        <w:rPr>
          <w:rFonts w:ascii="Times New Roman" w:hAnsi="Times New Roman" w:cs="Times New Roman"/>
          <w:sz w:val="24"/>
          <w:szCs w:val="24"/>
        </w:rPr>
        <w:t xml:space="preserve">  al[38] The prototype of torque which was based on the control </w:t>
      </w:r>
      <w:proofErr w:type="spellStart"/>
      <w:r>
        <w:rPr>
          <w:rFonts w:ascii="Times New Roman" w:hAnsi="Times New Roman" w:cs="Times New Roman"/>
          <w:sz w:val="24"/>
          <w:szCs w:val="24"/>
        </w:rPr>
        <w:t>algorithem</w:t>
      </w:r>
      <w:proofErr w:type="spellEnd"/>
      <w:r>
        <w:rPr>
          <w:rFonts w:ascii="Times New Roman" w:hAnsi="Times New Roman" w:cs="Times New Roman"/>
          <w:sz w:val="24"/>
          <w:szCs w:val="24"/>
        </w:rPr>
        <w:t xml:space="preserve"> was used in V-cycle of common rail diesel engine was developed from the existing model from the torque model along with feed forward model engine and feedback correction  of error. The </w:t>
      </w:r>
      <w:proofErr w:type="gramStart"/>
      <w:r>
        <w:rPr>
          <w:rFonts w:ascii="Times New Roman" w:hAnsi="Times New Roman" w:cs="Times New Roman"/>
          <w:sz w:val="24"/>
          <w:szCs w:val="24"/>
        </w:rPr>
        <w:t>feasibility ,</w:t>
      </w:r>
      <w:proofErr w:type="gramEnd"/>
      <w:r>
        <w:rPr>
          <w:rFonts w:ascii="Times New Roman" w:hAnsi="Times New Roman" w:cs="Times New Roman"/>
          <w:sz w:val="24"/>
          <w:szCs w:val="24"/>
        </w:rPr>
        <w:t xml:space="preserve"> reliability and optimization of the engine was proved on engine and reached  EURO III standards.</w:t>
      </w:r>
    </w:p>
    <w:p w:rsidR="00E8208D" w:rsidRDefault="00E8208D" w:rsidP="00B703BD">
      <w:pPr>
        <w:spacing w:line="480" w:lineRule="auto"/>
        <w:rPr>
          <w:rFonts w:ascii="Times New Roman" w:hAnsi="Times New Roman" w:cs="Times New Roman"/>
          <w:sz w:val="24"/>
          <w:szCs w:val="24"/>
        </w:rPr>
      </w:pPr>
      <w:proofErr w:type="spellStart"/>
      <w:proofErr w:type="gramStart"/>
      <w:r w:rsidRPr="00E8208D">
        <w:rPr>
          <w:rFonts w:ascii="Times New Roman" w:hAnsi="Times New Roman" w:cs="Times New Roman"/>
          <w:sz w:val="24"/>
          <w:szCs w:val="24"/>
        </w:rPr>
        <w:t>Shijie</w:t>
      </w:r>
      <w:proofErr w:type="spellEnd"/>
      <w:r>
        <w:rPr>
          <w:rFonts w:ascii="Times New Roman" w:hAnsi="Times New Roman" w:cs="Times New Roman"/>
          <w:sz w:val="24"/>
          <w:szCs w:val="24"/>
        </w:rPr>
        <w:t xml:space="preserve">  et</w:t>
      </w:r>
      <w:proofErr w:type="gramEnd"/>
      <w:r>
        <w:rPr>
          <w:rFonts w:ascii="Times New Roman" w:hAnsi="Times New Roman" w:cs="Times New Roman"/>
          <w:sz w:val="24"/>
          <w:szCs w:val="24"/>
        </w:rPr>
        <w:t xml:space="preserve"> al[39] </w:t>
      </w:r>
      <w:r w:rsidRPr="00E8208D">
        <w:rPr>
          <w:rFonts w:ascii="Times New Roman" w:hAnsi="Times New Roman" w:cs="Times New Roman"/>
          <w:sz w:val="24"/>
          <w:szCs w:val="24"/>
        </w:rPr>
        <w:t>The manipulate methods of frequent rail stress through control charge of coming back into glide are studied. The manage circuit and coil</w:t>
      </w:r>
      <w:r>
        <w:rPr>
          <w:rFonts w:ascii="Times New Roman" w:hAnsi="Times New Roman" w:cs="Times New Roman"/>
          <w:sz w:val="24"/>
          <w:szCs w:val="24"/>
        </w:rPr>
        <w:t xml:space="preserve"> valve are trial-manufactured. T</w:t>
      </w:r>
      <w:r w:rsidRPr="00E8208D">
        <w:rPr>
          <w:rFonts w:ascii="Times New Roman" w:hAnsi="Times New Roman" w:cs="Times New Roman"/>
          <w:sz w:val="24"/>
          <w:szCs w:val="24"/>
        </w:rPr>
        <w:t>he strain of frequent rail managed by suggests that of trial-manufactured coil valve are tested in t</w:t>
      </w:r>
      <w:r>
        <w:rPr>
          <w:rFonts w:ascii="Times New Roman" w:hAnsi="Times New Roman" w:cs="Times New Roman"/>
          <w:sz w:val="24"/>
          <w:szCs w:val="24"/>
        </w:rPr>
        <w:t>est-bed. The results show that t</w:t>
      </w:r>
      <w:r w:rsidRPr="00E8208D">
        <w:rPr>
          <w:rFonts w:ascii="Times New Roman" w:hAnsi="Times New Roman" w:cs="Times New Roman"/>
          <w:sz w:val="24"/>
          <w:szCs w:val="24"/>
        </w:rPr>
        <w:t xml:space="preserve">he gap time of Trial-manufactured coil valve is one.1 ms, and its time of day is zero.9 </w:t>
      </w:r>
      <w:proofErr w:type="spellStart"/>
      <w:r w:rsidRPr="00E8208D">
        <w:rPr>
          <w:rFonts w:ascii="Times New Roman" w:hAnsi="Times New Roman" w:cs="Times New Roman"/>
          <w:sz w:val="24"/>
          <w:szCs w:val="24"/>
        </w:rPr>
        <w:t>ms.</w:t>
      </w:r>
      <w:proofErr w:type="spellEnd"/>
      <w:r w:rsidRPr="00E8208D">
        <w:rPr>
          <w:rFonts w:ascii="Times New Roman" w:hAnsi="Times New Roman" w:cs="Times New Roman"/>
          <w:sz w:val="24"/>
          <w:szCs w:val="24"/>
        </w:rPr>
        <w:t xml:space="preserve"> it will fulfill the needs of frequent rail system</w:t>
      </w:r>
      <w:r>
        <w:rPr>
          <w:rFonts w:ascii="Times New Roman" w:hAnsi="Times New Roman" w:cs="Times New Roman"/>
          <w:sz w:val="24"/>
          <w:szCs w:val="24"/>
        </w:rPr>
        <w:t>.</w:t>
      </w:r>
    </w:p>
    <w:p w:rsidR="00E8208D" w:rsidRDefault="00E8208D" w:rsidP="00B703BD">
      <w:pPr>
        <w:spacing w:line="480" w:lineRule="auto"/>
        <w:rPr>
          <w:rFonts w:ascii="Times New Roman" w:hAnsi="Times New Roman" w:cs="Times New Roman"/>
          <w:sz w:val="24"/>
          <w:szCs w:val="24"/>
        </w:rPr>
      </w:pPr>
      <w:proofErr w:type="spellStart"/>
      <w:proofErr w:type="gramStart"/>
      <w:r w:rsidRPr="00A400C8">
        <w:rPr>
          <w:rFonts w:ascii="Times New Roman" w:hAnsi="Times New Roman" w:cs="Times New Roman"/>
          <w:sz w:val="24"/>
          <w:szCs w:val="24"/>
        </w:rPr>
        <w:t>Hanbao</w:t>
      </w:r>
      <w:proofErr w:type="spellEnd"/>
      <w:r>
        <w:rPr>
          <w:rFonts w:ascii="Times New Roman" w:hAnsi="Times New Roman" w:cs="Times New Roman"/>
          <w:sz w:val="24"/>
          <w:szCs w:val="24"/>
        </w:rPr>
        <w:t xml:space="preserve">  et</w:t>
      </w:r>
      <w:proofErr w:type="gramEnd"/>
      <w:r>
        <w:rPr>
          <w:rFonts w:ascii="Times New Roman" w:hAnsi="Times New Roman" w:cs="Times New Roman"/>
          <w:sz w:val="24"/>
          <w:szCs w:val="24"/>
        </w:rPr>
        <w:t xml:space="preserve"> al[40] </w:t>
      </w:r>
      <w:r w:rsidRPr="00E8208D">
        <w:rPr>
          <w:rFonts w:ascii="Times New Roman" w:hAnsi="Times New Roman" w:cs="Times New Roman"/>
          <w:sz w:val="24"/>
          <w:szCs w:val="24"/>
        </w:rPr>
        <w:t xml:space="preserve">Based on internal-combustion engine set with common rail, the multi-injection methods common rail internal-combustion engine work is ready up with metallic element take a glance at system. </w:t>
      </w:r>
      <w:proofErr w:type="gramStart"/>
      <w:r w:rsidRPr="00E8208D">
        <w:rPr>
          <w:rFonts w:ascii="Times New Roman" w:hAnsi="Times New Roman" w:cs="Times New Roman"/>
          <w:sz w:val="24"/>
          <w:szCs w:val="24"/>
        </w:rPr>
        <w:t>during</w:t>
      </w:r>
      <w:proofErr w:type="gramEnd"/>
      <w:r w:rsidRPr="00E8208D">
        <w:rPr>
          <w:rFonts w:ascii="Times New Roman" w:hAnsi="Times New Roman" w:cs="Times New Roman"/>
          <w:sz w:val="24"/>
          <w:szCs w:val="24"/>
        </w:rPr>
        <w:t xml:space="preserve"> this work, the influences of optimized multi-injection methods to internal-combustion engine performances are studied. The check outcomes exhibit that by the usage of multi-injection methods, the internal-combustion engine exhaust temperature will minimize 50°C, and noises will minimize 15dB, and emission improve clearly.</w:t>
      </w:r>
    </w:p>
    <w:p w:rsidR="00E8208D" w:rsidRPr="00B703BD" w:rsidRDefault="00E8208D" w:rsidP="00B703BD">
      <w:pPr>
        <w:spacing w:line="480" w:lineRule="auto"/>
        <w:rPr>
          <w:rFonts w:ascii="Times New Roman" w:hAnsi="Times New Roman" w:cs="Times New Roman"/>
          <w:sz w:val="24"/>
          <w:szCs w:val="24"/>
        </w:rPr>
      </w:pPr>
    </w:p>
    <w:sectPr w:rsidR="00E8208D" w:rsidRPr="00B703BD" w:rsidSect="00D32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703BD"/>
    <w:rsid w:val="002E7A18"/>
    <w:rsid w:val="003A5B40"/>
    <w:rsid w:val="00640D7A"/>
    <w:rsid w:val="00993E71"/>
    <w:rsid w:val="00A1366E"/>
    <w:rsid w:val="00B703BD"/>
    <w:rsid w:val="00D324D3"/>
    <w:rsid w:val="00DA2402"/>
    <w:rsid w:val="00E55C9A"/>
    <w:rsid w:val="00E8208D"/>
    <w:rsid w:val="00F70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3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932701">
      <w:bodyDiv w:val="1"/>
      <w:marLeft w:val="0"/>
      <w:marRight w:val="0"/>
      <w:marTop w:val="0"/>
      <w:marBottom w:val="0"/>
      <w:divBdr>
        <w:top w:val="none" w:sz="0" w:space="0" w:color="auto"/>
        <w:left w:val="none" w:sz="0" w:space="0" w:color="auto"/>
        <w:bottom w:val="none" w:sz="0" w:space="0" w:color="auto"/>
        <w:right w:val="none" w:sz="0" w:space="0" w:color="auto"/>
      </w:divBdr>
      <w:divsChild>
        <w:div w:id="1481267816">
          <w:marLeft w:val="0"/>
          <w:marRight w:val="0"/>
          <w:marTop w:val="0"/>
          <w:marBottom w:val="0"/>
          <w:divBdr>
            <w:top w:val="single" w:sz="4" w:space="0" w:color="EBEBEB"/>
            <w:left w:val="single" w:sz="4" w:space="0" w:color="EBEBEB"/>
            <w:bottom w:val="single" w:sz="4" w:space="0" w:color="EBEBEB"/>
            <w:right w:val="single" w:sz="4" w:space="0" w:color="EBEBEB"/>
          </w:divBdr>
          <w:divsChild>
            <w:div w:id="571279099">
              <w:marLeft w:val="0"/>
              <w:marRight w:val="0"/>
              <w:marTop w:val="0"/>
              <w:marBottom w:val="0"/>
              <w:divBdr>
                <w:top w:val="single" w:sz="4" w:space="0" w:color="CCCCCC"/>
                <w:left w:val="single" w:sz="4" w:space="0" w:color="CCCCCC"/>
                <w:bottom w:val="single" w:sz="4" w:space="0" w:color="CCCCCC"/>
                <w:right w:val="single" w:sz="4" w:space="0" w:color="CCCCCC"/>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713506139">
                      <w:marLeft w:val="0"/>
                      <w:marRight w:val="0"/>
                      <w:marTop w:val="0"/>
                      <w:marBottom w:val="0"/>
                      <w:divBdr>
                        <w:top w:val="none" w:sz="0" w:space="0" w:color="auto"/>
                        <w:left w:val="none" w:sz="0" w:space="0" w:color="auto"/>
                        <w:bottom w:val="none" w:sz="0" w:space="0" w:color="auto"/>
                        <w:right w:val="none" w:sz="0" w:space="0" w:color="auto"/>
                      </w:divBdr>
                      <w:divsChild>
                        <w:div w:id="228999784">
                          <w:marLeft w:val="0"/>
                          <w:marRight w:val="0"/>
                          <w:marTop w:val="0"/>
                          <w:marBottom w:val="0"/>
                          <w:divBdr>
                            <w:top w:val="none" w:sz="0" w:space="0" w:color="auto"/>
                            <w:left w:val="none" w:sz="0" w:space="0" w:color="auto"/>
                            <w:bottom w:val="none" w:sz="0" w:space="0" w:color="auto"/>
                            <w:right w:val="none" w:sz="0" w:space="0" w:color="auto"/>
                          </w:divBdr>
                          <w:divsChild>
                            <w:div w:id="16302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037121">
      <w:bodyDiv w:val="1"/>
      <w:marLeft w:val="0"/>
      <w:marRight w:val="0"/>
      <w:marTop w:val="0"/>
      <w:marBottom w:val="0"/>
      <w:divBdr>
        <w:top w:val="none" w:sz="0" w:space="0" w:color="auto"/>
        <w:left w:val="none" w:sz="0" w:space="0" w:color="auto"/>
        <w:bottom w:val="none" w:sz="0" w:space="0" w:color="auto"/>
        <w:right w:val="none" w:sz="0" w:space="0" w:color="auto"/>
      </w:divBdr>
      <w:divsChild>
        <w:div w:id="611405052">
          <w:marLeft w:val="0"/>
          <w:marRight w:val="0"/>
          <w:marTop w:val="0"/>
          <w:marBottom w:val="0"/>
          <w:divBdr>
            <w:top w:val="single" w:sz="4" w:space="0" w:color="EBEBEB"/>
            <w:left w:val="single" w:sz="4" w:space="0" w:color="EBEBEB"/>
            <w:bottom w:val="single" w:sz="4" w:space="0" w:color="EBEBEB"/>
            <w:right w:val="single" w:sz="4" w:space="0" w:color="EBEBEB"/>
          </w:divBdr>
          <w:divsChild>
            <w:div w:id="866262646">
              <w:marLeft w:val="0"/>
              <w:marRight w:val="0"/>
              <w:marTop w:val="0"/>
              <w:marBottom w:val="0"/>
              <w:divBdr>
                <w:top w:val="single" w:sz="4" w:space="0" w:color="CCCCCC"/>
                <w:left w:val="single" w:sz="4" w:space="0" w:color="CCCCCC"/>
                <w:bottom w:val="single" w:sz="4" w:space="0" w:color="CCCCCC"/>
                <w:right w:val="single" w:sz="4" w:space="0" w:color="CCCCCC"/>
              </w:divBdr>
              <w:divsChild>
                <w:div w:id="836698921">
                  <w:marLeft w:val="0"/>
                  <w:marRight w:val="0"/>
                  <w:marTop w:val="0"/>
                  <w:marBottom w:val="0"/>
                  <w:divBdr>
                    <w:top w:val="none" w:sz="0" w:space="0" w:color="auto"/>
                    <w:left w:val="none" w:sz="0" w:space="0" w:color="auto"/>
                    <w:bottom w:val="none" w:sz="0" w:space="0" w:color="auto"/>
                    <w:right w:val="none" w:sz="0" w:space="0" w:color="auto"/>
                  </w:divBdr>
                  <w:divsChild>
                    <w:div w:id="317536134">
                      <w:marLeft w:val="0"/>
                      <w:marRight w:val="0"/>
                      <w:marTop w:val="0"/>
                      <w:marBottom w:val="0"/>
                      <w:divBdr>
                        <w:top w:val="none" w:sz="0" w:space="0" w:color="auto"/>
                        <w:left w:val="none" w:sz="0" w:space="0" w:color="auto"/>
                        <w:bottom w:val="none" w:sz="0" w:space="0" w:color="auto"/>
                        <w:right w:val="none" w:sz="0" w:space="0" w:color="auto"/>
                      </w:divBdr>
                      <w:divsChild>
                        <w:div w:id="1816485635">
                          <w:marLeft w:val="0"/>
                          <w:marRight w:val="0"/>
                          <w:marTop w:val="0"/>
                          <w:marBottom w:val="0"/>
                          <w:divBdr>
                            <w:top w:val="none" w:sz="0" w:space="0" w:color="auto"/>
                            <w:left w:val="none" w:sz="0" w:space="0" w:color="auto"/>
                            <w:bottom w:val="none" w:sz="0" w:space="0" w:color="auto"/>
                            <w:right w:val="none" w:sz="0" w:space="0" w:color="auto"/>
                          </w:divBdr>
                          <w:divsChild>
                            <w:div w:id="7384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2020-01-10T10:52:00Z</dcterms:created>
  <dcterms:modified xsi:type="dcterms:W3CDTF">2020-01-10T14:40:00Z</dcterms:modified>
</cp:coreProperties>
</file>