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Physiotherapy - Complete Manual E2E Test Plan &amp; Feature Guide</w:t>
      </w:r>
    </w:p>
    <w:p>
      <w:pPr>
        <w:jc w:val="center"/>
      </w:pPr>
      <w:r>
        <w:rPr>
          <w:i/>
        </w:rPr>
        <w:t>Feature guide and click-by-click regression suite</w:t>
      </w:r>
    </w:p>
    <w:p>
      <w:r>
        <w:rPr>
          <w:b/>
        </w:rPr>
        <w:t xml:space="preserve">Application: </w:t>
      </w:r>
      <w:r>
        <w:t>MoveRestore Physiotherapy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MoveRestore Physiotherapy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MoveRestore Physiotherapy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MoveRestore Physiotherapy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One card per active condition inside the Step 1 service picker, each showing its cover photograph, description, duration, ticks and price. An </w:t>
            </w:r>
            <w:r>
              <w:rPr>
                <w:b/>
              </w:rPr>
              <w:t>inactive</w:t>
            </w:r>
            <w:r>
              <w:t xml:space="preserve"> category disappears, and a booking against it is refused server-side.</w:t>
            </w:r>
          </w:p>
        </w:tc>
      </w:tr>
      <w:tr>
        <w:tc>
          <w:tcPr>
            <w:tcW w:type="dxa" w:w="2880"/>
          </w:tcPr>
          <w:p>
            <w:r/>
            <w:r>
              <w:t xml:space="preserve">Category </w:t>
            </w:r>
            <w:r>
              <w:rPr>
                <w:b/>
              </w:rPr>
              <w:t>cover photograph</w:t>
            </w:r>
            <w:r>
              <w:t xml:space="preserve"> and its focal point</w:t>
            </w:r>
          </w:p>
        </w:tc>
        <w:tc>
          <w:tcPr>
            <w:tcW w:type="dxa" w:w="2880"/>
          </w:tcPr>
          <w:p>
            <w:r/>
            <w:r>
              <w:t>Catalog → Conditions</w:t>
            </w:r>
          </w:p>
        </w:tc>
        <w:tc>
          <w:tcPr>
            <w:tcW w:type="dxa" w:w="2880"/>
          </w:tcPr>
          <w:p>
            <w:r/>
            <w:r>
              <w:t xml:space="preserve">The card's 4:3 cover and the detail view's 16:9 cover. The focal point is honoured in </w:t>
            </w:r>
            <w:r>
              <w:rPr>
                <w:b/>
              </w:rPr>
              <w:t>both</w:t>
            </w:r>
            <w:r>
              <w:t>, which is the point of it - a photograph correct on the card must stay correct in the dialog. A category with no cover renders the placeholder at the same height.</w:t>
            </w:r>
          </w:p>
        </w:tc>
      </w:tr>
      <w:tr>
        <w:tc>
          <w:tcPr>
            <w:tcW w:type="dxa" w:w="2880"/>
          </w:tcPr>
          <w:p>
            <w:r/>
            <w:r>
              <w:t xml:space="preserve">Category </w:t>
            </w:r>
            <w:r>
              <w:rPr>
                <w:b/>
              </w:rPr>
              <w:t>description</w:t>
            </w:r>
            <w:r>
              <w:t xml:space="preserve"> and </w:t>
            </w:r>
            <w:r>
              <w:rPr>
                <w:b/>
              </w:rPr>
              <w:t>points</w:t>
            </w:r>
          </w:p>
        </w:tc>
        <w:tc>
          <w:tcPr>
            <w:tcW w:type="dxa" w:w="2880"/>
          </w:tcPr>
          <w:p>
            <w:r/>
            <w:r>
              <w:t>Catalog → Conditions</w:t>
            </w:r>
          </w:p>
        </w:tc>
        <w:tc>
          <w:tcPr>
            <w:tcW w:type="dxa" w:w="2880"/>
          </w:tcPr>
          <w:p>
            <w:r/>
            <w:r>
              <w:t>The card's one-line summary and its tick list, and the same in the detail view. Blank simply renders nothing.</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 It is </w:t>
      </w:r>
      <w:r>
        <w:rPr>
          <w:b/>
        </w:rPr>
        <w:t>never disabled while a price is being fetched</w:t>
      </w:r>
      <w:r>
        <w:t xml:space="preserve"> - a tap arriving during that read is queued and acted on once the figure lands, rather than refused. Check this deliberately on a slow connection: throttle the network, arrive at Step 3, and the button must be pressable immediately.</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r>
        <w:tc>
          <w:tcPr>
            <w:tcW w:type="dxa" w:w="2880"/>
          </w:tcPr>
          <w:p>
            <w:r/>
            <w:r>
              <w:rPr>
                <w:b/>
              </w:rPr>
              <w:t>Tapped while the price is still loading</w:t>
            </w:r>
          </w:p>
        </w:tc>
        <w:tc>
          <w:tcPr>
            <w:tcW w:type="dxa" w:w="2880"/>
          </w:tcPr>
          <w:p>
            <w:r/>
            <w:r>
              <w:t xml:space="preserve">The button is pressable and immediately reads </w:t>
            </w:r>
            <w:r>
              <w:rPr>
                <w:b/>
              </w:rPr>
              <w:t>Please wait...</w:t>
            </w:r>
            <w:r>
              <w:t>; the booking then proceeds on the price that lands. It must never be greyed out waiting for the figure</w:t>
            </w:r>
          </w:p>
        </w:tc>
        <w:tc>
          <w:tcPr>
            <w:tcW w:type="dxa" w:w="2880"/>
          </w:tcPr>
          <w:p>
            <w:r/>
            <w:r>
              <w:t>Same as an ordinary tap - nothing extra</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in place of the service picker, and no Continue</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what you need, and when</w:t>
      </w:r>
    </w:p>
    <w:p>
      <w:pPr>
        <w:pStyle w:val="ListBullet"/>
      </w:pPr>
      <w:r>
        <w:rPr>
          <w:b/>
        </w:rPr>
        <w:t>Means:</w:t>
      </w:r>
      <w:r>
        <w:t xml:space="preserve"> choose the consultation, then pick a time you would like. The time is a </w:t>
      </w:r>
      <w:r>
        <w:rPr>
          <w:i/>
        </w:rPr>
        <w:t>request</w:t>
      </w:r>
      <w:r>
        <w:t>, not a locked slot.</w:t>
      </w:r>
    </w:p>
    <w:p>
      <w:pPr>
        <w:pStyle w:val="ListBullet"/>
      </w:pPr>
      <w:r>
        <w:rPr>
          <w:b/>
        </w:rPr>
        <w:t>Expected of the user:</w:t>
      </w:r>
      <w:r>
        <w:t xml:space="preserve"> choose a service, then confirm or change three auto-picked values.</w:t>
      </w:r>
    </w:p>
    <w:p>
      <w:pPr>
        <w:pStyle w:val="ListBullet"/>
      </w:pPr>
      <w:r>
        <w:rPr>
          <w:b/>
        </w:rPr>
        <w:t>Controls, in order:</w:t>
      </w:r>
      <w:r>
        <w:t xml:space="preserve"> the </w:t>
      </w:r>
      <w:r>
        <w:rPr>
          <w:b/>
        </w:rPr>
        <w:t>service picker</w:t>
      </w:r>
      <w:r>
        <w:t xml:space="preserve"> (a dashed panel reading </w:t>
      </w:r>
      <w:r>
        <w:rPr>
          <w:i/>
        </w:rPr>
        <w:t>"What would you like help with?"</w:t>
      </w:r>
      <w:r>
        <w:t xml:space="preserve"> over </w:t>
      </w:r>
      <w:r>
        <w:rPr>
          <w:i/>
        </w:rPr>
        <w:t>"N consultations to choose from, with prices and what each covers"</w:t>
      </w:r>
      <w:r>
        <w:t xml:space="preserve">), then a month calendar (tappable day cells; ineligible days are greyed and not tappable), a row of hour chips, a row of language chips, and </w:t>
      </w:r>
      <w:r>
        <w:rPr>
          <w:b/>
        </w:rPr>
        <w:t>Continue</w:t>
      </w:r>
      <w:r>
        <w:t>.</w:t>
      </w:r>
    </w:p>
    <w:p>
      <w:pPr>
        <w:pStyle w:val="ListBullet"/>
      </w:pPr>
      <w:r>
        <w:rPr>
          <w:b/>
        </w:rPr>
        <w:t>The picker</w:t>
      </w:r>
      <w:r>
        <w:t xml:space="preserve"> opens one dialog holding a card per active condition - cover photograph, one-line description, chips for duration / </w:t>
      </w:r>
      <w:r>
        <w:rPr>
          <w:i/>
        </w:rPr>
        <w:t>Video session</w:t>
      </w:r>
      <w:r>
        <w:t xml:space="preserve"> / </w:t>
      </w:r>
      <w:r>
        <w:rPr>
          <w:i/>
        </w:rPr>
        <w:t>1-on-1</w:t>
      </w:r>
      <w:r>
        <w:t xml:space="preserve">, up to four ticks, and the price. Each card carries </w:t>
      </w:r>
      <w:r>
        <w:rPr>
          <w:b/>
        </w:rPr>
        <w:t>Choose this session</w:t>
      </w:r>
      <w:r>
        <w:t xml:space="preserve"> and </w:t>
      </w:r>
      <w:r>
        <w:rPr>
          <w:b/>
        </w:rPr>
        <w:t>View full details →</w:t>
      </w:r>
      <w:r>
        <w:t xml:space="preserve">. </w:t>
      </w:r>
      <w:r>
        <w:rPr>
          <w:i/>
        </w:rPr>
        <w:t>View details</w:t>
      </w:r>
      <w:r>
        <w:t xml:space="preserve"> replaces the dialog's contents with that condition's own detail view - photograph in 16:9 with </w:t>
      </w:r>
      <w:r>
        <w:rPr>
          <w:b/>
        </w:rPr>
        <w:t>nothing laid over it</w:t>
      </w:r>
      <w:r>
        <w:t xml:space="preserve">, the heading on its own band below, figures, description, and what it covers - plus </w:t>
      </w:r>
      <w:r>
        <w:rPr>
          <w:b/>
        </w:rPr>
        <w:t>Choose this session</w:t>
      </w:r>
      <w:r>
        <w:t xml:space="preserve"> and </w:t>
      </w:r>
      <w:r>
        <w:rPr>
          <w:b/>
        </w:rPr>
        <w:t>← Back to all services</w:t>
      </w:r>
      <w:r>
        <w:t xml:space="preserve">. It is always </w:t>
      </w:r>
      <w:r>
        <w:rPr>
          <w:b/>
        </w:rPr>
        <w:t>one</w:t>
      </w:r>
      <w:r>
        <w:t xml:space="preserve"> dialog on screen, never two stacked. Escape closes it and focus returns to the control that opened it.</w:t>
      </w:r>
    </w:p>
    <w:p>
      <w:pPr>
        <w:pStyle w:val="ListBullet"/>
      </w:pPr>
      <w:r>
        <w:rPr>
          <w:b/>
        </w:rPr>
        <w:t>Once chosen:</w:t>
      </w:r>
      <w:r>
        <w:t xml:space="preserve"> the dialog closes and the panel becomes a summary card - photograph, </w:t>
      </w:r>
      <w:r>
        <w:rPr>
          <w:rFonts w:ascii="Consolas" w:hAnsi="Consolas"/>
          <w:sz w:val="18"/>
        </w:rPr>
        <w:t>VIDEO CONSULTATION</w:t>
      </w:r>
      <w:r>
        <w:t xml:space="preserve">, the title, </w:t>
      </w:r>
      <w:r>
        <w:rPr>
          <w:rFonts w:ascii="Consolas" w:hAnsi="Consolas"/>
          <w:sz w:val="18"/>
        </w:rPr>
        <w:t>₹price · N min</w:t>
      </w:r>
      <w:r>
        <w:t xml:space="preserve"> - with </w:t>
      </w:r>
      <w:r>
        <w:rPr>
          <w:b/>
        </w:rPr>
        <w:t>Change</w:t>
      </w:r>
      <w:r>
        <w:t xml:space="preserve"> and </w:t>
      </w:r>
      <w:r>
        <w:rPr>
          <w:b/>
        </w:rPr>
        <w:t>View details</w:t>
      </w:r>
      <w:r>
        <w:t xml:space="preserve">. The wizard header stops reading </w:t>
      </w:r>
      <w:r>
        <w:rPr>
          <w:i/>
        </w:rPr>
        <w:t>"pricing shown once you pick a concern"</w:t>
      </w:r>
      <w:r>
        <w:t xml:space="preserve"> and quotes the figure from here on.</w:t>
      </w:r>
    </w:p>
    <w:p>
      <w:pPr>
        <w:pStyle w:val="ListBullet"/>
      </w:pPr>
      <w:r>
        <w:rPr>
          <w:b/>
        </w:rPr>
        <w:t>A condition with no cover photograph</w:t>
      </w:r>
      <w:r>
        <w:t xml:space="preserve"> draws the same tinted panel at the same height, so the card reads as a photo not yet chosen rather than one that failed to load.</w:t>
      </w:r>
    </w:p>
    <w:p>
      <w:pPr>
        <w:pStyle w:val="ListBullet"/>
      </w:pPr>
      <w:r>
        <w:rPr>
          <w:b/>
        </w:rPr>
        <w:t>`/book?category=&lt;id&gt;`</w:t>
      </w:r>
      <w:r>
        <w:t xml:space="preserve"> opens Step 1 with that service already in the summary card. </w:t>
      </w:r>
      <w:r>
        <w:rPr>
          <w:rFonts w:ascii="Consolas" w:hAnsi="Consolas"/>
          <w:sz w:val="18"/>
        </w:rPr>
        <w:t>/book</w:t>
      </w:r>
      <w:r>
        <w:t xml:space="preserve"> with no parameter never guesses one.</w:t>
      </w:r>
    </w:p>
    <w:p>
      <w:pPr>
        <w:pStyle w:val="ListBullet"/>
      </w:pPr>
      <w:r>
        <w:rPr>
          <w:b/>
        </w:rPr>
        <w:t>Continue is not on screen until all four are answered</w:t>
      </w:r>
      <w:r>
        <w:t xml:space="preserve"> - service, date, hour, language. There is no disabled button and no browser tooltip.</w:t>
      </w:r>
    </w:p>
    <w:p>
      <w:pPr>
        <w:pStyle w:val="ListBullet"/>
      </w:pPr>
      <w:r>
        <w:rPr>
          <w:b/>
        </w:rPr>
        <w:t>Validation on Continue:</w:t>
      </w:r>
      <w:r>
        <w:t xml:space="preserve"> a service must be chosen (</w:t>
      </w:r>
      <w:r>
        <w:rPr>
          <w:i/>
        </w:rPr>
        <w:t>"Please choose what you'd like help with."</w:t>
      </w:r>
      <w:r>
        <w:t>);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a read-only teal line naming the service chosen on Step 1 (photograph, </w:t>
      </w:r>
      <w:r>
        <w:rPr>
          <w:i/>
        </w:rPr>
        <w:t xml:space="preserve">"Booking a </w:t>
      </w:r>
      <w:r>
        <w:rPr>
          <w:i/>
        </w:rPr>
        <w:t>Title</w:t>
      </w:r>
      <w:r>
        <w:rPr>
          <w:i/>
        </w:rPr>
        <w:t xml:space="preserve"> - ₹price, N min"</w:t>
      </w:r>
      <w:r>
        <w:t xml:space="preserve">) with a </w:t>
      </w:r>
      <w:r>
        <w:rPr>
          <w:b/>
        </w:rPr>
        <w:t>Change</w:t>
      </w:r>
      <w:r>
        <w:t xml:space="preserve"> link back to Step 1, optional therapist preference, optional notes, and a </w:t>
      </w:r>
      <w:r>
        <w:rPr>
          <w:b/>
        </w:rPr>
        <w:t>required</w:t>
      </w:r>
      <w:r>
        <w:t xml:space="preserve"> telehealth consent checkbox. There is no dropdown here any more; the service is chosen on Step 1.</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pPr>
        <w:pStyle w:val="ListBullet"/>
      </w:pPr>
      <w:r>
        <w:rPr>
          <w:b/>
        </w:rPr>
        <w:t>The primary button is tappable the moment the step renders</w:t>
      </w:r>
      <w:r>
        <w:t xml:space="preserve">, including while the price is still being fetched from the server. Arriving at Step 3 and applying a promo code each start a price read, and during one the screen shows </w:t>
      </w:r>
      <w:r>
        <w:rPr>
          <w:i/>
        </w:rPr>
        <w:t>"Checking the latest price for you..."</w:t>
      </w:r>
      <w:r>
        <w:t xml:space="preserve"> under the Total - the wait is </w:t>
      </w:r>
      <w:r>
        <w:rPr>
          <w:b/>
        </w:rPr>
        <w:t>stated, never enforced</w:t>
      </w:r>
      <w:r>
        <w:t xml:space="preserve">. Tapping during that read is acknowledged at once (the button reads </w:t>
      </w:r>
      <w:r>
        <w:rPr>
          <w:b/>
        </w:rPr>
        <w:t>Please wait...</w:t>
      </w:r>
      <w:r>
        <w:t>) and the booking proceeds on the figure that lands. A button that greys out for a second or two on arriving at this step, or after applying a code, is the regression: the figures are re-resolved server-side at checkout regardless, so there is nothing a disabled button here would protect.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Look for </w:t>
      </w:r>
      <w:r>
        <w:rPr>
          <w:b/>
        </w:rPr>
        <w:t>Continue</w:t>
      </w:r>
      <w:r>
        <w:t xml:space="preserve">, then tap the service picker at the top of the screen - the dashed panel reading </w:t>
      </w:r>
      <w:r>
        <w:rPr>
          <w:i/>
        </w:rPr>
        <w:t>"What would you like help with?"</w:t>
      </w:r>
      <w:r>
        <w:t xml:space="preserve">. In the dialog, tap </w:t>
      </w:r>
      <w:r>
        <w:rPr>
          <w:b/>
        </w:rPr>
        <w:t>View full details →</w:t>
      </w:r>
      <w:r>
        <w:t xml:space="preserve"> on </w:t>
      </w:r>
      <w:r>
        <w:rPr>
          <w:rFonts w:ascii="Consolas" w:hAnsi="Consolas"/>
          <w:sz w:val="18"/>
        </w:rPr>
        <w:t>QA Back &amp; Spine Care</w:t>
      </w:r>
      <w:r>
        <w:t xml:space="preserve">, read it, then tap </w:t>
      </w:r>
      <w:r>
        <w:rPr>
          <w:b/>
        </w:rPr>
        <w:t>← Back to all services</w:t>
      </w:r>
      <w:r>
        <w:t xml:space="preserve">, then </w:t>
      </w:r>
      <w:r>
        <w:rPr>
          <w:b/>
        </w:rPr>
        <w:t>Choose this session</w:t>
      </w:r>
      <w:r>
        <w:t xml:space="preserve"> on that same card.</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9: </w:t>
      </w:r>
      <w:r>
        <w:rPr>
          <w:b/>
        </w:rPr>
        <w:t>Continue is not on screen before a service is chosen.</w:t>
      </w:r>
      <w:r>
        <w:t xml:space="preserve"> The dialog shows one card per active condition, each with its cover photograph, description, chips and price. </w:t>
      </w:r>
      <w:r>
        <w:rPr>
          <w:i/>
        </w:rPr>
        <w:t>View full details</w:t>
      </w:r>
      <w:r>
        <w:t xml:space="preserve"> replaces the dialog's contents rather than opening a second dialog over it - there is only ever </w:t>
      </w:r>
      <w:r>
        <w:rPr>
          <w:b/>
        </w:rPr>
        <w:t>one</w:t>
      </w:r>
      <w:r>
        <w:t xml:space="preserve"> dialog on screen - and shows the photograph in 16:9 with nothing laid over it, the heading on its own band beneath. </w:t>
      </w:r>
      <w:r>
        <w:rPr>
          <w:b/>
        </w:rPr>
        <w:t>← Back to all services</w:t>
      </w:r>
      <w:r>
        <w:t xml:space="preserve"> returns to the grid. Choosing closes the dialog, turns the panel into a summary card with </w:t>
      </w:r>
      <w:r>
        <w:rPr>
          <w:b/>
        </w:rPr>
        <w:t>Change</w:t>
      </w:r>
      <w:r>
        <w:t xml:space="preserve"> and </w:t>
      </w:r>
      <w:r>
        <w:rPr>
          <w:b/>
        </w:rPr>
        <w:t>View details</w:t>
      </w:r>
      <w:r>
        <w:t xml:space="preserve">, and the dark header subtitle changes from </w:t>
      </w:r>
      <w:r>
        <w:rPr>
          <w:i/>
        </w:rPr>
        <w:t>"pricing shown once you pick a concern"</w:t>
      </w:r>
      <w:r>
        <w:t xml:space="preserve"> to </w:t>
      </w:r>
      <w:r>
        <w:rPr>
          <w:rFonts w:ascii="Consolas" w:hAnsi="Consolas"/>
          <w:sz w:val="18"/>
        </w:rPr>
        <w:t>₹1,999 INR • 60-Min HD Video Call &amp; Custom Rehab Plan</w:t>
      </w:r>
      <w:r>
        <w:t xml:space="preserve">. </w:t>
      </w:r>
      <w:r>
        <w:rPr>
          <w:b/>
        </w:rPr>
        <w:t>Continue</w:t>
      </w:r>
      <w:r>
        <w:t xml:space="preserve"> now appears.</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10: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w:t>
      </w:r>
      <w:r>
        <w:rPr>
          <w:rFonts w:ascii="Consolas" w:hAnsi="Consolas"/>
          <w:sz w:val="18"/>
        </w:rPr>
        <w:t>QA Back &amp; Spine Care</w:t>
      </w:r>
      <w:r>
        <w:t xml:space="preserve">,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Read the teal line naming the service chosen on Step 1 - it must read </w:t>
      </w:r>
      <w:r>
        <w:rPr>
          <w:i/>
        </w:rPr>
        <w:t xml:space="preserve">"Booking a </w:t>
      </w:r>
      <w:r>
        <w:rPr>
          <w:i/>
        </w:rPr>
        <w:t>QA Back &amp; Spine Care</w:t>
      </w:r>
      <w:r>
        <w:rPr>
          <w:i/>
        </w:rPr>
        <w:t xml:space="preserve"> - ₹1,999, 60 min"</w:t>
      </w:r>
      <w:r>
        <w:t xml:space="preserve"> beside its photograph, with a </w:t>
      </w:r>
      <w:r>
        <w:rPr>
          <w:b/>
        </w:rPr>
        <w:t>Change</w:t>
      </w:r>
      <w:r>
        <w:t xml:space="preserve"> link. There is no dropdown on this step.</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xml:space="preserve">. The consent checkbox is still required; the service was chosen on Step 1 and is shown here as a read-only line with a </w:t>
      </w:r>
      <w:r>
        <w:rPr>
          <w:b/>
        </w:rPr>
        <w:t>Change</w:t>
      </w:r>
      <w:r>
        <w:t xml:space="preserve"> link.</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 xml:space="preserve">, and that the </w:t>
      </w:r>
      <w:r>
        <w:rPr>
          <w:b/>
        </w:rPr>
        <w:t>visit</w:t>
      </w:r>
      <w:r>
        <w:t xml:space="preserve"> is named at the top of the screen, </w:t>
      </w:r>
      <w:r>
        <w:rPr>
          <w:i/>
        </w:rPr>
        <w:t>above</w:t>
      </w:r>
      <w:r>
        <w:t xml:space="preserve"> the pincode field. With one bookable visit in the catalogue it is already chosen - its photograph, </w:t>
      </w:r>
      <w:r>
        <w:rPr>
          <w:rFonts w:ascii="Consolas" w:hAnsi="Consolas"/>
          <w:sz w:val="18"/>
        </w:rPr>
        <w:t>₹price · N min</w:t>
      </w:r>
      <w:r>
        <w:t xml:space="preserve">, whether travel is added, a </w:t>
      </w:r>
      <w:r>
        <w:rPr>
          <w:b/>
        </w:rPr>
        <w:t>View details</w:t>
      </w:r>
      <w:r>
        <w:t xml:space="preserve"> link and the line </w:t>
      </w:r>
      <w:r>
        <w:rPr>
          <w:i/>
        </w:rPr>
        <w:t>"This is the only visit on offer today, so it is already chosen for you."</w:t>
      </w:r>
      <w:r>
        <w:t xml:space="preserve"> - and there is </w:t>
      </w:r>
      <w:r>
        <w:rPr>
          <w:b/>
        </w:rPr>
        <w:t>no Change button</w:t>
      </w:r>
      <w:r>
        <w:t xml:space="preserve">, because there is nothing to change to. With two or more, a picker opens a dialog of cards exactly as </w:t>
      </w:r>
      <w:r>
        <w:rPr>
          <w:rFonts w:ascii="Consolas" w:hAnsi="Consolas"/>
          <w:sz w:val="18"/>
        </w:rPr>
        <w:t>/book</w:t>
      </w:r>
      <w:r>
        <w:t xml:space="preserve"> does.</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 xml:space="preserve">Read the confirmation line. It must agree with the visit named above it: a visit whose price already covers travel reads </w:t>
      </w:r>
      <w:r>
        <w:rPr>
          <w:i/>
        </w:rPr>
        <w:t>"Travel is included"</w:t>
      </w:r>
      <w:r>
        <w:t>, and one that does not quotes the per-visit travel fee for this area. That is why the visit is chosen before the pincode is asked for.</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read the teal line naming the visit chosen on Step 1 - it must name </w:t>
      </w:r>
      <w:r>
        <w:rPr>
          <w:rFonts w:ascii="Consolas" w:hAnsi="Consolas"/>
          <w:sz w:val="18"/>
        </w:rPr>
        <w:t>QA Home Visit - Single</w:t>
      </w:r>
      <w:r>
        <w:t xml:space="preserve"> with its price and length, and carry a </w:t>
      </w:r>
      <w:r>
        <w:rPr>
          <w:b/>
        </w:rPr>
        <w:t>Change</w:t>
      </w:r>
      <w:r>
        <w:t xml:space="preserve"> link. There is no package dropdown on this step.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