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full-access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full-access admin</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full-access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full-access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Back to Home</w:t>
      </w:r>
      <w:r>
        <w:t xml:space="preserve">, </w:t>
      </w:r>
      <w:r>
        <w:rPr>
          <w:b/>
        </w:rPr>
        <w:t>Overview</w:t>
      </w:r>
      <w:r>
        <w:t xml:space="preserve">, </w:t>
      </w:r>
      <w:r>
        <w:rPr>
          <w:b/>
        </w:rPr>
        <w:t>Book a Session</w:t>
      </w:r>
      <w:r>
        <w:t xml:space="preserve">, </w:t>
      </w:r>
      <w:r>
        <w:rPr>
          <w:b/>
        </w:rPr>
        <w:t>Health Profile</w:t>
      </w:r>
      <w:r>
        <w:t xml:space="preserve"> and </w:t>
      </w:r>
      <w:r>
        <w:rPr>
          <w:b/>
        </w:rPr>
        <w:t>Edit Profile</w:t>
      </w:r>
      <w:r>
        <w:t xml:space="preserve"> at minimum.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Back to Home</w:t>
      </w:r>
      <w:r>
        <w:t xml:space="preserve">, </w:t>
      </w:r>
      <w:r>
        <w:rPr>
          <w:b/>
        </w:rPr>
        <w:t>Overview</w:t>
      </w:r>
      <w:r>
        <w:t xml:space="preserve">, </w:t>
      </w:r>
      <w:r>
        <w:rPr>
          <w:b/>
        </w:rPr>
        <w:t>Book a Session</w:t>
      </w:r>
      <w:r>
        <w:t xml:space="preserve">, </w:t>
      </w:r>
      <w:r>
        <w:rPr>
          <w:b/>
        </w:rPr>
        <w:t>Health Profile</w:t>
      </w:r>
      <w:r>
        <w:t xml:space="preserve">, </w:t>
      </w:r>
      <w:r>
        <w:rPr>
          <w:b/>
        </w:rPr>
        <w:t>Edit Profile</w:t>
      </w:r>
      <w:r>
        <w:t xml:space="preserve">.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Back to Home</w:t>
      </w:r>
      <w:r>
        <w:t xml:space="preserve">,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Other</w:t>
      </w:r>
      <w:r>
        <w:t xml:space="preserve"> and still works.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Back to Home</w:t>
      </w:r>
      <w:r>
        <w:t xml:space="preserve">,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between the offer and goodwill.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on </w:t>
      </w:r>
      <w:r>
        <w:rPr>
          <w:rFonts w:ascii="Consolas" w:hAnsi="Consolas"/>
          <w:sz w:val="18"/>
        </w:rPr>
        <w:t>/</w:t>
      </w:r>
      <w:r>
        <w:t xml:space="preserve"> and </w:t>
      </w:r>
      <w:r>
        <w:rPr>
          <w:rFonts w:ascii="Consolas" w:hAnsi="Consolas"/>
          <w:sz w:val="18"/>
        </w:rPr>
        <w:t>/conditions</w:t>
      </w:r>
      <w:r>
        <w:t xml:space="preserve"> (allow for ISR if not on </w:t>
      </w:r>
      <w:r>
        <w:rPr>
          <w:rFonts w:ascii="Consolas" w:hAnsi="Consolas"/>
          <w:sz w:val="18"/>
        </w:rPr>
        <w:t>next dev</w:t>
      </w:r>
      <w:r>
        <w:t xml:space="preserve">),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in the same band on </w:t>
      </w:r>
      <w:r>
        <w:rPr>
          <w:b/>
        </w:rPr>
        <w:t>both</w:t>
      </w:r>
      <w:r>
        <w:t xml:space="preserve"> pages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Booking Rules</w:t>
      </w:r>
      <w:r>
        <w:t>, above the recommendation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full-access admin.</w:t>
      </w:r>
      <w:r>
        <w:t xml:space="preserve"> Step 4: the last </w:t>
      </w:r>
      <w:r>
        <w:rPr>
          <w:rFonts w:ascii="Consolas" w:hAnsi="Consolas"/>
          <w:sz w:val="18"/>
        </w:rPr>
        <w:t>full</w:t>
      </w:r>
      <w:r>
        <w:t xml:space="preserve"> admin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