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D08E2" w14:textId="3A330F3D" w:rsidR="00AA67A3" w:rsidRDefault="00DD4E0D">
      <w:proofErr w:type="spellStart"/>
      <w:r>
        <w:t>Hhgsgouhl</w:t>
      </w:r>
      <w:proofErr w:type="spellEnd"/>
      <w:r>
        <w:t xml:space="preserve"> hddh</w:t>
      </w:r>
      <w:bookmarkStart w:id="0" w:name="_GoBack"/>
      <w:bookmarkEnd w:id="0"/>
    </w:p>
    <w:sectPr w:rsidR="00AA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A3"/>
    <w:rsid w:val="00AA67A3"/>
    <w:rsid w:val="00DD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70ED"/>
  <w15:chartTrackingRefBased/>
  <w15:docId w15:val="{92AC448A-CF9B-4DE6-8199-60E66F3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Singireddy, Nitheesha</dc:creator>
  <cp:keywords/>
  <dc:description/>
  <cp:lastModifiedBy>Singireddy, Nitheesha</cp:lastModifiedBy>
  <cp:revision>2</cp:revision>
  <dcterms:created xsi:type="dcterms:W3CDTF">2018-06-06T22:53:00Z</dcterms:created>
  <dcterms:modified xsi:type="dcterms:W3CDTF">2018-06-06T22:53:00Z</dcterms:modified>
</cp:coreProperties>
</file>