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widowControl w:val="false"/>
        <w:tabs>
          <w:tab w:val="center" w:pos="4252" w:leader="none"/>
          <w:tab w:val="right" w:pos="8504" w:leader="none"/>
        </w:tabs>
        <w:spacing w:before="0" w:after="0" w:line="240"/>
        <w:ind w:right="0" w:left="0" w:firstLine="0"/>
        <w:jc w:val="center"/>
        <w:rPr>
          <w:rFonts w:ascii="Arial" w:hAnsi="Arial" w:cs="Arial" w:eastAsia="Arial"/>
          <w:b/>
          <w:color w:val="262626"/>
          <w:spacing w:val="0"/>
          <w:position w:val="0"/>
          <w:sz w:val="24"/>
          <w:shd w:fill="auto" w:val="clear"/>
        </w:rPr>
      </w:pPr>
      <w:r>
        <w:rPr>
          <w:rFonts w:ascii="Arial" w:hAnsi="Arial" w:cs="Arial" w:eastAsia="Arial"/>
          <w:b/>
          <w:color w:val="262626"/>
          <w:spacing w:val="0"/>
          <w:position w:val="0"/>
          <w:sz w:val="24"/>
          <w:u w:val="single"/>
          <w:shd w:fill="FFFFFF" w:val="clear"/>
        </w:rPr>
        <w:t xml:space="preserve">CARMELO PERRONE C E PE EF M PROFIS</w:t>
      </w:r>
    </w:p>
    <w:p>
      <w:pPr>
        <w:tabs>
          <w:tab w:val="center" w:pos="4536" w:leader="none"/>
          <w:tab w:val="left" w:pos="6780" w:leader="none"/>
        </w:tabs>
        <w:spacing w:before="0" w:after="0" w:line="300"/>
        <w:ind w:right="0" w:left="0" w:firstLine="0"/>
        <w:jc w:val="center"/>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2"/>
          <w:shd w:fill="auto" w:val="clear"/>
        </w:rPr>
        <w:t xml:space="preserve">CURSO TÉCNICO EM DESENVOLVIMENTO DE SISTEMA</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Nithel Osmar Uebel Pereira</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3105"/>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Nithel Construction</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202</w:t>
      </w:r>
      <w:r>
        <w:rPr>
          <w:rFonts w:ascii="Arial" w:hAnsi="Arial" w:cs="Arial" w:eastAsia="Arial"/>
          <w:b/>
          <w:color w:val="auto"/>
          <w:spacing w:val="0"/>
          <w:position w:val="0"/>
          <w:sz w:val="24"/>
          <w:shd w:fill="auto" w:val="clear"/>
        </w:rPr>
        <w:t xml:space="preserve">4</w:t>
      </w:r>
    </w:p>
    <w:p>
      <w:pPr>
        <w:spacing w:before="0" w:after="0" w:line="30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Nithel Osmar Uebel Pereira</w:t>
      </w: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3105"/>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Nithel Construction</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240"/>
        <w:ind w:right="0" w:left="45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w:t>
      </w:r>
      <w:r>
        <w:rPr>
          <w:rFonts w:ascii="Arial" w:hAnsi="Arial" w:cs="Arial" w:eastAsia="Arial"/>
          <w:color w:val="000000"/>
          <w:spacing w:val="0"/>
          <w:position w:val="0"/>
          <w:sz w:val="22"/>
          <w:shd w:fill="auto" w:val="clear"/>
        </w:rPr>
        <w:t xml:space="preserve">CARMELO PERRONE C E PE EF M PROFIS</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w:t>
      </w:r>
      <w:r>
        <w:rPr>
          <w:rFonts w:ascii="Arial" w:hAnsi="Arial" w:cs="Arial" w:eastAsia="Arial"/>
          <w:color w:val="000000"/>
          <w:spacing w:val="0"/>
          <w:position w:val="0"/>
          <w:sz w:val="24"/>
          <w:shd w:fill="auto" w:val="clear"/>
        </w:rPr>
        <w:t xml:space="preserve">á.</w:t>
      </w:r>
    </w:p>
    <w:p>
      <w:pPr>
        <w:spacing w:before="0" w:after="0" w:line="240"/>
        <w:ind w:right="0" w:left="4560" w:firstLine="0"/>
        <w:jc w:val="both"/>
        <w:rPr>
          <w:rFonts w:ascii="Arial" w:hAnsi="Arial" w:cs="Arial" w:eastAsia="Arial"/>
          <w:color w:val="000000"/>
          <w:spacing w:val="0"/>
          <w:position w:val="0"/>
          <w:sz w:val="24"/>
          <w:shd w:fill="auto" w:val="clear"/>
        </w:rPr>
      </w:pPr>
    </w:p>
    <w:p>
      <w:pPr>
        <w:spacing w:before="0" w:after="0" w:line="240"/>
        <w:ind w:right="0" w:left="4560" w:firstLine="0"/>
        <w:jc w:val="righ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S.Ferreira</w:t>
      </w:r>
    </w:p>
    <w:p>
      <w:pPr>
        <w:spacing w:before="0" w:after="0" w:line="240"/>
        <w:ind w:right="0" w:left="5672"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w:t>
      </w:r>
      <w:r>
        <w:rPr>
          <w:rFonts w:ascii="Arial" w:hAnsi="Arial" w:cs="Arial" w:eastAsia="Arial"/>
          <w:color w:val="000000"/>
          <w:spacing w:val="0"/>
          <w:position w:val="0"/>
          <w:sz w:val="24"/>
          <w:shd w:fill="auto" w:val="clear"/>
        </w:rPr>
        <w:t xml:space="preserve">ª</w:t>
      </w:r>
      <w:r>
        <w:rPr>
          <w:rFonts w:ascii="Arial" w:hAnsi="Arial" w:cs="Arial" w:eastAsia="Arial"/>
          <w:color w:val="auto"/>
          <w:spacing w:val="0"/>
          <w:position w:val="0"/>
          <w:sz w:val="24"/>
          <w:shd w:fill="auto" w:val="clear"/>
        </w:rPr>
        <w:t xml:space="preserve">. </w:t>
      </w:r>
      <w:r>
        <w:rPr>
          <w:rFonts w:ascii="Arial" w:hAnsi="Arial" w:cs="Arial" w:eastAsia="Arial"/>
          <w:color w:val="auto"/>
          <w:spacing w:val="4"/>
          <w:position w:val="0"/>
          <w:sz w:val="21"/>
          <w:shd w:fill="auto" w:val="clear"/>
        </w:rPr>
        <w:t xml:space="preserve">Maria</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vertAlign w:val="superscript"/>
        </w:rPr>
        <w:t xml:space="preserve">2</w:t>
      </w:r>
    </w:p>
    <w:p>
      <w:pPr>
        <w:spacing w:before="0" w:after="0" w:line="480"/>
        <w:ind w:right="0" w:left="0" w:firstLine="709"/>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tab/>
        <w:tab/>
        <w:tab/>
        <w:tab/>
        <w:tab/>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300"/>
        <w:ind w:right="0" w:left="0" w:firstLine="0"/>
        <w:jc w:val="both"/>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2023</w:t>
      </w: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Nithel Osmar Uebel Pereira</w:t>
      </w: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Nithel Construction</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xx de Xxxxx de 2023</w:t>
      </w:r>
    </w:p>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pacing w:before="0" w:after="0" w:line="360"/>
        <w:ind w:right="0" w:left="0" w:firstLine="0"/>
        <w:jc w:val="center"/>
        <w:rPr>
          <w:rFonts w:ascii="Arial" w:hAnsi="Arial" w:cs="Arial" w:eastAsia="Arial"/>
          <w:b/>
          <w:color w:val="000000"/>
          <w:spacing w:val="0"/>
          <w:position w:val="0"/>
          <w:sz w:val="24"/>
          <w:shd w:fill="auto" w:val="clear"/>
        </w:rPr>
      </w:pPr>
    </w:p>
    <w:tbl>
      <w:tblPr>
        <w:tblInd w:w="108" w:type="dxa"/>
      </w:tblPr>
      <w:tblGrid>
        <w:gridCol w:w="4252"/>
        <w:gridCol w:w="4252"/>
      </w:tblGrid>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pacing w:before="0" w:after="0" w:line="240"/>
              <w:ind w:right="0" w:left="0" w:firstLine="0"/>
              <w:jc w:val="left"/>
              <w:rPr>
                <w:spacing w:val="0"/>
                <w:position w:val="0"/>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4"/>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4"/>
                <w:position w:val="0"/>
                <w:sz w:val="24"/>
                <w:shd w:fill="auto" w:val="clear"/>
              </w:rPr>
              <w:t xml:space="preserve">MARIA </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pacing w:before="0" w:after="0" w:line="240"/>
              <w:ind w:right="0" w:left="0" w:firstLine="0"/>
              <w:jc w:val="both"/>
              <w:rPr>
                <w:position w:val="0"/>
                <w:shd w:fill="auto" w:val="clear"/>
              </w:rPr>
            </w:pPr>
          </w:p>
        </w:tc>
      </w:tr>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WEB DESIGN</w:t>
            </w:r>
          </w:p>
          <w:p>
            <w:pPr>
              <w:spacing w:before="0" w:after="0" w:line="240"/>
              <w:ind w:right="0" w:left="0" w:firstLine="0"/>
              <w:jc w:val="left"/>
              <w:rPr>
                <w:spacing w:val="0"/>
                <w:position w:val="0"/>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4"/>
                <w:position w:val="0"/>
                <w:sz w:val="24"/>
                <w:shd w:fill="auto" w:val="clear"/>
              </w:rPr>
              <w:t xml:space="preserve">ELIANE MARIA DAL MOLIN CRISTO</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Especialista em </w:t>
            </w:r>
            <w:r>
              <w:rPr>
                <w:rFonts w:ascii="Arial" w:hAnsi="Arial" w:cs="Arial" w:eastAsia="Arial"/>
                <w:color w:val="auto"/>
                <w:spacing w:val="0"/>
                <w:position w:val="0"/>
                <w:sz w:val="24"/>
                <w:shd w:fill="FFFFFF" w:val="clear"/>
              </w:rPr>
              <w:t xml:space="preserve">Educação Especial: Atendimento às Necessidades Espe. - Faculdade Iguaçu-ESAP</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pacing w:before="0" w:after="0" w:line="240"/>
              <w:ind w:right="0" w:left="0" w:firstLine="0"/>
              <w:jc w:val="left"/>
              <w:rPr>
                <w:position w:val="0"/>
              </w:rPr>
            </w:pPr>
          </w:p>
        </w:tc>
      </w:tr>
      <w:tr>
        <w:trPr>
          <w:trHeight w:val="80" w:hRule="auto"/>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360"/>
        <w:ind w:right="0" w:left="0" w:firstLine="0"/>
        <w:jc w:val="center"/>
        <w:rPr>
          <w:rFonts w:ascii="Arial" w:hAnsi="Arial" w:cs="Arial" w:eastAsia="Arial"/>
          <w:b/>
          <w:color w:val="000000"/>
          <w:spacing w:val="0"/>
          <w:position w:val="0"/>
          <w:sz w:val="24"/>
          <w:shd w:fill="auto" w:val="clear"/>
        </w:rPr>
      </w:pPr>
    </w:p>
    <w:p>
      <w:pPr>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widowControl w:val="false"/>
        <w:tabs>
          <w:tab w:val="left" w:pos="709" w:leader="none"/>
        </w:tabs>
        <w:spacing w:before="240" w:after="0" w:line="259"/>
        <w:ind w:right="0" w:left="0" w:firstLine="0"/>
        <w:jc w:val="both"/>
        <w:rPr>
          <w:rFonts w:ascii="Calibri" w:hAnsi="Calibri" w:cs="Calibri" w:eastAsia="Calibri"/>
          <w:color w:val="366091"/>
          <w:spacing w:val="0"/>
          <w:position w:val="0"/>
          <w:sz w:val="32"/>
          <w:shd w:fill="auto" w:val="clear"/>
        </w:rPr>
      </w:pPr>
      <w:r>
        <w:rPr>
          <w:rFonts w:ascii="Calibri" w:hAnsi="Calibri" w:cs="Calibri" w:eastAsia="Calibri"/>
          <w:color w:val="366091"/>
          <w:spacing w:val="0"/>
          <w:position w:val="0"/>
          <w:sz w:val="32"/>
          <w:shd w:fill="auto" w:val="clear"/>
        </w:rPr>
        <w:t xml:space="preserve">Sumário</w:t>
      </w:r>
    </w:p>
    <w:p>
      <w:pPr>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pageBreakBefore w:val="true"/>
        <w:numPr>
          <w:ilvl w:val="0"/>
          <w:numId w:val="54"/>
        </w:numPr>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keepNext w:val="true"/>
        <w:numPr>
          <w:ilvl w:val="0"/>
          <w:numId w:val="56"/>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Apresentação do Problema</w:t>
      </w:r>
    </w:p>
    <w:p>
      <w:pPr>
        <w:spacing w:before="0" w:after="160" w:line="360"/>
        <w:ind w:right="0" w:left="0" w:firstLine="709"/>
        <w:jc w:val="both"/>
        <w:rPr>
          <w:rFonts w:ascii="SimSun" w:hAnsi="SimSun" w:cs="SimSun" w:eastAsia="SimSun"/>
          <w:color w:val="auto"/>
          <w:spacing w:val="0"/>
          <w:position w:val="0"/>
          <w:sz w:val="24"/>
          <w:shd w:fill="auto" w:val="clear"/>
        </w:rPr>
      </w:pPr>
      <w:r>
        <w:rPr>
          <w:rFonts w:ascii="Arial" w:hAnsi="Arial" w:cs="Arial" w:eastAsia="Arial"/>
          <w:color w:val="auto"/>
          <w:spacing w:val="0"/>
          <w:position w:val="0"/>
          <w:sz w:val="24"/>
          <w:shd w:fill="auto" w:val="clear"/>
        </w:rPr>
        <w:t xml:space="preserve">O comércio eletrônico, também conhecido como e-commerce, surgiu no Brasil por volta dos anos noventa com a comercialização de produtos pequenos, de baixo valor e com pouca variedade de produtos. Com o avanço das vendas, a oferta de produtos passou a ser mais ampla e inclusive serviços já podem ser contratados de forma on-line (ARANTES, 2016). Foi durante o período da pandemia que as vendas através do comércio eletrônico ganharam maior popularidade. Segundo relatório divulgado pela Neotrust. (2021), no primeiro trimestre de 2021, o e-commerce totalizou mais de 35 bilhões de reais em faturamento, o que representa um crescimento de 72.2% em comparação com o mesmo período do ano de 2020.</w:t>
      </w:r>
      <w:r>
        <w:rPr>
          <w:rFonts w:ascii="SimSun" w:hAnsi="SimSun" w:cs="SimSun" w:eastAsia="SimSun"/>
          <w:color w:val="auto"/>
          <w:spacing w:val="0"/>
          <w:position w:val="0"/>
          <w:sz w:val="24"/>
          <w:shd w:fill="auto" w:val="clear"/>
        </w:rPr>
        <w:t xml:space="preserve"> </w:t>
      </w:r>
    </w:p>
    <w:p>
      <w:pPr>
        <w:spacing w:before="0" w:after="160" w:line="360"/>
        <w:ind w:right="0" w:left="0" w:firstLine="709"/>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Características do Site: </w:t>
      </w:r>
      <w:r>
        <w:rPr>
          <w:rFonts w:ascii="Arial" w:hAnsi="Arial" w:cs="Arial" w:eastAsia="Arial"/>
          <w:color w:val="auto"/>
          <w:spacing w:val="0"/>
          <w:position w:val="0"/>
          <w:sz w:val="24"/>
          <w:shd w:fill="auto" w:val="clear"/>
        </w:rPr>
        <w:t xml:space="preserve">Interface, Segurança e privacidade: Medidas robustas de segurança de dados serão implementadas para proteger as informações pessoais e financeiras dos clientes. Avaliações e feedback: Um sistema de avaliações e comentários permitirá aos clientes compartilhar suas opiniões sobre as ofertas de apartamentos na plantas, promovendo transparência e confiança.</w:t>
      </w:r>
    </w:p>
    <w:p>
      <w:pPr>
        <w:spacing w:before="0" w:after="160" w:line="360"/>
        <w:ind w:right="0" w:left="0" w:firstLine="709"/>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Estratégias de Marketing:  </w:t>
      </w:r>
      <w:r>
        <w:rPr>
          <w:rFonts w:ascii="Arial" w:hAnsi="Arial" w:cs="Arial" w:eastAsia="Arial"/>
          <w:color w:val="auto"/>
          <w:spacing w:val="0"/>
          <w:position w:val="0"/>
          <w:sz w:val="24"/>
          <w:shd w:fill="auto" w:val="clear"/>
        </w:rPr>
        <w:t xml:space="preserve">Campanhas de mídia social: Serão desenvolvidas estratégias de marketing digital para promover o site nas redes sociais, envolvendo potenciais clientes e construindo uma comunidade online.</w:t>
        <w:br/>
        <w:br/>
        <w:tab/>
        <w:t xml:space="preserve">O projeto visa preencher uma lacuna no mercado de comércio eletrônico de imóveis, fornecendo uma plataforma online abrangente e confiável para os consumidores adquirirem apartamentos na planta de forma conveniente e personalizada. A implementação dessas estratégias garantirá o sucesso do site, atendendo às expectativas dos clientes e construindo uma marca sólida no setor de vendas de imóveis na planta.</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w:t>
        <w:tab/>
        <w:t xml:space="preserve">OBJETIVOS</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objetivo principal do projeto é criar uma plataforma digital que ofereça uma experiência completa e otimizada para a venda de apartamentos na planta. Através dessa plataforma, os usuários terão acesso fácil e rápido a informações detalhadas sobre os empreendimentos, incluindo localização, plantas baixas, imagens 3D, valores e condições de pagamento. Além disso, o site permitirá que os potenciais compradores façam comparações entre diferentes imóveis, acompanhem o andamento das obras e entrem em contato direto com as construtoras.</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3</w:t>
        <w:tab/>
        <w:t xml:space="preserve">METODOLOGIA</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8"/>
          <w:shd w:fill="auto" w:val="clear"/>
        </w:rPr>
        <w:tab/>
      </w:r>
      <w:r>
        <w:rPr>
          <w:rFonts w:ascii="Arial" w:hAnsi="Arial" w:cs="Arial" w:eastAsia="Arial"/>
          <w:color w:val="000000"/>
          <w:spacing w:val="0"/>
          <w:position w:val="0"/>
          <w:sz w:val="24"/>
          <w:shd w:fill="auto" w:val="clear"/>
        </w:rPr>
        <w:t xml:space="preserve">A ciência é mais do que um conjunto de fatos e teorias. Para AULER (2006), é um modo singular de conhecer o mundo, guiado pelo rigor do raciocínio lógico e pela experimentação prática. Através dessa jornada instigante, desvendamos os mistérios do universo, desde as leis da física que regem as estrelas até as complexas engrenagens da vida na Terra. GARCIA et al. (1996) destacam que, a partir de meados do século XX, nos países capitalistas centrais, foi crescendo um sentimento de que o desenvolvimento científico, tecnológico e econômico[..]a mudança tecnológica é a causa da mudança social, considerando-se que a tecnologia define os limites do que uma sociedade pode fazer. Assim, a inovação tecnológica aparece como o fator principal da mudança social.</w:t>
      </w:r>
    </w:p>
    <w:p>
      <w:pPr>
        <w:numPr>
          <w:ilvl w:val="0"/>
          <w:numId w:val="63"/>
        </w:numPr>
        <w:spacing w:before="0" w:after="0" w:line="360"/>
        <w:ind w:right="0" w:left="720" w:hanging="36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4"/>
          <w:shd w:fill="auto" w:val="clear"/>
        </w:rPr>
        <w:t xml:space="preserve">A criação de um site não se resume à mera construção de páginas na web. É um processo colaborativo entre cliente e desenvolvedor, uma jornada em busca do "caminho" que solucionará os problemas e alcançará os objetivos do cliente. O ponto de partida é a definição clara do objetivo do site. O que o cliente deseja alcançar? Aumentar as vendas? Divulgar sua marca? Atrair novos clientes? Com o objetivo em </w:t>
      </w:r>
      <w:r>
        <w:rPr>
          <w:rFonts w:ascii="Arial" w:hAnsi="Arial" w:cs="Arial" w:eastAsia="Arial"/>
          <w:color w:val="000000"/>
          <w:spacing w:val="0"/>
          <w:position w:val="0"/>
          <w:sz w:val="22"/>
          <w:shd w:fill="auto" w:val="clear"/>
        </w:rPr>
        <w:t xml:space="preserve">necessidades e expectativas do cliente.</w:t>
      </w:r>
    </w:p>
    <w:p>
      <w:pPr>
        <w:numPr>
          <w:ilvl w:val="0"/>
          <w:numId w:val="63"/>
        </w:numPr>
        <w:spacing w:before="0" w:after="0" w:line="360"/>
        <w:ind w:right="0" w:left="720" w:hanging="36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Análise: Avaliar as características e funcionalidades que o site precisa ter para alcançar seus objetivos.</w:t>
      </w:r>
    </w:p>
    <w:p>
      <w:pPr>
        <w:numPr>
          <w:ilvl w:val="0"/>
          <w:numId w:val="63"/>
        </w:numPr>
        <w:spacing w:before="0" w:after="0" w:line="360"/>
        <w:ind w:right="0" w:left="720" w:hanging="36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Planejamento: Definir a estrutura do site, o design, a linguagem de programação e as ferramentas que serão utilizadas.</w:t>
      </w:r>
    </w:p>
    <w:p>
      <w:pPr>
        <w:numPr>
          <w:ilvl w:val="0"/>
          <w:numId w:val="63"/>
        </w:numPr>
        <w:spacing w:before="0" w:after="0" w:line="360"/>
        <w:ind w:right="0" w:left="720" w:hanging="36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Trabalho em equipe: Colaborar com o cliente e outros profissionais, como designers e redatores, para garantir um resultado final impecável.</w:t>
      </w:r>
    </w:p>
    <w:p>
      <w:pPr>
        <w:spacing w:before="0" w:after="0" w:line="360"/>
        <w:ind w:right="0" w:left="0" w:firstLine="709"/>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Ao longo da jornada, a comunicação é fundamental. O desenvolvedor deve manter o cliente atualizado sobre o andamento do projeto, apresentar propostas e soluções, e buscar feedback constante para garantir que o "caminho" esteja sendo construído de acordo com suas expectativas. Ao final da jornada, o cliente terá um site que não apenas atende às suas necessidades, mas que também o ajuda a alcançar seus objetivos. Um site com propósito, que gera resultados e contribui para o sucesso do seu negócio. A criação de um site é uma parceria entre cliente e desenvolvedor. Trabalhando juntos, com foco no objetivo final e utilizando métodos eficazes.</w:t>
      </w:r>
    </w:p>
    <w:p>
      <w:pPr>
        <w:spacing w:before="0" w:after="0" w:line="240"/>
        <w:ind w:right="0" w:left="2127" w:firstLine="0"/>
        <w:jc w:val="both"/>
        <w:rPr>
          <w:rFonts w:ascii="Arial" w:hAnsi="Arial" w:cs="Arial" w:eastAsia="Arial"/>
          <w:b/>
          <w:color w:val="000000"/>
          <w:spacing w:val="0"/>
          <w:position w:val="0"/>
          <w:sz w:val="28"/>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w:t>
        <w:tab/>
        <w:t xml:space="preserve">REFERENCIAL TEÓRICO</w:t>
      </w:r>
    </w:p>
    <w:p>
      <w:pPr>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ab/>
      </w:r>
    </w:p>
    <w:p>
      <w:pPr>
        <w:spacing w:before="0" w:after="0" w:line="360"/>
        <w:ind w:right="0" w:left="0" w:firstLine="0"/>
        <w:jc w:val="both"/>
        <w:rPr>
          <w:rFonts w:ascii="Arial" w:hAnsi="Arial" w:cs="Arial" w:eastAsia="Arial"/>
          <w:b/>
          <w:color w:val="000000"/>
          <w:spacing w:val="0"/>
          <w:position w:val="0"/>
          <w:sz w:val="28"/>
          <w:shd w:fill="auto" w:val="clear"/>
        </w:rPr>
      </w:pP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HTML (Hypertext Markup Language) é uma linguagem de marcação utilizada para criar páginas web. É a estrutura básica de uma página web, sendo responsável por definir a estrutura e o conteúdo de um documento web, como o texto, as imagens, os links e outros elementos.</w:t>
      </w:r>
    </w:p>
    <w:p>
      <w:pPr>
        <w:spacing w:before="0" w:after="0" w:line="360"/>
        <w:ind w:right="0" w:left="0" w:firstLine="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O HTML é uma linguagem de marcação de texto que permite a criação de páginas web através da utilização de tags (etiquetas) que definem a estrutura e o conteúdo da página. As tags são utilizadas para formatar o texto, inserir imagens e outros conteúdos multimídia, criar links e outras funcionalidades. Além disso, o HTML é uma linguagem de marcação que é interpretada pelos navegadores web para exibir o conteúdo na tela.</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CSS (Cascading Style Sheets) é uma linguagem de estilo utilizada para definir a aparência e o layout de páginas web. É utilizada para controlar a apresentação visual de um documento HTML, como a cor, a fonte, o tamanho e a posição dos elementos na página.</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CSS é uma linguagem que trabalha em conjunto com o HTML para definir a aparência e o layout de uma página web. Ele permite que o desenvolvedor especifique como o conteúdo do HTML deve ser apresentado visualmente, separando a apresentação do conteúdo e da estrutura do documento. Dessa forma, o CSS oferece maior controle e flexibilidade na criação de páginas web, permitindo que os desenvolvedores personalizem a aparência das páginas para atender às necessidades e preferências dos usuários.</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JavaScript é uma linguagem de programação utilizada para criar interatividade em páginas web. É uma linguagem interpretada, o que significa que o código é executado no navegador do usuário, e não no servidor.</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JavaScript permite que os desenvolvedores adicionem interatividade e dinamismo às páginas web, permitindo que os usuários interajam com o conteúdo, sem precisar recarregar a página. Ele é utilizado para criar animações, validação de formulários, menus interativos, galerias de imagens, jogos, entre outras funcionalidades. Além disso, o JavaScript é uma linguagem de programação versátil, que pode ser usada tanto no lado do cliente (no navegador do usuário) quanto no lado do servidor (em um servidor web).</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O PHP (Hypertext Preprocessor) é uma linguagem de programação de código aberto, que é usada principalmente para desenvolver aplicativos web dinâmicos e sites. É uma linguagem do lado do servidor, o que significa que o código PHP é executado no servidor web antes que a página seja enviada para o navegador do usuário.</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PHP é usado para criar aplicativos web dinâmicos, permitindo que o desenvolvedor crie conteúdo personalizado para diferentes usuários e crie páginas que se ajustem às suas necessidades e preferências. O PHP pode ser usado para interagir com bancos de dados, criar formulários de contato, gerenciar sessões de usuários e muito mais. É uma linguagem popular entre os desenvolvedores web devido à sua facilidade de uso, grande comunidade de usuários e vasta documentação disponível online. Além disso, o PHP é compatível com a maioria dos servidores web e sistemas operacionais, o que o torna uma escolha popular para o desenvolvimento de aplicativos web.</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XAMPP é um pacote de software gratuito que fornece um ambiente de servidor web completo para desenvolvimento e teste de aplicativos web. O nome XAMPP é uma sigla que significa "Apache, MySQL, PHP e Perl". Além desses componentes principais, o pacote também inclui outros recursos importantes, como o servidor FTP, o servidor de e-mail, o servidor Tomcat, entre outros.</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XAMPP é uma solução conveniente e fácil de usar para desenvolvedores web que precisam testar seus aplicativos em um ambiente local antes de colocá-los em produção. Ele pode ser instalado em um computador pessoal para criar um ambiente de desenvolvimento web completo, que inclui um servidor web, um servidor de banco de dados e outras ferramentas importantes. O XAMPP é compatível com diferentes sistemas operacionais, como Windows, Linux e MacOS, e é usado por desenvolvedores em todo o mundo para criar e testar aplicativos web.</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MySQL é um sistema de gerenciamento de banco de dados (SGBD) que utiliza a linguagem SQL (Structured Query Language) para gerenciar e manipular dados em um banco de dados. Ele é um software de código aberto, disponível gratuitamente para uso em diferentes plataformas, como Windows, Linux e MacOS.</w:t>
      </w:r>
    </w:p>
    <w:p>
      <w:pPr>
        <w:spacing w:before="0" w:after="0" w:line="360"/>
        <w:ind w:right="0" w:left="0" w:firstLine="720"/>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MySQL é utilizado para armazenar e gerenciar dados em bancos de dados relacionais, que são compostos por tabelas, campos e registros. Ele é amplamente utilizado em aplicativos web para armazenar informações como dados de usuário, informações de produtos, dados de vendas e muito mais. O MySQL é compatível com várias linguagens de programação, como PHP, Java, Python e C++, e é usado por desenvolvedores em todo o mundo para criar e gerenciar bancos de dados relacionais.</w:t>
      </w:r>
    </w:p>
    <w:p>
      <w:pPr>
        <w:spacing w:before="0" w:after="0" w:line="360"/>
        <w:ind w:right="0" w:left="0" w:firstLine="0"/>
        <w:jc w:val="both"/>
        <w:rPr>
          <w:rFonts w:ascii="Arial" w:hAnsi="Arial" w:cs="Arial" w:eastAsia="Arial"/>
          <w:b/>
          <w:color w:val="000000"/>
          <w:spacing w:val="0"/>
          <w:position w:val="0"/>
          <w:sz w:val="28"/>
          <w:shd w:fill="auto" w:val="clear"/>
        </w:rPr>
      </w:pPr>
    </w:p>
    <w:p>
      <w:pPr>
        <w:spacing w:before="0" w:after="0" w:line="360"/>
        <w:ind w:right="0" w:left="0" w:firstLine="0"/>
        <w:jc w:val="both"/>
        <w:rPr>
          <w:rFonts w:ascii="Arial" w:hAnsi="Arial" w:cs="Arial" w:eastAsia="Arial"/>
          <w:b/>
          <w:color w:val="000000"/>
          <w:spacing w:val="0"/>
          <w:position w:val="0"/>
          <w:sz w:val="28"/>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38"/>
          <w:shd w:fill="auto" w:val="clear"/>
        </w:rPr>
        <w:t xml:space="preserve">5 DOCUMENTAÇÃO</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38"/>
          <w:shd w:fill="auto" w:val="clear"/>
        </w:rPr>
        <w:t xml:space="preserve">do projeto</w:t>
        <w:br/>
        <w:tab/>
      </w:r>
      <w:r>
        <w:rPr>
          <w:rFonts w:ascii="Arial" w:hAnsi="Arial" w:cs="Arial" w:eastAsia="Arial"/>
          <w:color w:val="auto"/>
          <w:spacing w:val="0"/>
          <w:position w:val="0"/>
          <w:sz w:val="24"/>
          <w:shd w:fill="auto" w:val="clear"/>
        </w:rPr>
        <w:t xml:space="preserve">A documentação de projetos refere-se ao processo de registrar e organizar todas as informações relacionadas a um projeto. Isso inclui objetivos, escopo, cronograma, recursos, requisitos, estratégias, riscos, decisões e resultados alcançados.</w:t>
      </w:r>
    </w:p>
    <w:p>
      <w:pPr>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ciclo de vida de desenvolvimento de sistemas (CVDS), do inglês systems development life cycle (SDLC), em engenharia de sistemas, sistemas de informação e engenharia de software, é um processo de criação ou alteração de sistemas de informação, e os modelos e metodologias que as pessoas utilizam para desenvolver esses sistemas. Em engenharia da computação, o conceito de SDLC sustenta muitos tipos de metodologias de desenvolvimento de software. Estas metodologias formam a estrutura (framework) para o planejamento e controle da criação de um sistema de informação:o processo de desenvolvimento de software.</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38"/>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object w:dxaOrig="8645" w:dyaOrig="4323">
          <v:rect xmlns:o="urn:schemas-microsoft-com:office:office" xmlns:v="urn:schemas-microsoft-com:vml" id="rectole0000000000" style="width:432.250000pt;height:216.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480"/>
        <w:ind w:right="0" w:left="0" w:firstLine="0"/>
        <w:jc w:val="both"/>
        <w:rPr>
          <w:rFonts w:ascii="Arial" w:hAnsi="Arial" w:cs="Arial" w:eastAsia="Arial"/>
          <w:b/>
          <w:color w:val="FF0000"/>
          <w:spacing w:val="0"/>
          <w:position w:val="0"/>
          <w:sz w:val="24"/>
          <w:shd w:fill="auto" w:val="clear"/>
        </w:rPr>
      </w:pPr>
    </w:p>
    <w:p>
      <w:pPr>
        <w:spacing w:before="0" w:after="0" w:line="480"/>
        <w:ind w:right="0" w:left="0" w:firstLine="0"/>
        <w:jc w:val="both"/>
        <w:rPr>
          <w:rFonts w:ascii="Arial" w:hAnsi="Arial" w:cs="Arial" w:eastAsia="Arial"/>
          <w:b/>
          <w:color w:val="FF0000"/>
          <w:spacing w:val="0"/>
          <w:position w:val="0"/>
          <w:sz w:val="24"/>
          <w:shd w:fill="auto" w:val="clear"/>
        </w:rPr>
      </w:pP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 Requisitos </w:t>
      </w:r>
    </w:p>
    <w:p>
      <w:pPr>
        <w:tabs>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widowControl w:val="false"/>
        <w:spacing w:before="100" w:after="1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requisitos de software são uma parte fundamental no processo de desenvolvimento de sistemas, pois definem as funcionalidades e restrições que o sistema deve atender para satisfazer as necessidades dos usuários e das partes interessadas. A engenharia de requisitos, que envolve a elicitação, análise, especificação e validação de requisitos, é essencial para garantir que o software atenda aos objetivos do projeto e funcione conforme o esperado (Sommerville, 2016).</w:t>
      </w:r>
    </w:p>
    <w:p>
      <w:pPr>
        <w:widowControl w:val="false"/>
        <w:spacing w:before="100" w:after="1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requisitos são frequentemente divididos em duas categorias: requisitos funcionais e não funcionais. Os requisitos funcionais descrevem o comportamento do sistema, ou seja, as funções e serviços que ele deve fornecer. Já os requisitos não funcionais especificam restrições ou qualidades do sistema, como desempenho, usabilidade, segurança e confiabilidade (Pressman, 2014). A clareza e a precisão na especificação dos requisitos são críticas para evitar mal-entendidos entre desenvolvedores e usuários, o que pode levar a falhas no projeto ou aumento dos custos devido a mudanças inesperadas (Wiegers &amp; Beatty, 2013).</w:t>
        <w:br/>
        <w:br/>
      </w: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5.1.1 Requisitos funcionais</w:t>
      </w:r>
    </w:p>
    <w:p>
      <w:pPr>
        <w:spacing w:before="0" w:after="10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requisitos funcionais definem o comportamento do sistema, descrevendo as funções e funcionalidades que ele deve executar. Eles especificam o que o sistema deve fazer, incluindo entradas, processos, saídas e interações com os usuários (Sommerville, 2011). Esses requisitos são essenciais para garantir que o sistema atenda às necessidades dos usuários e cumpra as tarefas esperadas (Pressman, 2014).</w:t>
      </w: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object w:dxaOrig="8708" w:dyaOrig="7518">
          <v:rect xmlns:o="urn:schemas-microsoft-com:office:office" xmlns:v="urn:schemas-microsoft-com:vml" id="rectole0000000001" style="width:435.400000pt;height:375.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0" w:leader="none"/>
        </w:tabs>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ab/>
      </w:r>
    </w:p>
    <w:p>
      <w:pPr>
        <w:widowControl w:val="fals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5.1.2 Requisitos não funcionais </w:t>
        <w:br/>
      </w:r>
      <w:r>
        <w:rPr>
          <w:rFonts w:ascii="Arial" w:hAnsi="Arial" w:cs="Arial" w:eastAsia="Arial"/>
          <w:color w:val="auto"/>
          <w:spacing w:val="0"/>
          <w:position w:val="0"/>
          <w:sz w:val="24"/>
          <w:shd w:fill="auto" w:val="clear"/>
        </w:rPr>
        <w:t xml:space="preserve">Os requisitos não funcionais, por outro lado, definem as propriedades e restrições do sistema, descrevendo como o sistema deve se comportar. Eles abordam aspectos como desempenho, segurança, usabilidade, confiabilidade, entre outros (Chung et al., 2000). Esses requisitos são cruciais para garantir que o sistema atenda às expectativas dos usuários em termos de qualidade e funcionamento, influenciando diretamente a experiência do usuário e a eficiência operacional do sistema (Sommerville, 2011).</w:t>
      </w:r>
    </w:p>
    <w:p>
      <w:pPr>
        <w:keepNext w:val="true"/>
        <w:tabs>
          <w:tab w:val="left" w:pos="709" w:leader="none"/>
        </w:tabs>
        <w:spacing w:before="0" w:after="0" w:line="360"/>
        <w:ind w:right="0" w:left="720" w:hanging="720"/>
        <w:jc w:val="both"/>
        <w:rPr>
          <w:rFonts w:ascii="Arial" w:hAnsi="Arial" w:cs="Arial" w:eastAsia="Arial"/>
          <w:b/>
          <w:color w:val="auto"/>
          <w:spacing w:val="0"/>
          <w:position w:val="0"/>
          <w:sz w:val="24"/>
          <w:shd w:fill="auto" w:val="clear"/>
        </w:rPr>
      </w:pPr>
    </w:p>
    <w:p>
      <w:pPr>
        <w:tabs>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r>
        <w:object w:dxaOrig="8698" w:dyaOrig="8724">
          <v:rect xmlns:o="urn:schemas-microsoft-com:office:office" xmlns:v="urn:schemas-microsoft-com:vml" id="rectole0000000002" style="width:434.900000pt;height:436.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0"/>
          <w:shd w:fill="auto" w:val="clear"/>
        </w:rPr>
        <w:t xml:space="preserve">Fonte: NITHEL, 2024</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keepNext w:val="true"/>
        <w:numPr>
          <w:ilvl w:val="0"/>
          <w:numId w:val="88"/>
        </w:numPr>
        <w:tabs>
          <w:tab w:val="left" w:pos="0" w:leader="none"/>
        </w:tabs>
        <w:spacing w:before="0" w:after="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Diagrama de Contexto</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w:t>
      </w:r>
      <w:r>
        <w:rPr>
          <w:rFonts w:ascii="Arial" w:hAnsi="Arial" w:cs="Arial" w:eastAsia="Arial"/>
          <w:i/>
          <w:color w:val="auto"/>
          <w:spacing w:val="0"/>
          <w:position w:val="0"/>
          <w:sz w:val="24"/>
          <w:shd w:fill="auto" w:val="clear"/>
        </w:rPr>
        <w:t xml:space="preserve">Diagrama de Contexto</w:t>
      </w:r>
      <w:r>
        <w:rPr>
          <w:rFonts w:ascii="Arial" w:hAnsi="Arial" w:cs="Arial" w:eastAsia="Arial"/>
          <w:color w:val="auto"/>
          <w:spacing w:val="0"/>
          <w:position w:val="0"/>
          <w:sz w:val="24"/>
          <w:shd w:fill="auto" w:val="clear"/>
        </w:rPr>
        <w:t xml:space="preserve"> é uma representação gráfica que ilustra as interações entre um sistema e as entidades externas que o rodeiam. Ele fornece uma visão macro do sistema, destacando suas fronteiras e os principais fluxos de dados ou interações com o ambiente externo. Esse diagrama é frequentemente utilizado na fase inicial de análise de sistemas para definir claramente o escopo do sistema e identificar todas as entidades externas que interagem com ele (DeMarco, 1978).</w:t>
      </w:r>
    </w:p>
    <w:p>
      <w:pPr>
        <w:spacing w:before="0" w:after="0" w:line="360"/>
        <w:ind w:right="0" w:left="0" w:firstLine="709"/>
        <w:jc w:val="both"/>
        <w:rPr>
          <w:rFonts w:ascii="Arial" w:hAnsi="Arial" w:cs="Arial" w:eastAsia="Arial"/>
          <w:color w:val="000000"/>
          <w:spacing w:val="0"/>
          <w:position w:val="0"/>
          <w:sz w:val="24"/>
          <w:shd w:fill="auto" w:val="clear"/>
        </w:rPr>
      </w:pPr>
    </w:p>
    <w:p>
      <w:pPr>
        <w:spacing w:before="0" w:after="0" w:line="360"/>
        <w:ind w:right="0" w:left="0" w:firstLine="141"/>
        <w:jc w:val="both"/>
        <w:rPr>
          <w:rFonts w:ascii="Arial" w:hAnsi="Arial" w:cs="Arial" w:eastAsia="Arial"/>
          <w:color w:val="000000"/>
          <w:spacing w:val="0"/>
          <w:position w:val="0"/>
          <w:sz w:val="24"/>
          <w:shd w:fill="auto" w:val="clear"/>
        </w:rPr>
      </w:pPr>
      <w:r>
        <w:object w:dxaOrig="8703" w:dyaOrig="6631">
          <v:rect xmlns:o="urn:schemas-microsoft-com:office:office" xmlns:v="urn:schemas-microsoft-com:vml" id="rectole0000000003" style="width:435.150000pt;height:331.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0" w:firstLine="141"/>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NITHEL, 2024</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95"/>
        </w:numPr>
        <w:tabs>
          <w:tab w:val="left" w:pos="0" w:leader="none"/>
        </w:tabs>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Fluxo de dados</w:t>
      </w: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0"/>
          <w:shd w:fill="auto" w:val="clear"/>
        </w:rPr>
        <w:t xml:space="preserve">Fonte: NITHEL, 2024</w:t>
      </w: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keepNext w:val="true"/>
        <w:numPr>
          <w:ilvl w:val="0"/>
          <w:numId w:val="98"/>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Entidade e relacionamento</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 modelo lógico é uma representação abstrata que descreve as relações entre os elementos de um sistema e as regras que regem seu funcionamento. Na área da informática, esse modelo é essencial para delinear a estrutura e o comportamento de um sistema antes de sua implementação.</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Entre os exemplos de modelos lógicos, destacam-se o modelo de dados relacional, o modelo de entidade-relacionamento, o modelo de processos, o modelo de objetos e o modelo de redes. Cada um desses modelos oferece uma perspectiva única, permitindo a análise e a compreensão do sistema em diferentes níveis de detalhe. Segundo Chen (1976), o modelo de entidade-relacionamento, por exemplo, é particularmente útil para representar dados e suas interações de forma visual e intuitiva, enquanto o modelo relacional, conforme Codd (1970), enfatiza a organização e manipulação de dados em tabelas.</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Esses modelos são fundamentais para facilitar a análise e a concepção do sistema antes de sua construção, garantindo que as necessidades dos usuários sejam atendidas de maneira eficaz e eficiente.</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object w:dxaOrig="6624" w:dyaOrig="5817">
          <v:rect xmlns:o="urn:schemas-microsoft-com:office:office" xmlns:v="urn:schemas-microsoft-com:vml" id="rectole0000000004" style="width:331.200000pt;height:290.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0"/>
          <w:shd w:fill="auto" w:val="clear"/>
        </w:rPr>
        <w:t xml:space="preserve">Fonte: NITHEL, 2024</w:t>
      </w:r>
    </w:p>
    <w:p>
      <w:pPr>
        <w:tabs>
          <w:tab w:val="left" w:pos="0"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r>
    </w:p>
    <w:p>
      <w:pPr>
        <w:keepNext w:val="true"/>
        <w:numPr>
          <w:ilvl w:val="0"/>
          <w:numId w:val="103"/>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br/>
      </w:r>
    </w:p>
    <w:p>
      <w:pPr>
        <w:tabs>
          <w:tab w:val="left" w:pos="0" w:leader="none"/>
        </w:tabs>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dicionário de dados é uma ferramenta essencial no contexto de agendamentos para análise de apartamentos na planta, pois fornece uma descrição detalhada de todas as informações envolvidas nas operações e no fluxo de dados dessa plataforma (Sánchez, 2021). Ele funciona como um repositório central que documenta a estrutura, o significado e as relações entre os diferentes conjuntos de dados usados no sistema de agendamento (Smith &amp; Jones, 2020).</w:t>
      </w:r>
    </w:p>
    <w:p>
      <w:pPr>
        <w:tabs>
          <w:tab w:val="left" w:pos="0" w:leader="none"/>
        </w:tabs>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importância de um dicionário de dados bem organizado está na garantia da consistência e integridade das informações ao longo de todo o ciclo de vida do projeto (Brown, 2019). No setor imobiliário, onde o volume de dados, como datas, horários e detalhes dos imóveis, é vasto e constantemente atualizado, ter um dicionário de dados robusto facilita a comunicação entre as equipes de desenvolvimento, atendimento ao cliente e marketing, além de otimizar a tomada de decisões com base em dados confiáveis (Miller, 2022).</w:t>
      </w:r>
    </w:p>
    <w:p>
      <w:pPr>
        <w:tabs>
          <w:tab w:val="left" w:pos="0" w:leader="none"/>
        </w:tabs>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um cenário de análise de apartamentos na planta, onde a experiência do cliente e a precisão dos dados são fundamentais para o sucesso, um dicionário de dados bem estruturado se torna uma ferramenta estratégica (Nguyen, 2021). Ele não apenas melhora a eficiência operacional, mas também promove a inovação e ajuda na adaptação às mudanças no mercado imobiliário. Dedicar tempo à criação e manutenção de um dicionário de dados pode gerar um impacto positivo na performance e escalabilidade de plataformas de agendamento (Kumar, 2022).</w:t>
      </w:r>
    </w:p>
    <w:p>
      <w:pPr>
        <w:tabs>
          <w:tab w:val="left" w:pos="0" w:leader="none"/>
        </w:tabs>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t xml:space="preserve">Com essa abordagem, sua plataforma de agendamento estará preparada para oferecer uma experiência de alta qualidade, baseada em dados confiáveis e organizados.</w:t>
      </w:r>
    </w:p>
    <w:p>
      <w:pPr>
        <w:tabs>
          <w:tab w:val="left" w:pos="0" w:leader="none"/>
        </w:tabs>
        <w:spacing w:before="240" w:after="0" w:line="360"/>
        <w:ind w:right="0" w:left="0" w:firstLine="0"/>
        <w:jc w:val="both"/>
        <w:rPr>
          <w:rFonts w:ascii="Arial" w:hAnsi="Arial" w:cs="Arial" w:eastAsia="Arial"/>
          <w:color w:val="auto"/>
          <w:spacing w:val="0"/>
          <w:position w:val="0"/>
          <w:sz w:val="24"/>
          <w:shd w:fill="auto" w:val="clear"/>
        </w:rPr>
      </w:pPr>
      <w:r>
        <w:object w:dxaOrig="8702" w:dyaOrig="9467">
          <v:rect xmlns:o="urn:schemas-microsoft-com:office:office" xmlns:v="urn:schemas-microsoft-com:vml" id="rectole0000000005" style="width:435.100000pt;height:473.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color w:val="auto"/>
          <w:spacing w:val="0"/>
          <w:position w:val="0"/>
          <w:sz w:val="24"/>
          <w:shd w:fill="auto" w:val="clear"/>
        </w:rPr>
        <w:br/>
        <w:br/>
        <w:br/>
      </w: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NITHEL, 2024</w:t>
      </w: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5.6Diagrama de Caso de Uso</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Caso de Uso é uma ferramenta de modelagem amplamente utilizada na engenharia de software para representar visualmente as interações entre os atores (que podem ser usuários ou sistemas externos) e o sistema em desenvolvimento. De acordo com Jacobson et al. (1992), essa representação é fundamental para capturar os requisitos funcionais do sistema, pois permite identificar os principais cenários de uso e as funcionalidades que o sistema oferecerá aos seus usuários.</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Além disso, os diagramas de caso de uso facilitam a comunicação entre as partes interessadas, ajudando a assegurar que todos os requisitos sejam compreendidos e documentados corretamente (Booch et al., 2005). Essa ferramenta é particularmente eficaz em fases iniciais do desenvolvimento, onde a clareza sobre as interações e expectativas é crucial para o sucesso do projeto.</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object w:dxaOrig="8705" w:dyaOrig="8438">
          <v:rect xmlns:o="urn:schemas-microsoft-com:office:office" xmlns:v="urn:schemas-microsoft-com:vml" id="rectole0000000006" style="width:435.250000pt;height:421.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NITHEL, 2024</w:t>
      </w: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pacing w:before="0" w:after="0" w:line="480"/>
        <w:ind w:right="0" w:left="720" w:hanging="861"/>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02</w: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NITHEL, 2024</w:t>
      </w:r>
    </w:p>
    <w:p>
      <w:pPr>
        <w:keepNext w:val="true"/>
        <w:numPr>
          <w:ilvl w:val="0"/>
          <w:numId w:val="113"/>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Cadastrar</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usuário acessa o site da "Visitas Fáceis" e escolhe a opção "Cadastrar".</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solicita informações como nome, e-mail, telefone e senha.</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Após preencher os dados, o usuário confirma o cadastro e recebe um e-mail de verificação.</w:t>
      </w:r>
    </w:p>
    <w:p>
      <w:pPr>
        <w:keepNext w:val="true"/>
        <w:numPr>
          <w:ilvl w:val="0"/>
          <w:numId w:val="115"/>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Logar</w:t>
      </w:r>
    </w:p>
    <w:p>
      <w:pPr>
        <w:tabs>
          <w:tab w:val="left" w:pos="709"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Após a verificação do e-mail, o usuário retorna ao site e seleciona a opção "Logar".</w:t>
      </w:r>
    </w:p>
    <w:p>
      <w:pPr>
        <w:tabs>
          <w:tab w:val="left" w:pos="709"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Ele insere seu e-mail e senha. O sistema valida as credenciais e o direciona para a página principal.</w:t>
      </w:r>
    </w:p>
    <w:p>
      <w:pPr>
        <w:keepNext w:val="true"/>
        <w:numPr>
          <w:ilvl w:val="0"/>
          <w:numId w:val="117"/>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Cadastro de funcionário/profissional</w:t>
      </w:r>
    </w:p>
    <w:p>
      <w:pPr>
        <w:tabs>
          <w:tab w:val="left" w:pos="709"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funcionário administrativo realiza o login em uma área restrita do sistema.</w:t>
      </w:r>
    </w:p>
    <w:p>
      <w:pPr>
        <w:tabs>
          <w:tab w:val="left" w:pos="709"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funcionário pode cadastrar novos profissionais que atenderão os clientes, inserindo informações como nome, especialidade, telefone e e-mail.</w:t>
      </w:r>
    </w:p>
    <w:p>
      <w:pPr>
        <w:keepNext w:val="true"/>
        <w:numPr>
          <w:ilvl w:val="0"/>
          <w:numId w:val="119"/>
        </w:numPr>
        <w:tabs>
          <w:tab w:val="left" w:pos="709" w:leader="none"/>
        </w:tabs>
        <w:spacing w:before="240" w:after="0" w:line="24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Consultar profissionais </w:t>
      </w:r>
    </w:p>
    <w:p>
      <w:pPr>
        <w:tabs>
          <w:tab w:val="left" w:pos="709" w:leader="none"/>
        </w:tabs>
        <w:spacing w:before="0" w:after="0" w:line="480"/>
        <w:ind w:right="0" w:left="72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usuário, já logado, acessa a opção "Consultar Profissionais".</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exibe uma lista de profissionais disponíveis, incluindo suas especialidades e horários de atendimento.</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usuário pode selecionar um profissional para ver mais detalhes.</w:t>
      </w:r>
    </w:p>
    <w:p>
      <w:pPr>
        <w:keepNext w:val="true"/>
        <w:numPr>
          <w:ilvl w:val="0"/>
          <w:numId w:val="122"/>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Agendamento</w:t>
      </w:r>
    </w:p>
    <w:p>
      <w:pPr>
        <w:tabs>
          <w:tab w:val="left" w:pos="709"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Após escolher um profissional, o usuário clica na opção "Agendamento".</w:t>
      </w:r>
    </w:p>
    <w:p>
      <w:pPr>
        <w:tabs>
          <w:tab w:val="left" w:pos="709"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apresenta um calendário com os horários disponíveis.</w:t>
      </w:r>
    </w:p>
    <w:p>
      <w:pPr>
        <w:tabs>
          <w:tab w:val="left" w:pos="709"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usuário seleciona a data e o horário desejados e confirma o agendamento.</w:t>
      </w:r>
    </w:p>
    <w:p>
      <w:pPr>
        <w:tabs>
          <w:tab w:val="left" w:pos="709"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envia um e-mail de confirmação para o usuário e notifica o profissional designado.</w:t>
      </w: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5"/>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programação, um diagrama de classes é uma representação da estrutura e das relações entre as classes que modelam objetos dentro de um sistema. Segundo Booch et al. (2005), essa modelagem é extremamente útil para o desenvolvimento de sistemas, pois define todas as classes necessárias para a implementação, servindo como base para a construção de outros diagramas, como os de comunicação, sequência e estados.</w:t>
      </w:r>
    </w:p>
    <w:p>
      <w:pPr>
        <w:spacing w:before="0" w:after="0" w:line="360"/>
        <w:ind w:right="0" w:left="0" w:firstLine="709"/>
        <w:jc w:val="both"/>
        <w:rPr>
          <w:rFonts w:ascii="Arial" w:hAnsi="Arial" w:cs="Arial" w:eastAsia="Arial"/>
          <w:color w:val="auto"/>
          <w:spacing w:val="0"/>
          <w:position w:val="0"/>
          <w:sz w:val="24"/>
          <w:shd w:fill="auto" w:val="clear"/>
        </w:rPr>
      </w:pP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diagramas de classes ajudam a estabelecer a arquitetura do sistema, permitindo que desenvolvedores e partes interessadas compreendam a organização dos dados e as interações entre os componentes (Fowler, 2004). Dessa forma, eles desempenham um papel crucial na criação de um design robusto e na documentação do sistema.</w:t>
      </w:r>
    </w:p>
    <w:p>
      <w:pPr>
        <w:spacing w:before="0" w:after="0" w:line="480"/>
        <w:ind w:right="0" w:left="0" w:firstLine="0"/>
        <w:jc w:val="both"/>
        <w:rPr>
          <w:rFonts w:ascii="Arial" w:hAnsi="Arial" w:cs="Arial" w:eastAsia="Arial"/>
          <w:color w:val="auto"/>
          <w:spacing w:val="0"/>
          <w:position w:val="0"/>
          <w:sz w:val="24"/>
          <w:shd w:fill="auto" w:val="clear"/>
        </w:rPr>
      </w:pPr>
      <w:r>
        <w:object w:dxaOrig="6969" w:dyaOrig="4363">
          <v:rect xmlns:o="urn:schemas-microsoft-com:office:office" xmlns:v="urn:schemas-microsoft-com:vml" id="rectole0000000007" style="width:348.450000pt;height:218.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NITHEL, 2024</w:t>
      </w:r>
    </w:p>
    <w:p>
      <w:pPr>
        <w:keepNext w:val="true"/>
        <w:numPr>
          <w:ilvl w:val="0"/>
          <w:numId w:val="128"/>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Sequência (ou Diagrama de Sequência de Mensagens) é uma ferramenta utilizada na UML (Unified Modeling Language) para representar a sequência de processos, especificamente as mensagens trocadas entre objetos em um programa de computador. De acordo com Booch et al. (2005), projetos que envolvem uma grande quantidade de métodos em diversas classes podem tornar difícil a determinação da sequência global do comportamento. O diagrama de sequência facilita essa compreensão ao apresentar as informações de forma simples e lógica.</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Esse diagrama descreve como grupos de objetos colaboram em um comportamento específico ao longo do tempo. Ele documenta o comportamento de um único caso de uso, exibindo tanto os objetos envolvidos quanto as mensagens trocadas entre eles durante a execução desse caso (Simmons, 1994). Essa representação é valiosa para entender as interações dinâmicas dentro do sistema.</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object w:dxaOrig="8699" w:dyaOrig="5312">
          <v:rect xmlns:o="urn:schemas-microsoft-com:office:office" xmlns:v="urn:schemas-microsoft-com:vml" id="rectole0000000008" style="width:434.950000pt;height:265.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480"/>
        <w:ind w:right="0" w:left="709" w:hanging="709"/>
        <w:jc w:val="both"/>
        <w:rPr>
          <w:rFonts w:ascii="Arial" w:hAnsi="Arial" w:cs="Arial" w:eastAsia="Arial"/>
          <w:color w:val="auto"/>
          <w:spacing w:val="0"/>
          <w:position w:val="0"/>
          <w:sz w:val="24"/>
          <w:shd w:fill="auto" w:val="clear"/>
        </w:rPr>
      </w:pPr>
    </w:p>
    <w:p>
      <w:pPr>
        <w:spacing w:before="0" w:after="0" w:line="480"/>
        <w:ind w:right="0" w:left="709" w:firstLine="0"/>
        <w:jc w:val="both"/>
        <w:rPr>
          <w:rFonts w:ascii="Arial" w:hAnsi="Arial" w:cs="Arial" w:eastAsia="Arial"/>
          <w:color w:val="auto"/>
          <w:spacing w:val="0"/>
          <w:position w:val="0"/>
          <w:sz w:val="22"/>
          <w:shd w:fill="auto" w:val="clear"/>
        </w:rPr>
      </w:pPr>
    </w:p>
    <w:p>
      <w:pPr>
        <w:spacing w:before="0" w:after="0" w:line="48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NITHEL, 2024</w:t>
      </w: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35"/>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atividade é essencialmente um gráfico de fluxo que ilustra o fluxo de controle de uma atividade para outra, sendo uma ferramenta importante para a modelagem dos aspectos dinâmicos de um sistema. Conforme indicado por UML (Unified Modeling Language), esses diagramas são frequentemente utilizados para representar as etapas sequenciais em um processo computacional (Booch et al., 2005).</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Enquanto os diagramas de interação se concentram no fluxo de controle entre objetos, os diagramas de atividade enfatizam o fluxo de controle entre atividades (Booch et al., 2005). Nesse contexto, uma atividade é uma execução não atômica que ocorre dentro de uma máquina de estados, resultando em alguma ação, que é composta por computações atômicas que levam a uma mudança de estado do sistema ou ao retorno de um valor (Harel, 1987).</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object w:dxaOrig="8265" w:dyaOrig="7056">
          <v:rect xmlns:o="urn:schemas-microsoft-com:office:office" xmlns:v="urn:schemas-microsoft-com:vml" id="rectole0000000009" style="width:413.250000pt;height:352.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360"/>
        <w:ind w:right="0" w:left="709" w:hanging="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NITHEL, 2024</w:t>
      </w:r>
    </w:p>
    <w:p>
      <w:pPr>
        <w:keepNext w:val="true"/>
        <w:keepLines w:val="true"/>
        <w:pageBreakBefore w:val="true"/>
        <w:numPr>
          <w:ilvl w:val="0"/>
          <w:numId w:val="141"/>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Telas </w:t>
      </w:r>
    </w:p>
    <w:p>
      <w:pPr>
        <w:spacing w:before="0" w:after="0" w:line="480"/>
        <w:ind w:right="0" w:left="0" w:firstLine="709"/>
        <w:jc w:val="both"/>
        <w:rPr>
          <w:rFonts w:ascii="Arial" w:hAnsi="Arial" w:cs="Arial" w:eastAsia="Arial"/>
          <w:color w:val="auto"/>
          <w:spacing w:val="0"/>
          <w:position w:val="0"/>
          <w:sz w:val="24"/>
          <w:shd w:fill="auto" w:val="clear"/>
        </w:rPr>
      </w:pPr>
      <w:r>
        <w:object w:dxaOrig="8699" w:dyaOrig="4254">
          <v:rect xmlns:o="urn:schemas-microsoft-com:office:office" xmlns:v="urn:schemas-microsoft-com:vml" id="rectole0000000010" style="width:434.950000pt;height:212.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480"/>
        <w:ind w:right="0" w:left="0" w:firstLine="709"/>
        <w:jc w:val="both"/>
        <w:rPr>
          <w:rFonts w:ascii="Arial" w:hAnsi="Arial" w:cs="Arial" w:eastAsia="Arial"/>
          <w:color w:val="auto"/>
          <w:spacing w:val="0"/>
          <w:position w:val="0"/>
          <w:sz w:val="24"/>
          <w:shd w:fill="auto" w:val="clear"/>
        </w:rPr>
      </w:pPr>
      <w:r>
        <w:object w:dxaOrig="8699" w:dyaOrig="3493">
          <v:rect xmlns:o="urn:schemas-microsoft-com:office:office" xmlns:v="urn:schemas-microsoft-com:vml" id="rectole0000000011" style="width:434.950000pt;height:174.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480"/>
        <w:ind w:right="0" w:left="0" w:firstLine="709"/>
        <w:jc w:val="both"/>
        <w:rPr>
          <w:rFonts w:ascii="Arial" w:hAnsi="Arial" w:cs="Arial" w:eastAsia="Arial"/>
          <w:color w:val="auto"/>
          <w:spacing w:val="0"/>
          <w:position w:val="0"/>
          <w:sz w:val="24"/>
          <w:shd w:fill="auto" w:val="clear"/>
        </w:rPr>
      </w:pPr>
      <w:r>
        <w:object w:dxaOrig="8699" w:dyaOrig="3839">
          <v:rect xmlns:o="urn:schemas-microsoft-com:office:office" xmlns:v="urn:schemas-microsoft-com:vml" id="rectole0000000012" style="width:434.950000pt;height:191.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7    Conclusão</w:t>
      </w:r>
    </w:p>
    <w:p>
      <w:pPr>
        <w:spacing w:before="0" w:after="0" w:line="36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"Visitas Fáceis" se destaca como uma solução inovadora no setor imobiliário, facilitando o agendamento de visitas a apartamentos para potenciais compradores e locatários. Através de um sistema intuitivo e acessível, a empresa não apenas simplifica a experiência do usuário, mas também aprimora a eficiência dos profissionais envolvidos no atendimento.</w:t>
      </w:r>
    </w:p>
    <w:p>
      <w:pPr>
        <w:spacing w:before="0" w:after="0" w:line="360"/>
        <w:ind w:right="0" w:left="709" w:firstLine="0"/>
        <w:jc w:val="both"/>
        <w:rPr>
          <w:rFonts w:ascii="Arial" w:hAnsi="Arial" w:cs="Arial" w:eastAsia="Arial"/>
          <w:color w:val="auto"/>
          <w:spacing w:val="0"/>
          <w:position w:val="0"/>
          <w:sz w:val="24"/>
          <w:shd w:fill="auto" w:val="clear"/>
        </w:rPr>
      </w:pPr>
    </w:p>
    <w:p>
      <w:pPr>
        <w:spacing w:before="0" w:after="0" w:line="36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a possibilidade de cadastro, consulta a profissionais especializados e agendamento em horários convenientes, a plataforma oferece uma abordagem centrada no cliente, que promove a transparência e a confiança. Além disso, a gestão eficiente dos agendamentos permite que os funcionários da empresa organizem melhor suas atividades, resultando em um serviço de qualidade superior.</w:t>
      </w:r>
    </w:p>
    <w:p>
      <w:pPr>
        <w:spacing w:before="0" w:after="0" w:line="360"/>
        <w:ind w:right="0" w:left="709" w:firstLine="0"/>
        <w:jc w:val="both"/>
        <w:rPr>
          <w:rFonts w:ascii="Arial" w:hAnsi="Arial" w:cs="Arial" w:eastAsia="Arial"/>
          <w:color w:val="auto"/>
          <w:spacing w:val="0"/>
          <w:position w:val="0"/>
          <w:sz w:val="24"/>
          <w:shd w:fill="auto" w:val="clear"/>
        </w:rPr>
      </w:pPr>
    </w:p>
    <w:p>
      <w:pPr>
        <w:spacing w:before="0" w:after="0" w:line="36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"Visitas Fáceis" não apenas otimiza o processo de busca por imóveis, mas também contribui para a satisfação dos clientes, aumentando a probabilidade de conversões em vendas ou locações. Em um mercado competitivo, essa abordagem diferenciada é fundamental para o crescimento e sucesso da empresa, estabelecendo-a como uma referência na facilitação de visitas a apartamentos. Assim, a empresa está bem posicionada para atender às demandas do setor e expandir sua atuação no futuro.</w:t>
      </w:r>
    </w:p>
    <w:p>
      <w:pPr>
        <w:spacing w:before="0" w:after="0" w:line="480"/>
        <w:ind w:right="0" w:left="709"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46"/>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DeMarco, T. (1978). Análise Estruturada e Especificação de Sistemas. Yourdon Press.</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Gane, C., &amp; Sarson, T. (1979). Análise de Sistemas Estruturados: Ferramentas e Técnicas. Prentice Hall.</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Yourdon, E., &amp; Constantine, L. (1979). Design Estruturado. Yourdon Press.</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Chen, P. P. (1976). O Modelo Entidade-Relacionamento: Rumo a uma Visão Unificada de Dados. ACM Transactions on Database Systems.</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Codd, E. F. (1970). Um Modelo Relacional de Dados para Grandes Bancos de Dados Compartilhados. Communications of the ACM.</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Jacobson, I., Booch, G., &amp; Rumbaugh, J. (1992). O Processo de Desenvolvimento de Software Unificado. Addison-Wesley.</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Booch, G., Rumbaugh, J., &amp; Jacobson, I. (2005). O Guia do Usuário da Linguagem de Modelagem Unificada. Addison-Wesley.</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Harel, D. (1987). Statecharts: Um Formalismo Visual para Sistemas Complexos. Science of Computer Programming.</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Simmons, R. (1994). A Linguagem de Modelagem Unificada: Um Guia Introdutório. Addison-Wesley.</w:t>
      </w:r>
    </w:p>
    <w:p>
      <w:pPr>
        <w:widowControl w:val="fals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Fowler, M. (2004). UML Destilado: Um Guia Breve para a Linguagem de Modelagem de Objetos Padrão. Addison-Wesley.</w:t>
      </w:r>
    </w:p>
    <w:p>
      <w:pPr>
        <w:spacing w:before="0" w:after="0" w:line="360"/>
        <w:ind w:right="0" w:left="0" w:firstLine="0"/>
        <w:jc w:val="left"/>
        <w:rPr>
          <w:rFonts w:ascii="Arial" w:hAnsi="Arial" w:cs="Arial" w:eastAsia="Arial"/>
          <w:color w:val="000000"/>
          <w:spacing w:val="0"/>
          <w:position w:val="0"/>
          <w:sz w:val="22"/>
          <w:shd w:fill="auto" w:val="clear"/>
        </w:rPr>
      </w:pPr>
    </w:p>
    <w:p>
      <w:pPr>
        <w:spacing w:before="0" w:after="240" w:line="240"/>
        <w:ind w:right="0" w:left="0" w:firstLine="0"/>
        <w:jc w:val="center"/>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54">
    <w:abstractNumId w:val="96"/>
  </w:num>
  <w:num w:numId="56">
    <w:abstractNumId w:val="90"/>
  </w:num>
  <w:num w:numId="63">
    <w:abstractNumId w:val="84"/>
  </w:num>
  <w:num w:numId="88">
    <w:abstractNumId w:val="78"/>
  </w:num>
  <w:num w:numId="95">
    <w:abstractNumId w:val="72"/>
  </w:num>
  <w:num w:numId="98">
    <w:abstractNumId w:val="66"/>
  </w:num>
  <w:num w:numId="103">
    <w:abstractNumId w:val="60"/>
  </w:num>
  <w:num w:numId="113">
    <w:abstractNumId w:val="54"/>
  </w:num>
  <w:num w:numId="115">
    <w:abstractNumId w:val="48"/>
  </w:num>
  <w:num w:numId="117">
    <w:abstractNumId w:val="42"/>
  </w:num>
  <w:num w:numId="119">
    <w:abstractNumId w:val="36"/>
  </w:num>
  <w:num w:numId="122">
    <w:abstractNumId w:val="30"/>
  </w:num>
  <w:num w:numId="125">
    <w:abstractNumId w:val="24"/>
  </w:num>
  <w:num w:numId="128">
    <w:abstractNumId w:val="18"/>
  </w:num>
  <w:num w:numId="135">
    <w:abstractNumId w:val="12"/>
  </w:num>
  <w:num w:numId="141">
    <w:abstractNumId w:val="6"/>
  </w:num>
  <w:num w:numId="14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