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7DD24" w14:textId="77777777" w:rsidR="002A6282" w:rsidRDefault="003C0BD8">
      <w:pPr>
        <w:spacing w:line="360" w:lineRule="auto"/>
        <w:rPr>
          <w:rFonts w:ascii="Times New Roman" w:hAnsi="Times New Roman"/>
          <w:b/>
          <w:sz w:val="32"/>
          <w:szCs w:val="32"/>
        </w:rPr>
      </w:pPr>
      <w:r>
        <w:rPr>
          <w:rFonts w:ascii="Times New Roman" w:hAnsi="Times New Roman"/>
          <w:b/>
          <w:sz w:val="32"/>
          <w:szCs w:val="32"/>
        </w:rPr>
        <w:t xml:space="preserve">CHAPTER </w:t>
      </w:r>
      <w:r w:rsidR="0070298F">
        <w:rPr>
          <w:rFonts w:ascii="Times New Roman" w:hAnsi="Times New Roman"/>
          <w:b/>
          <w:sz w:val="32"/>
          <w:szCs w:val="32"/>
        </w:rPr>
        <w:t>1</w:t>
      </w:r>
      <w:bookmarkStart w:id="0" w:name="_GoBack"/>
      <w:bookmarkEnd w:id="0"/>
    </w:p>
    <w:p w14:paraId="6A0BAB48" w14:textId="77777777" w:rsidR="002C29F0" w:rsidRDefault="0070298F" w:rsidP="002C29F0">
      <w:pPr>
        <w:spacing w:line="360" w:lineRule="auto"/>
        <w:jc w:val="center"/>
        <w:rPr>
          <w:rFonts w:ascii="Times New Roman" w:hAnsi="Times New Roman"/>
          <w:b/>
          <w:sz w:val="36"/>
          <w:szCs w:val="36"/>
        </w:rPr>
      </w:pPr>
      <w:r>
        <w:rPr>
          <w:rFonts w:ascii="Times New Roman" w:hAnsi="Times New Roman"/>
          <w:b/>
          <w:sz w:val="36"/>
          <w:szCs w:val="36"/>
        </w:rPr>
        <w:t>INTRODUCTION</w:t>
      </w:r>
    </w:p>
    <w:p w14:paraId="4B745E45" w14:textId="2825E8C1" w:rsidR="002902E4" w:rsidRDefault="002902E4" w:rsidP="002D56B7">
      <w:pPr>
        <w:suppressAutoHyphens w:val="0"/>
        <w:autoSpaceDE w:val="0"/>
        <w:autoSpaceDN w:val="0"/>
        <w:adjustRightInd w:val="0"/>
        <w:spacing w:after="0" w:line="360" w:lineRule="auto"/>
        <w:jc w:val="both"/>
        <w:rPr>
          <w:rFonts w:ascii="Times New Roman" w:hAnsi="Times New Roman"/>
          <w:color w:val="auto"/>
          <w:sz w:val="24"/>
          <w:szCs w:val="24"/>
          <w:lang w:val="en-US"/>
        </w:rPr>
      </w:pPr>
      <w:r w:rsidRPr="002902E4">
        <w:rPr>
          <w:rFonts w:ascii="Times New Roman" w:hAnsi="Times New Roman"/>
          <w:color w:val="auto"/>
          <w:sz w:val="24"/>
          <w:szCs w:val="24"/>
          <w:lang w:val="en-US"/>
        </w:rPr>
        <w:t>A variety of software and infrastructure solutions are referred to as cloud products, and although there is not a formal deﬁnition for cloud computing, the solutions tend to have much in common. Most cloud providers, such as Apple, Amazon, Google and Microsoft oﬀer a pay-as-you-go</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pricing</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model</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for</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software</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and</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infrastructure,</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which</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is</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often</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referred</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to</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as</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utility</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pricing</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model. Many cloud products oﬀer a ﬁnished software solution rather than just infrastructure; for example, Microsoft, Google</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and</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Apple</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oﬀer</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cloud</w:t>
      </w:r>
      <w:r>
        <w:rPr>
          <w:rFonts w:ascii="Times New Roman" w:hAnsi="Times New Roman"/>
          <w:color w:val="auto"/>
          <w:sz w:val="24"/>
          <w:szCs w:val="24"/>
          <w:lang w:val="en-US"/>
        </w:rPr>
        <w:t>-</w:t>
      </w:r>
      <w:r w:rsidRPr="002902E4">
        <w:rPr>
          <w:rFonts w:ascii="Times New Roman" w:hAnsi="Times New Roman"/>
          <w:color w:val="auto"/>
          <w:sz w:val="24"/>
          <w:szCs w:val="24"/>
          <w:lang w:val="en-US"/>
        </w:rPr>
        <w:t>based</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services,</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such</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as</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Hotmail,</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Gmail</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and</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iCloud</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respectively,</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directly</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to</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end</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users.</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The key cloud-based solutions can be divided into three categories: Infrastructure as a Service (IaaS) e.g. virtual machines,</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Platform</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as</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Service</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(PaaS)</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e.g.</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managed</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OS, and Software as a Service (SaaS) e.g. email services. The variety of available cloud-based architectures combined with a utility pricing model makes using a cloud-based architecture</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applicable</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to</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many</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scientiﬁc</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and</w:t>
      </w:r>
      <w:r>
        <w:rPr>
          <w:rFonts w:ascii="Times New Roman" w:hAnsi="Times New Roman"/>
          <w:color w:val="auto"/>
          <w:sz w:val="24"/>
          <w:szCs w:val="24"/>
          <w:lang w:val="en-US"/>
        </w:rPr>
        <w:t xml:space="preserve"> </w:t>
      </w:r>
      <w:r w:rsidRPr="002902E4">
        <w:rPr>
          <w:rFonts w:ascii="Times New Roman" w:hAnsi="Times New Roman"/>
          <w:color w:val="auto"/>
          <w:sz w:val="24"/>
          <w:szCs w:val="24"/>
          <w:lang w:val="en-US"/>
        </w:rPr>
        <w:t>engineering problems.</w:t>
      </w:r>
    </w:p>
    <w:p w14:paraId="49E0E725" w14:textId="307A044E" w:rsidR="00653AA2" w:rsidRPr="00DA0671" w:rsidRDefault="00DA0671" w:rsidP="00DA0671">
      <w:pPr>
        <w:suppressAutoHyphens w:val="0"/>
        <w:autoSpaceDE w:val="0"/>
        <w:autoSpaceDN w:val="0"/>
        <w:adjustRightInd w:val="0"/>
        <w:spacing w:after="0" w:line="360" w:lineRule="auto"/>
        <w:ind w:firstLine="720"/>
        <w:jc w:val="both"/>
        <w:rPr>
          <w:rFonts w:ascii="Times New Roman" w:hAnsi="Times New Roman"/>
          <w:color w:val="000000"/>
          <w:sz w:val="24"/>
          <w:szCs w:val="24"/>
          <w:lang w:val="en-US"/>
        </w:rPr>
      </w:pPr>
      <w:r>
        <w:rPr>
          <w:rFonts w:ascii="Times New Roman" w:hAnsi="Times New Roman"/>
          <w:sz w:val="24"/>
          <w:szCs w:val="24"/>
        </w:rPr>
        <w:t>The</w:t>
      </w:r>
      <w:r w:rsidRPr="00DA0671">
        <w:rPr>
          <w:rFonts w:ascii="Times New Roman" w:hAnsi="Times New Roman"/>
          <w:sz w:val="24"/>
          <w:szCs w:val="24"/>
        </w:rPr>
        <w:t xml:space="preserve"> study from aerospace engineering to showcase the applicability of a cloud-based architecture. The</w:t>
      </w:r>
      <w:r>
        <w:rPr>
          <w:rFonts w:ascii="Times New Roman" w:hAnsi="Times New Roman"/>
          <w:sz w:val="24"/>
          <w:szCs w:val="24"/>
        </w:rPr>
        <w:t xml:space="preserve"> </w:t>
      </w:r>
      <w:r w:rsidRPr="00DA0671">
        <w:rPr>
          <w:rFonts w:ascii="Times New Roman" w:hAnsi="Times New Roman"/>
          <w:sz w:val="24"/>
          <w:szCs w:val="24"/>
        </w:rPr>
        <w:t>study looks at the issue of space situational awareness (SSA). SSA involves looking at near Earth objects and understanding the risk they pose to Earth. This has been highlighted in the news by many events including the Upper Atmosphere Research Satellite (UARS) re-entry in 2011, the International Space Station having to perform a collision-avoidance manoeuvre in 2010, and the collision between Iridium-33 and Cosmos2251 in 2009. Figure 1 shows the orbits of these two satellites, and the debris produced by their collision.</w:t>
      </w:r>
    </w:p>
    <w:p w14:paraId="29CA8D74" w14:textId="05F78D61" w:rsidR="00DA0671" w:rsidRPr="00A160DE" w:rsidRDefault="002D56B7" w:rsidP="00A160DE">
      <w:pPr>
        <w:suppressAutoHyphens w:val="0"/>
        <w:autoSpaceDE w:val="0"/>
        <w:autoSpaceDN w:val="0"/>
        <w:adjustRightInd w:val="0"/>
        <w:spacing w:after="0" w:line="360" w:lineRule="auto"/>
        <w:ind w:firstLine="720"/>
        <w:jc w:val="both"/>
        <w:rPr>
          <w:rFonts w:ascii="Times New Roman" w:hAnsi="Times New Roman"/>
          <w:color w:val="000000"/>
          <w:sz w:val="24"/>
          <w:szCs w:val="24"/>
          <w:lang w:val="en-US"/>
        </w:rPr>
      </w:pPr>
      <w:r>
        <w:rPr>
          <w:rFonts w:ascii="Times New Roman" w:hAnsi="Times New Roman"/>
          <w:color w:val="000000"/>
          <w:sz w:val="24"/>
          <w:szCs w:val="24"/>
          <w:lang w:val="en-US"/>
        </w:rPr>
        <w:t xml:space="preserve"> </w:t>
      </w:r>
      <w:r w:rsidR="00DA0671" w:rsidRPr="00A160DE">
        <w:rPr>
          <w:rFonts w:ascii="Times New Roman" w:hAnsi="Times New Roman"/>
          <w:sz w:val="24"/>
          <w:szCs w:val="24"/>
        </w:rPr>
        <w:t>The UARS NASA satellite was launched in 1991 as an orbital observatory and its mission was to study the Earth’s atmosphere. UARS was decommissioned in 2005 and in 2010 the International Space Station had to perform a manoeuvre to avoid colliding with this debris. UARS gained considerable attention when it re-entered the Earth’s atmosphere in 2011 with NASA predicting that large parts could reach the Earth’s surface</w:t>
      </w:r>
      <w:r w:rsidR="00A160DE">
        <w:rPr>
          <w:rFonts w:ascii="Times New Roman" w:hAnsi="Times New Roman"/>
          <w:sz w:val="24"/>
          <w:szCs w:val="24"/>
        </w:rPr>
        <w:t>.</w:t>
      </w:r>
    </w:p>
    <w:p w14:paraId="0A0F783A" w14:textId="0315DF8B" w:rsidR="002D56B7" w:rsidRPr="00A160DE" w:rsidRDefault="00DA0671" w:rsidP="00A160DE">
      <w:pPr>
        <w:suppressAutoHyphens w:val="0"/>
        <w:autoSpaceDE w:val="0"/>
        <w:autoSpaceDN w:val="0"/>
        <w:adjustRightInd w:val="0"/>
        <w:spacing w:after="0" w:line="360" w:lineRule="auto"/>
        <w:ind w:firstLine="720"/>
        <w:jc w:val="both"/>
        <w:rPr>
          <w:rFonts w:ascii="Times New Roman" w:hAnsi="Times New Roman"/>
          <w:color w:val="000000"/>
          <w:sz w:val="24"/>
          <w:szCs w:val="24"/>
          <w:lang w:val="en-US"/>
        </w:rPr>
      </w:pPr>
      <w:r w:rsidRPr="00A160DE">
        <w:rPr>
          <w:rFonts w:ascii="Times New Roman" w:hAnsi="Times New Roman"/>
          <w:sz w:val="24"/>
          <w:szCs w:val="24"/>
        </w:rPr>
        <w:t>The “Clouds in Space” project demonstrated how a cloud-based architecture can be applied to SSA to produce an active debris removal solution. The application of cloud-based architectures to SSA is then discussed in terms of these areas of strength.</w:t>
      </w:r>
      <w:r w:rsidR="00A160DE">
        <w:rPr>
          <w:rFonts w:ascii="Times New Roman" w:hAnsi="Times New Roman"/>
          <w:sz w:val="24"/>
          <w:szCs w:val="24"/>
        </w:rPr>
        <w:t xml:space="preserve"> D</w:t>
      </w:r>
      <w:r w:rsidRPr="00A160DE">
        <w:rPr>
          <w:rFonts w:ascii="Times New Roman" w:hAnsi="Times New Roman"/>
          <w:sz w:val="24"/>
          <w:szCs w:val="24"/>
        </w:rPr>
        <w:t xml:space="preserve">etail </w:t>
      </w:r>
      <w:r w:rsidRPr="00A160DE">
        <w:rPr>
          <w:rFonts w:ascii="Times New Roman" w:hAnsi="Times New Roman"/>
          <w:sz w:val="24"/>
          <w:szCs w:val="24"/>
        </w:rPr>
        <w:lastRenderedPageBreak/>
        <w:t>some of the observations made while architecting, implementing and demonstrating the solution</w:t>
      </w:r>
      <w:r w:rsidR="002D56B7" w:rsidRPr="00A160DE">
        <w:rPr>
          <w:rFonts w:ascii="Times New Roman" w:hAnsi="Times New Roman"/>
          <w:color w:val="000000"/>
          <w:sz w:val="24"/>
          <w:szCs w:val="24"/>
          <w:lang w:val="en-US"/>
        </w:rPr>
        <w:t>.</w:t>
      </w:r>
    </w:p>
    <w:p w14:paraId="247F5AAB" w14:textId="77777777" w:rsidR="00653AA2" w:rsidRDefault="00653AA2" w:rsidP="008E370B">
      <w:pPr>
        <w:suppressAutoHyphens w:val="0"/>
        <w:autoSpaceDE w:val="0"/>
        <w:autoSpaceDN w:val="0"/>
        <w:adjustRightInd w:val="0"/>
        <w:spacing w:after="0" w:line="360" w:lineRule="auto"/>
        <w:ind w:firstLine="720"/>
        <w:jc w:val="both"/>
        <w:rPr>
          <w:rFonts w:ascii="Times New Roman" w:hAnsi="Times New Roman"/>
          <w:color w:val="000000"/>
          <w:sz w:val="24"/>
          <w:szCs w:val="24"/>
          <w:lang w:val="en-US"/>
        </w:rPr>
      </w:pPr>
    </w:p>
    <w:p w14:paraId="7412C23D" w14:textId="6A4BDA9C" w:rsidR="008E370B" w:rsidRDefault="00A160DE" w:rsidP="008E370B">
      <w:pPr>
        <w:suppressAutoHyphens w:val="0"/>
        <w:autoSpaceDE w:val="0"/>
        <w:autoSpaceDN w:val="0"/>
        <w:adjustRightInd w:val="0"/>
        <w:spacing w:after="0" w:line="360" w:lineRule="auto"/>
        <w:ind w:firstLine="720"/>
        <w:jc w:val="both"/>
        <w:rPr>
          <w:rFonts w:ascii="Times New Roman" w:hAnsi="Times New Roman"/>
          <w:color w:val="000000"/>
          <w:sz w:val="24"/>
          <w:szCs w:val="24"/>
          <w:lang w:val="en-US"/>
        </w:rPr>
      </w:pPr>
      <w:r>
        <w:rPr>
          <w:noProof/>
        </w:rPr>
        <w:drawing>
          <wp:inline distT="0" distB="0" distL="0" distR="0" wp14:anchorId="76F10359" wp14:editId="0E54E7C3">
            <wp:extent cx="4251960" cy="371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1960" cy="3710940"/>
                    </a:xfrm>
                    <a:prstGeom prst="rect">
                      <a:avLst/>
                    </a:prstGeom>
                    <a:noFill/>
                    <a:ln>
                      <a:noFill/>
                    </a:ln>
                  </pic:spPr>
                </pic:pic>
              </a:graphicData>
            </a:graphic>
          </wp:inline>
        </w:drawing>
      </w:r>
    </w:p>
    <w:p w14:paraId="0EB2A064" w14:textId="1047F958" w:rsidR="008E370B" w:rsidRDefault="008E370B" w:rsidP="00BC15D3">
      <w:pPr>
        <w:suppressAutoHyphens w:val="0"/>
        <w:autoSpaceDE w:val="0"/>
        <w:autoSpaceDN w:val="0"/>
        <w:adjustRightInd w:val="0"/>
        <w:spacing w:after="0" w:line="360" w:lineRule="auto"/>
        <w:ind w:firstLine="720"/>
        <w:jc w:val="center"/>
        <w:rPr>
          <w:rFonts w:ascii="Times New Roman" w:hAnsi="Times New Roman"/>
          <w:color w:val="000000"/>
          <w:sz w:val="24"/>
          <w:szCs w:val="24"/>
          <w:lang w:val="en-US"/>
        </w:rPr>
      </w:pPr>
    </w:p>
    <w:p w14:paraId="75BFC41D" w14:textId="589A53BC" w:rsidR="00BC15D3" w:rsidRPr="001D3DEB" w:rsidRDefault="00BC15D3" w:rsidP="0005765F">
      <w:pPr>
        <w:suppressAutoHyphens w:val="0"/>
        <w:autoSpaceDE w:val="0"/>
        <w:autoSpaceDN w:val="0"/>
        <w:adjustRightInd w:val="0"/>
        <w:spacing w:after="0" w:line="360" w:lineRule="auto"/>
        <w:jc w:val="center"/>
        <w:rPr>
          <w:rFonts w:ascii="Times New Roman" w:hAnsi="Times New Roman"/>
          <w:i/>
          <w:color w:val="auto"/>
          <w:sz w:val="20"/>
          <w:szCs w:val="20"/>
          <w:lang w:val="en-US"/>
        </w:rPr>
      </w:pPr>
      <w:r w:rsidRPr="001D3DEB">
        <w:rPr>
          <w:rFonts w:ascii="Times New Roman" w:hAnsi="Times New Roman"/>
          <w:b/>
          <w:bCs/>
          <w:i/>
          <w:color w:val="auto"/>
          <w:sz w:val="20"/>
          <w:szCs w:val="20"/>
          <w:lang w:val="en-US"/>
        </w:rPr>
        <w:t>Fig 1.1:</w:t>
      </w:r>
      <w:r w:rsidRPr="001D3DEB">
        <w:rPr>
          <w:rFonts w:ascii="Times New Roman" w:hAnsi="Times New Roman"/>
          <w:b/>
          <w:bCs/>
          <w:color w:val="auto"/>
          <w:sz w:val="20"/>
          <w:szCs w:val="20"/>
          <w:lang w:val="en-US"/>
        </w:rPr>
        <w:t xml:space="preserve"> </w:t>
      </w:r>
      <w:r w:rsidR="00A160DE">
        <w:rPr>
          <w:rFonts w:ascii="Times New Roman" w:hAnsi="Times New Roman"/>
          <w:i/>
          <w:color w:val="auto"/>
          <w:sz w:val="20"/>
          <w:szCs w:val="20"/>
          <w:lang w:val="en-US"/>
        </w:rPr>
        <w:t xml:space="preserve">Iridium-33 and cosmos-2251 collision in 2009 </w:t>
      </w:r>
    </w:p>
    <w:p w14:paraId="5D385382" w14:textId="77777777" w:rsidR="00653AA2" w:rsidRPr="00BC15D3" w:rsidRDefault="00653AA2" w:rsidP="00653AA2">
      <w:pPr>
        <w:suppressAutoHyphens w:val="0"/>
        <w:autoSpaceDE w:val="0"/>
        <w:autoSpaceDN w:val="0"/>
        <w:adjustRightInd w:val="0"/>
        <w:spacing w:after="0" w:line="360" w:lineRule="auto"/>
        <w:ind w:firstLine="720"/>
        <w:rPr>
          <w:rFonts w:ascii="Times New Roman" w:hAnsi="Times New Roman"/>
          <w:i/>
          <w:color w:val="000000"/>
          <w:sz w:val="24"/>
          <w:szCs w:val="24"/>
          <w:lang w:val="en-US"/>
        </w:rPr>
      </w:pPr>
    </w:p>
    <w:sectPr w:rsidR="00653AA2" w:rsidRPr="00BC15D3" w:rsidSect="00AF0B49">
      <w:headerReference w:type="default" r:id="rId8"/>
      <w:footerReference w:type="default" r:id="rId9"/>
      <w:pgSz w:w="11906" w:h="16838" w:code="9"/>
      <w:pgMar w:top="1080" w:right="1440" w:bottom="1080" w:left="180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C4F5F" w14:textId="77777777" w:rsidR="00E30D33" w:rsidRDefault="00E30D33" w:rsidP="002A6282">
      <w:pPr>
        <w:spacing w:after="0" w:line="240" w:lineRule="auto"/>
      </w:pPr>
      <w:r>
        <w:separator/>
      </w:r>
    </w:p>
  </w:endnote>
  <w:endnote w:type="continuationSeparator" w:id="0">
    <w:p w14:paraId="3CE00695" w14:textId="77777777" w:rsidR="00E30D33" w:rsidRDefault="00E30D33" w:rsidP="002A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C1CD5" w14:textId="77777777" w:rsidR="0079035F" w:rsidRDefault="0079035F" w:rsidP="008933CA">
    <w:pPr>
      <w:pStyle w:val="Footer"/>
      <w:pBdr>
        <w:top w:val="thinThickSmallGap" w:sz="24" w:space="1" w:color="622423"/>
      </w:pBdr>
      <w:jc w:val="both"/>
    </w:pPr>
    <w:r>
      <w:rPr>
        <w:rFonts w:ascii="Times New Roman" w:hAnsi="Times New Roman"/>
        <w:sz w:val="24"/>
        <w:szCs w:val="24"/>
      </w:rPr>
      <w:t xml:space="preserve">Department of CSE, SIT, </w:t>
    </w:r>
    <w:proofErr w:type="spellStart"/>
    <w:r>
      <w:rPr>
        <w:rFonts w:ascii="Times New Roman" w:hAnsi="Times New Roman"/>
        <w:sz w:val="24"/>
        <w:szCs w:val="24"/>
      </w:rPr>
      <w:t>Mangaluru</w:t>
    </w:r>
    <w:proofErr w:type="spellEnd"/>
    <w:r>
      <w:rPr>
        <w:rFonts w:ascii="Times New Roman" w:hAnsi="Times New Roman"/>
        <w:sz w:val="24"/>
        <w:szCs w:val="24"/>
      </w:rPr>
      <w:tab/>
      <w:t xml:space="preserve">                                                                          Page </w:t>
    </w:r>
    <w:r w:rsidR="00B31F72" w:rsidRPr="001B2B1E">
      <w:rPr>
        <w:rFonts w:ascii="Times New Roman" w:hAnsi="Times New Roman"/>
        <w:sz w:val="24"/>
        <w:szCs w:val="24"/>
      </w:rPr>
      <w:fldChar w:fldCharType="begin"/>
    </w:r>
    <w:r w:rsidRPr="001B2B1E">
      <w:rPr>
        <w:rFonts w:ascii="Times New Roman" w:hAnsi="Times New Roman"/>
        <w:sz w:val="24"/>
        <w:szCs w:val="24"/>
      </w:rPr>
      <w:instrText>PAGE</w:instrText>
    </w:r>
    <w:r w:rsidR="00B31F72" w:rsidRPr="001B2B1E">
      <w:rPr>
        <w:rFonts w:ascii="Times New Roman" w:hAnsi="Times New Roman"/>
        <w:sz w:val="24"/>
        <w:szCs w:val="24"/>
      </w:rPr>
      <w:fldChar w:fldCharType="separate"/>
    </w:r>
    <w:r w:rsidR="0005765F">
      <w:rPr>
        <w:rFonts w:ascii="Times New Roman" w:hAnsi="Times New Roman"/>
        <w:noProof/>
        <w:sz w:val="24"/>
        <w:szCs w:val="24"/>
      </w:rPr>
      <w:t>3</w:t>
    </w:r>
    <w:r w:rsidR="00B31F72" w:rsidRPr="001B2B1E">
      <w:rPr>
        <w:rFonts w:ascii="Times New Roman" w:hAnsi="Times New Roman"/>
        <w:sz w:val="24"/>
        <w:szCs w:val="24"/>
      </w:rPr>
      <w:fldChar w:fldCharType="end"/>
    </w:r>
  </w:p>
  <w:p w14:paraId="22FAE814" w14:textId="77777777" w:rsidR="0079035F" w:rsidRDefault="0079035F">
    <w:pPr>
      <w:pStyle w:val="Foote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42181" w14:textId="77777777" w:rsidR="00E30D33" w:rsidRDefault="00E30D33" w:rsidP="002A6282">
      <w:pPr>
        <w:spacing w:after="0" w:line="240" w:lineRule="auto"/>
      </w:pPr>
      <w:r>
        <w:separator/>
      </w:r>
    </w:p>
  </w:footnote>
  <w:footnote w:type="continuationSeparator" w:id="0">
    <w:p w14:paraId="0CF5D5B9" w14:textId="77777777" w:rsidR="00E30D33" w:rsidRDefault="00E30D33" w:rsidP="002A6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CE1BA" w14:textId="3039B289" w:rsidR="0079035F" w:rsidRDefault="000A6FA3" w:rsidP="0012787F">
    <w:pPr>
      <w:pStyle w:val="Header"/>
      <w:pBdr>
        <w:bottom w:val="thickThinSmallGap" w:sz="24" w:space="1" w:color="622423"/>
      </w:pBdr>
      <w:tabs>
        <w:tab w:val="left" w:pos="5628"/>
        <w:tab w:val="left" w:pos="5892"/>
      </w:tabs>
      <w:rPr>
        <w:rFonts w:ascii="Times New Roman" w:eastAsia="Times New Roman" w:hAnsi="Times New Roman"/>
        <w:sz w:val="24"/>
        <w:szCs w:val="24"/>
        <w:lang w:eastAsia="en-US"/>
      </w:rPr>
    </w:pPr>
    <w:r>
      <w:rPr>
        <w:rFonts w:ascii="Times New Roman" w:hAnsi="Times New Roman"/>
        <w:bCs/>
        <w:iCs/>
        <w:sz w:val="24"/>
        <w:szCs w:val="24"/>
      </w:rPr>
      <w:t>Clouds in Space: Scientific Computing Using Windows Azure</w:t>
    </w:r>
    <w:r w:rsidR="00205DC7">
      <w:rPr>
        <w:rFonts w:ascii="Times New Roman" w:hAnsi="Times New Roman"/>
        <w:bCs/>
        <w:iCs/>
        <w:sz w:val="24"/>
        <w:szCs w:val="24"/>
      </w:rPr>
      <w:t xml:space="preserve">                        </w:t>
    </w:r>
    <w:r w:rsidR="00E15AA5">
      <w:rPr>
        <w:rFonts w:ascii="Times New Roman" w:hAnsi="Times New Roman"/>
        <w:bCs/>
        <w:iCs/>
        <w:sz w:val="24"/>
        <w:szCs w:val="24"/>
      </w:rPr>
      <w:t>I</w:t>
    </w:r>
    <w:r w:rsidR="0070298F">
      <w:rPr>
        <w:rFonts w:ascii="Times New Roman" w:hAnsi="Times New Roman"/>
        <w:bCs/>
        <w:iCs/>
        <w:sz w:val="24"/>
        <w:szCs w:val="24"/>
      </w:rPr>
      <w:t>ntroduction</w:t>
    </w:r>
  </w:p>
  <w:p w14:paraId="098C9595" w14:textId="77777777" w:rsidR="0079035F" w:rsidRDefault="00790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654CF"/>
    <w:multiLevelType w:val="multilevel"/>
    <w:tmpl w:val="B20264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B543CED"/>
    <w:multiLevelType w:val="hybridMultilevel"/>
    <w:tmpl w:val="3F089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605489"/>
    <w:multiLevelType w:val="multilevel"/>
    <w:tmpl w:val="86666F5A"/>
    <w:lvl w:ilvl="0">
      <w:start w:val="1"/>
      <w:numFmt w:val="bullet"/>
      <w:lvlText w:val=""/>
      <w:lvlJc w:val="left"/>
      <w:pPr>
        <w:ind w:left="1080" w:hanging="360"/>
      </w:pPr>
      <w:rPr>
        <w:rFonts w:ascii="Symbol" w:hAnsi="Symbol" w:cs="Times New Roman"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82"/>
    <w:rsid w:val="00022587"/>
    <w:rsid w:val="000248E1"/>
    <w:rsid w:val="00033383"/>
    <w:rsid w:val="0005765F"/>
    <w:rsid w:val="000A6FA3"/>
    <w:rsid w:val="000C13DF"/>
    <w:rsid w:val="000C246F"/>
    <w:rsid w:val="000C610F"/>
    <w:rsid w:val="000C63BE"/>
    <w:rsid w:val="000D0427"/>
    <w:rsid w:val="000E24C0"/>
    <w:rsid w:val="000E38A2"/>
    <w:rsid w:val="000E490B"/>
    <w:rsid w:val="000F29D9"/>
    <w:rsid w:val="000F7C07"/>
    <w:rsid w:val="00105F95"/>
    <w:rsid w:val="00106DF0"/>
    <w:rsid w:val="0012787F"/>
    <w:rsid w:val="00136134"/>
    <w:rsid w:val="00137680"/>
    <w:rsid w:val="001A02C6"/>
    <w:rsid w:val="001A0534"/>
    <w:rsid w:val="001A16CD"/>
    <w:rsid w:val="001B2B1E"/>
    <w:rsid w:val="001C3D90"/>
    <w:rsid w:val="001C5222"/>
    <w:rsid w:val="001D3DEB"/>
    <w:rsid w:val="001D6F3C"/>
    <w:rsid w:val="00204086"/>
    <w:rsid w:val="00205DC7"/>
    <w:rsid w:val="00227C52"/>
    <w:rsid w:val="00281FBE"/>
    <w:rsid w:val="002902E4"/>
    <w:rsid w:val="002A6282"/>
    <w:rsid w:val="002B6C80"/>
    <w:rsid w:val="002C29F0"/>
    <w:rsid w:val="002D56B7"/>
    <w:rsid w:val="00302361"/>
    <w:rsid w:val="0030351A"/>
    <w:rsid w:val="00304574"/>
    <w:rsid w:val="00311A4E"/>
    <w:rsid w:val="00371E14"/>
    <w:rsid w:val="00381B4D"/>
    <w:rsid w:val="00397684"/>
    <w:rsid w:val="003A6C19"/>
    <w:rsid w:val="003C0BD8"/>
    <w:rsid w:val="00407ED4"/>
    <w:rsid w:val="004336D8"/>
    <w:rsid w:val="00447657"/>
    <w:rsid w:val="004560C4"/>
    <w:rsid w:val="00457AFB"/>
    <w:rsid w:val="00462AF2"/>
    <w:rsid w:val="00464244"/>
    <w:rsid w:val="00466B17"/>
    <w:rsid w:val="00473262"/>
    <w:rsid w:val="00481063"/>
    <w:rsid w:val="004906D9"/>
    <w:rsid w:val="0049278F"/>
    <w:rsid w:val="004D2EF2"/>
    <w:rsid w:val="004D4269"/>
    <w:rsid w:val="004E0A5A"/>
    <w:rsid w:val="004E7B5B"/>
    <w:rsid w:val="00506C02"/>
    <w:rsid w:val="00510408"/>
    <w:rsid w:val="00513996"/>
    <w:rsid w:val="00534F8C"/>
    <w:rsid w:val="005458F2"/>
    <w:rsid w:val="0055077A"/>
    <w:rsid w:val="00563D9B"/>
    <w:rsid w:val="00566964"/>
    <w:rsid w:val="0057330A"/>
    <w:rsid w:val="00591AA5"/>
    <w:rsid w:val="00596363"/>
    <w:rsid w:val="006001E4"/>
    <w:rsid w:val="006043B7"/>
    <w:rsid w:val="006123AF"/>
    <w:rsid w:val="00612C59"/>
    <w:rsid w:val="00617294"/>
    <w:rsid w:val="0062733A"/>
    <w:rsid w:val="00642AEC"/>
    <w:rsid w:val="00653AA2"/>
    <w:rsid w:val="0066161B"/>
    <w:rsid w:val="00662223"/>
    <w:rsid w:val="0066263E"/>
    <w:rsid w:val="0067709E"/>
    <w:rsid w:val="00694AC0"/>
    <w:rsid w:val="00697E7C"/>
    <w:rsid w:val="006A6016"/>
    <w:rsid w:val="006B6E24"/>
    <w:rsid w:val="006C79F6"/>
    <w:rsid w:val="006C7DC9"/>
    <w:rsid w:val="006D303C"/>
    <w:rsid w:val="006F43A1"/>
    <w:rsid w:val="0070298F"/>
    <w:rsid w:val="00713E57"/>
    <w:rsid w:val="00724305"/>
    <w:rsid w:val="00724D01"/>
    <w:rsid w:val="00744070"/>
    <w:rsid w:val="007606D4"/>
    <w:rsid w:val="00761118"/>
    <w:rsid w:val="00777183"/>
    <w:rsid w:val="00782A50"/>
    <w:rsid w:val="00782C4C"/>
    <w:rsid w:val="0079035F"/>
    <w:rsid w:val="00790B4F"/>
    <w:rsid w:val="007E0025"/>
    <w:rsid w:val="007E29B7"/>
    <w:rsid w:val="00806635"/>
    <w:rsid w:val="00827C5B"/>
    <w:rsid w:val="00830CFE"/>
    <w:rsid w:val="00865A3A"/>
    <w:rsid w:val="00880802"/>
    <w:rsid w:val="008933CA"/>
    <w:rsid w:val="008A2EB3"/>
    <w:rsid w:val="008A5226"/>
    <w:rsid w:val="008B679D"/>
    <w:rsid w:val="008C4C22"/>
    <w:rsid w:val="008E370B"/>
    <w:rsid w:val="00970993"/>
    <w:rsid w:val="009B09BF"/>
    <w:rsid w:val="009B12A6"/>
    <w:rsid w:val="009D29D9"/>
    <w:rsid w:val="009D7E5B"/>
    <w:rsid w:val="009E64C3"/>
    <w:rsid w:val="00A01AB4"/>
    <w:rsid w:val="00A01B4C"/>
    <w:rsid w:val="00A02A68"/>
    <w:rsid w:val="00A04B38"/>
    <w:rsid w:val="00A160DE"/>
    <w:rsid w:val="00A20D52"/>
    <w:rsid w:val="00A232C4"/>
    <w:rsid w:val="00A336A7"/>
    <w:rsid w:val="00A61AFB"/>
    <w:rsid w:val="00A76E02"/>
    <w:rsid w:val="00A930D1"/>
    <w:rsid w:val="00AA673E"/>
    <w:rsid w:val="00AB3DF2"/>
    <w:rsid w:val="00AC05C5"/>
    <w:rsid w:val="00AC08DA"/>
    <w:rsid w:val="00AF0B49"/>
    <w:rsid w:val="00B3052C"/>
    <w:rsid w:val="00B31F72"/>
    <w:rsid w:val="00B51F81"/>
    <w:rsid w:val="00B63DAF"/>
    <w:rsid w:val="00B80287"/>
    <w:rsid w:val="00B84B22"/>
    <w:rsid w:val="00B934AF"/>
    <w:rsid w:val="00B96F1F"/>
    <w:rsid w:val="00BA3DDC"/>
    <w:rsid w:val="00BB0BF0"/>
    <w:rsid w:val="00BC15D3"/>
    <w:rsid w:val="00BD6028"/>
    <w:rsid w:val="00BF084C"/>
    <w:rsid w:val="00C002F2"/>
    <w:rsid w:val="00C05A49"/>
    <w:rsid w:val="00C05E58"/>
    <w:rsid w:val="00C33F39"/>
    <w:rsid w:val="00C56118"/>
    <w:rsid w:val="00C60C28"/>
    <w:rsid w:val="00C723A8"/>
    <w:rsid w:val="00C80DFB"/>
    <w:rsid w:val="00CB0D2D"/>
    <w:rsid w:val="00CC5ADF"/>
    <w:rsid w:val="00CD1060"/>
    <w:rsid w:val="00CD4D7E"/>
    <w:rsid w:val="00CF1128"/>
    <w:rsid w:val="00CF67F1"/>
    <w:rsid w:val="00D00E6F"/>
    <w:rsid w:val="00D03199"/>
    <w:rsid w:val="00D35DC7"/>
    <w:rsid w:val="00D555F7"/>
    <w:rsid w:val="00D657D2"/>
    <w:rsid w:val="00D65E09"/>
    <w:rsid w:val="00D672A0"/>
    <w:rsid w:val="00DA0671"/>
    <w:rsid w:val="00DA7180"/>
    <w:rsid w:val="00DB75AB"/>
    <w:rsid w:val="00DD512D"/>
    <w:rsid w:val="00E12743"/>
    <w:rsid w:val="00E15AA5"/>
    <w:rsid w:val="00E30D33"/>
    <w:rsid w:val="00E31E6A"/>
    <w:rsid w:val="00E3385B"/>
    <w:rsid w:val="00E3472B"/>
    <w:rsid w:val="00E7138C"/>
    <w:rsid w:val="00EA2D14"/>
    <w:rsid w:val="00EB1917"/>
    <w:rsid w:val="00EC449C"/>
    <w:rsid w:val="00EE001D"/>
    <w:rsid w:val="00F113CB"/>
    <w:rsid w:val="00F121A9"/>
    <w:rsid w:val="00F46012"/>
    <w:rsid w:val="00F55111"/>
    <w:rsid w:val="00F721BD"/>
    <w:rsid w:val="00F87D56"/>
    <w:rsid w:val="00F94E05"/>
    <w:rsid w:val="00F95116"/>
    <w:rsid w:val="00FB643A"/>
    <w:rsid w:val="00FE0142"/>
    <w:rsid w:val="00FE5158"/>
    <w:rsid w:val="00FF025C"/>
    <w:rsid w:val="00FF6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2267"/>
  <w15:docId w15:val="{9FDF2DC2-83AE-4422-BB2B-20578E61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BD"/>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character" w:customStyle="1" w:styleId="ListLabel1">
    <w:name w:val="ListLabel 1"/>
    <w:rsid w:val="002A6282"/>
    <w:rPr>
      <w:rFonts w:cs="Courier New"/>
    </w:rPr>
  </w:style>
  <w:style w:type="paragraph" w:customStyle="1" w:styleId="Heading">
    <w:name w:val="Heading"/>
    <w:basedOn w:val="Normal"/>
    <w:next w:val="TextBody"/>
    <w:rsid w:val="002732A8"/>
    <w:pPr>
      <w:keepNext/>
      <w:spacing w:before="240" w:after="120"/>
    </w:pPr>
    <w:rPr>
      <w:rFonts w:ascii="Liberation Sans" w:eastAsia="Microsoft YaHei" w:hAnsi="Liberation Sans" w:cs="FreeSans"/>
      <w:sz w:val="28"/>
      <w:szCs w:val="28"/>
    </w:rPr>
  </w:style>
  <w:style w:type="paragraph" w:customStyle="1" w:styleId="TextBody">
    <w:name w:val="Text Body"/>
    <w:basedOn w:val="Normal"/>
    <w:rsid w:val="002732A8"/>
    <w:pPr>
      <w:spacing w:after="140" w:line="288" w:lineRule="auto"/>
    </w:pPr>
  </w:style>
  <w:style w:type="paragraph" w:styleId="List">
    <w:name w:val="List"/>
    <w:basedOn w:val="TextBody"/>
    <w:rsid w:val="002732A8"/>
    <w:rPr>
      <w:rFonts w:cs="FreeSans"/>
    </w:rPr>
  </w:style>
  <w:style w:type="paragraph" w:styleId="Caption">
    <w:name w:val="caption"/>
    <w:basedOn w:val="Normal"/>
    <w:rsid w:val="002732A8"/>
    <w:pPr>
      <w:suppressLineNumbers/>
      <w:spacing w:before="120" w:after="120"/>
    </w:pPr>
    <w:rPr>
      <w:rFonts w:cs="FreeSans"/>
      <w:i/>
      <w:iCs/>
      <w:sz w:val="24"/>
      <w:szCs w:val="24"/>
    </w:rPr>
  </w:style>
  <w:style w:type="paragraph" w:customStyle="1" w:styleId="Index">
    <w:name w:val="Index"/>
    <w:basedOn w:val="Normal"/>
    <w:rsid w:val="002732A8"/>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rsid w:val="002A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Packet-Hiding methods for preventing selective jamming attacks                    Introduction</vt:lpstr>
    </vt:vector>
  </TitlesOfParts>
  <Company>Microsoft</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Packet-Hiding methods for preventing selective jamming attacks                    Introduction</dc:title>
  <dc:subject>Project Report</dc:subject>
  <dc:creator>Nishanth Ullal</dc:creator>
  <cp:lastModifiedBy>Nithin Dsouza</cp:lastModifiedBy>
  <cp:revision>18</cp:revision>
  <cp:lastPrinted>2017-05-26T08:22:00Z</cp:lastPrinted>
  <dcterms:created xsi:type="dcterms:W3CDTF">2020-03-26T05:27:00Z</dcterms:created>
  <dcterms:modified xsi:type="dcterms:W3CDTF">2020-08-20T16:08:00Z</dcterms:modified>
  <dc:language>en-IN</dc:language>
</cp:coreProperties>
</file>