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C16938" w14:textId="77777777" w:rsidR="0088499E" w:rsidRDefault="0006389D">
      <w:pPr>
        <w:spacing w:after="0" w:line="260" w:lineRule="auto"/>
        <w:ind w:left="295" w:firstLine="0"/>
        <w:jc w:val="left"/>
      </w:pPr>
      <w:r>
        <w:rPr>
          <w:b/>
          <w:sz w:val="44"/>
        </w:rPr>
        <w:t>INSTITUTE OF PRINTING TECHNOLOGY &amp;</w:t>
      </w:r>
    </w:p>
    <w:p w14:paraId="44EE2C8F" w14:textId="77777777" w:rsidR="0088499E" w:rsidRDefault="0006389D">
      <w:pPr>
        <w:spacing w:after="0" w:line="260" w:lineRule="auto"/>
        <w:ind w:left="2740" w:hanging="2280"/>
        <w:jc w:val="left"/>
      </w:pPr>
      <w:r>
        <w:rPr>
          <w:b/>
          <w:sz w:val="44"/>
        </w:rPr>
        <w:t>GOVERNMENT POLYTECHNIC COLLEGE SHORANUR, KERALA</w:t>
      </w:r>
    </w:p>
    <w:p w14:paraId="00305207" w14:textId="77777777" w:rsidR="0088499E" w:rsidRDefault="0006389D">
      <w:pPr>
        <w:spacing w:after="1540" w:line="259" w:lineRule="auto"/>
        <w:ind w:left="3238" w:firstLine="0"/>
        <w:jc w:val="left"/>
      </w:pPr>
      <w:r>
        <w:rPr>
          <w:noProof/>
        </w:rPr>
        <w:drawing>
          <wp:inline distT="0" distB="0" distL="0" distR="0" wp14:anchorId="22E4D7C3" wp14:editId="40362955">
            <wp:extent cx="2286000" cy="1772285"/>
            <wp:effectExtent l="0" t="0" r="0" b="0"/>
            <wp:docPr id="12"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8"/>
                    <a:stretch>
                      <a:fillRect/>
                    </a:stretch>
                  </pic:blipFill>
                  <pic:spPr>
                    <a:xfrm>
                      <a:off x="0" y="0"/>
                      <a:ext cx="2286000" cy="1772285"/>
                    </a:xfrm>
                    <a:prstGeom prst="rect">
                      <a:avLst/>
                    </a:prstGeom>
                  </pic:spPr>
                </pic:pic>
              </a:graphicData>
            </a:graphic>
          </wp:inline>
        </w:drawing>
      </w:r>
    </w:p>
    <w:p w14:paraId="58C7957B" w14:textId="77777777" w:rsidR="0088499E" w:rsidRDefault="0006389D">
      <w:pPr>
        <w:spacing w:after="0" w:line="259" w:lineRule="auto"/>
        <w:ind w:left="10" w:right="1"/>
        <w:jc w:val="center"/>
      </w:pPr>
      <w:r>
        <w:rPr>
          <w:b/>
          <w:sz w:val="44"/>
        </w:rPr>
        <w:t>Department of Computer Engineering</w:t>
      </w:r>
    </w:p>
    <w:p w14:paraId="7BBE7FB3" w14:textId="77777777" w:rsidR="0088499E" w:rsidRDefault="0006389D">
      <w:pPr>
        <w:spacing w:after="452" w:line="259" w:lineRule="auto"/>
        <w:ind w:left="10" w:right="279"/>
        <w:jc w:val="center"/>
      </w:pPr>
      <w:r>
        <w:rPr>
          <w:b/>
          <w:sz w:val="44"/>
        </w:rPr>
        <w:t>2020-2021</w:t>
      </w:r>
    </w:p>
    <w:p w14:paraId="5635F375" w14:textId="77777777" w:rsidR="0088499E" w:rsidRDefault="0006389D">
      <w:pPr>
        <w:spacing w:after="72" w:line="259" w:lineRule="auto"/>
        <w:ind w:left="0" w:right="282" w:firstLine="0"/>
        <w:jc w:val="center"/>
      </w:pPr>
      <w:r>
        <w:rPr>
          <w:sz w:val="30"/>
        </w:rPr>
        <w:t>Seminar report on</w:t>
      </w:r>
    </w:p>
    <w:p w14:paraId="6EC9AC0A" w14:textId="29E7710D" w:rsidR="0088499E" w:rsidRDefault="00BB103F">
      <w:pPr>
        <w:pStyle w:val="Heading1"/>
      </w:pPr>
      <w:r>
        <w:t>CLOUD GAMING</w:t>
      </w:r>
      <w:r w:rsidR="0006389D">
        <w:t xml:space="preserve"> </w:t>
      </w:r>
    </w:p>
    <w:p w14:paraId="49D9E1FC" w14:textId="77777777" w:rsidR="0088499E" w:rsidRDefault="0006389D">
      <w:pPr>
        <w:spacing w:after="56" w:line="259" w:lineRule="auto"/>
        <w:ind w:left="14" w:right="287"/>
        <w:jc w:val="center"/>
      </w:pPr>
      <w:r>
        <w:rPr>
          <w:color w:val="0D0D0D"/>
          <w:sz w:val="30"/>
        </w:rPr>
        <w:t>Submitted by</w:t>
      </w:r>
    </w:p>
    <w:p w14:paraId="46BF5F2E" w14:textId="426BCEA8" w:rsidR="0088499E" w:rsidRDefault="00BB103F">
      <w:pPr>
        <w:pStyle w:val="Heading2"/>
        <w:spacing w:after="421" w:line="259" w:lineRule="auto"/>
        <w:ind w:right="279"/>
      </w:pPr>
      <w:r>
        <w:rPr>
          <w:color w:val="0D0D0D"/>
          <w:sz w:val="36"/>
          <w:u w:val="none"/>
        </w:rPr>
        <w:t>NITHIN P.T</w:t>
      </w:r>
      <w:r w:rsidR="0006389D">
        <w:rPr>
          <w:color w:val="0D0D0D"/>
          <w:sz w:val="36"/>
          <w:u w:val="none"/>
        </w:rPr>
        <w:t xml:space="preserve"> Reg No: 1</w:t>
      </w:r>
      <w:r>
        <w:rPr>
          <w:color w:val="0D0D0D"/>
          <w:sz w:val="36"/>
          <w:u w:val="none"/>
        </w:rPr>
        <w:t>9138122</w:t>
      </w:r>
    </w:p>
    <w:p w14:paraId="36B3515C" w14:textId="77777777" w:rsidR="0088499E" w:rsidRDefault="0006389D">
      <w:pPr>
        <w:spacing w:after="18" w:line="259" w:lineRule="auto"/>
        <w:ind w:left="14"/>
        <w:jc w:val="center"/>
      </w:pPr>
      <w:r>
        <w:rPr>
          <w:color w:val="0D0D0D"/>
          <w:sz w:val="30"/>
        </w:rPr>
        <w:t>Guided by</w:t>
      </w:r>
    </w:p>
    <w:p w14:paraId="1845149C" w14:textId="77777777" w:rsidR="0088499E" w:rsidRDefault="0006389D">
      <w:pPr>
        <w:spacing w:after="0" w:line="259" w:lineRule="auto"/>
        <w:ind w:left="0" w:firstLine="0"/>
        <w:jc w:val="center"/>
      </w:pPr>
      <w:r>
        <w:rPr>
          <w:b/>
          <w:color w:val="0D0D0D"/>
          <w:sz w:val="32"/>
        </w:rPr>
        <w:t xml:space="preserve">Mrs. Jaicy K </w:t>
      </w:r>
      <w:proofErr w:type="gramStart"/>
      <w:r>
        <w:rPr>
          <w:b/>
          <w:color w:val="0D0D0D"/>
          <w:sz w:val="32"/>
        </w:rPr>
        <w:t>Thomas  &amp;</w:t>
      </w:r>
      <w:proofErr w:type="gramEnd"/>
      <w:r>
        <w:rPr>
          <w:b/>
          <w:color w:val="0D0D0D"/>
          <w:sz w:val="32"/>
        </w:rPr>
        <w:t xml:space="preserve"> Mr. Sreejith M</w:t>
      </w:r>
    </w:p>
    <w:p w14:paraId="2D346483" w14:textId="77777777" w:rsidR="0088499E" w:rsidRDefault="0006389D">
      <w:pPr>
        <w:spacing w:after="620" w:line="259" w:lineRule="auto"/>
        <w:ind w:left="713" w:firstLine="0"/>
        <w:jc w:val="left"/>
      </w:pPr>
      <w:r>
        <w:rPr>
          <w:b/>
          <w:color w:val="0D0D0D"/>
          <w:sz w:val="40"/>
        </w:rPr>
        <w:t>INSTITUTE OF PRINTING TECHNOLOGY &amp; GOVERNMENT POLYTECHNIC COLLEGE SHORANUR, KERALA</w:t>
      </w:r>
    </w:p>
    <w:p w14:paraId="4E00C623" w14:textId="77777777" w:rsidR="0088499E" w:rsidRDefault="0006389D">
      <w:pPr>
        <w:pStyle w:val="Heading1"/>
        <w:spacing w:after="182"/>
        <w:ind w:left="2880" w:right="0"/>
        <w:jc w:val="left"/>
      </w:pPr>
      <w:r>
        <w:rPr>
          <w:color w:val="C00000"/>
          <w:sz w:val="44"/>
          <w:u w:val="single" w:color="C00000"/>
        </w:rPr>
        <w:lastRenderedPageBreak/>
        <w:t>CERTIFICATE</w:t>
      </w:r>
    </w:p>
    <w:p w14:paraId="0EBE10AC" w14:textId="51ED7D66" w:rsidR="0088499E" w:rsidRDefault="0006389D">
      <w:pPr>
        <w:spacing w:after="810" w:line="259" w:lineRule="auto"/>
        <w:ind w:left="-5" w:right="-2"/>
      </w:pPr>
      <w:r>
        <w:rPr>
          <w:sz w:val="32"/>
        </w:rPr>
        <w:t xml:space="preserve">This is to certify that seminar report entitled </w:t>
      </w:r>
      <w:r w:rsidR="00BB103F">
        <w:rPr>
          <w:b/>
          <w:sz w:val="32"/>
        </w:rPr>
        <w:t xml:space="preserve">CLOUD GAMING </w:t>
      </w:r>
      <w:r>
        <w:rPr>
          <w:sz w:val="32"/>
        </w:rPr>
        <w:t>submitted by</w:t>
      </w:r>
      <w:r w:rsidR="00BB103F">
        <w:rPr>
          <w:sz w:val="32"/>
        </w:rPr>
        <w:t xml:space="preserve"> </w:t>
      </w:r>
      <w:r w:rsidR="00BB103F">
        <w:rPr>
          <w:b/>
          <w:sz w:val="32"/>
        </w:rPr>
        <w:t xml:space="preserve">NITHIN </w:t>
      </w:r>
      <w:proofErr w:type="gramStart"/>
      <w:r w:rsidR="00BB103F">
        <w:rPr>
          <w:b/>
          <w:sz w:val="32"/>
        </w:rPr>
        <w:t>P.T</w:t>
      </w:r>
      <w:proofErr w:type="gramEnd"/>
      <w:r w:rsidR="00BB103F">
        <w:rPr>
          <w:b/>
          <w:sz w:val="32"/>
        </w:rPr>
        <w:t xml:space="preserve"> </w:t>
      </w:r>
      <w:r>
        <w:rPr>
          <w:b/>
          <w:sz w:val="32"/>
        </w:rPr>
        <w:t>,</w:t>
      </w:r>
      <w:proofErr w:type="spellStart"/>
      <w:r>
        <w:rPr>
          <w:b/>
          <w:sz w:val="32"/>
        </w:rPr>
        <w:t>Reg.No</w:t>
      </w:r>
      <w:proofErr w:type="spellEnd"/>
      <w:r>
        <w:rPr>
          <w:b/>
          <w:sz w:val="32"/>
        </w:rPr>
        <w:t>: 1</w:t>
      </w:r>
      <w:r w:rsidR="00BB103F">
        <w:rPr>
          <w:b/>
          <w:sz w:val="32"/>
        </w:rPr>
        <w:t>9138122</w:t>
      </w:r>
      <w:r>
        <w:rPr>
          <w:sz w:val="32"/>
        </w:rPr>
        <w:t xml:space="preserve"> to the Department of Computer Engineering, </w:t>
      </w:r>
      <w:r>
        <w:rPr>
          <w:b/>
          <w:sz w:val="32"/>
        </w:rPr>
        <w:t xml:space="preserve">Institute of Printing Technology Government Polytechnic College </w:t>
      </w:r>
      <w:proofErr w:type="spellStart"/>
      <w:r>
        <w:rPr>
          <w:b/>
          <w:sz w:val="32"/>
        </w:rPr>
        <w:t>Shoranur</w:t>
      </w:r>
      <w:proofErr w:type="spellEnd"/>
      <w:r>
        <w:rPr>
          <w:b/>
          <w:sz w:val="32"/>
        </w:rPr>
        <w:t xml:space="preserve">, Kerala, </w:t>
      </w:r>
      <w:r>
        <w:rPr>
          <w:sz w:val="32"/>
        </w:rPr>
        <w:t xml:space="preserve">in partial fulfilment of the requirement for the award of Diploma under the Directorate of Technical Education, Government of Kerala is a </w:t>
      </w:r>
      <w:proofErr w:type="spellStart"/>
      <w:r>
        <w:rPr>
          <w:sz w:val="32"/>
        </w:rPr>
        <w:t>bonafide</w:t>
      </w:r>
      <w:proofErr w:type="spellEnd"/>
      <w:r>
        <w:rPr>
          <w:sz w:val="32"/>
        </w:rPr>
        <w:t xml:space="preserve"> record of the work carried out by h</w:t>
      </w:r>
      <w:r w:rsidR="00BB103F">
        <w:rPr>
          <w:sz w:val="32"/>
        </w:rPr>
        <w:t>im</w:t>
      </w:r>
      <w:r>
        <w:rPr>
          <w:sz w:val="32"/>
        </w:rPr>
        <w:t>.</w:t>
      </w:r>
    </w:p>
    <w:tbl>
      <w:tblPr>
        <w:tblStyle w:val="TableGrid"/>
        <w:tblW w:w="8641" w:type="dxa"/>
        <w:tblInd w:w="0" w:type="dxa"/>
        <w:tblLook w:val="04A0" w:firstRow="1" w:lastRow="0" w:firstColumn="1" w:lastColumn="0" w:noHBand="0" w:noVBand="1"/>
      </w:tblPr>
      <w:tblGrid>
        <w:gridCol w:w="5760"/>
        <w:gridCol w:w="2881"/>
      </w:tblGrid>
      <w:tr w:rsidR="0088499E" w14:paraId="614A97BF" w14:textId="77777777">
        <w:trPr>
          <w:trHeight w:val="787"/>
        </w:trPr>
        <w:tc>
          <w:tcPr>
            <w:tcW w:w="5760" w:type="dxa"/>
            <w:tcBorders>
              <w:top w:val="nil"/>
              <w:left w:val="nil"/>
              <w:bottom w:val="nil"/>
              <w:right w:val="nil"/>
            </w:tcBorders>
          </w:tcPr>
          <w:p w14:paraId="2C9255CD" w14:textId="77777777" w:rsidR="0088499E" w:rsidRDefault="0006389D">
            <w:pPr>
              <w:spacing w:after="0" w:line="259" w:lineRule="auto"/>
              <w:ind w:left="0" w:firstLine="0"/>
              <w:jc w:val="left"/>
            </w:pPr>
            <w:r>
              <w:rPr>
                <w:b/>
                <w:sz w:val="30"/>
              </w:rPr>
              <w:t>Guided By</w:t>
            </w:r>
          </w:p>
        </w:tc>
        <w:tc>
          <w:tcPr>
            <w:tcW w:w="2881" w:type="dxa"/>
            <w:tcBorders>
              <w:top w:val="nil"/>
              <w:left w:val="nil"/>
              <w:bottom w:val="nil"/>
              <w:right w:val="nil"/>
            </w:tcBorders>
          </w:tcPr>
          <w:p w14:paraId="04F25F9C" w14:textId="77777777" w:rsidR="0088499E" w:rsidRDefault="0006389D">
            <w:pPr>
              <w:spacing w:after="0" w:line="259" w:lineRule="auto"/>
              <w:ind w:left="0" w:firstLine="0"/>
            </w:pPr>
            <w:r>
              <w:rPr>
                <w:b/>
                <w:sz w:val="30"/>
              </w:rPr>
              <w:t>Head of Department</w:t>
            </w:r>
          </w:p>
        </w:tc>
      </w:tr>
      <w:tr w:rsidR="0088499E" w14:paraId="796C60F6" w14:textId="77777777">
        <w:trPr>
          <w:trHeight w:val="787"/>
        </w:trPr>
        <w:tc>
          <w:tcPr>
            <w:tcW w:w="5760" w:type="dxa"/>
            <w:tcBorders>
              <w:top w:val="nil"/>
              <w:left w:val="nil"/>
              <w:bottom w:val="nil"/>
              <w:right w:val="nil"/>
            </w:tcBorders>
            <w:vAlign w:val="bottom"/>
          </w:tcPr>
          <w:p w14:paraId="05AC5D72" w14:textId="77777777" w:rsidR="0088499E" w:rsidRDefault="0006389D">
            <w:pPr>
              <w:spacing w:after="0" w:line="259" w:lineRule="auto"/>
              <w:ind w:left="0" w:firstLine="0"/>
              <w:jc w:val="left"/>
            </w:pPr>
            <w:r>
              <w:rPr>
                <w:b/>
                <w:sz w:val="30"/>
              </w:rPr>
              <w:t>Internal Examiner</w:t>
            </w:r>
          </w:p>
        </w:tc>
        <w:tc>
          <w:tcPr>
            <w:tcW w:w="2881" w:type="dxa"/>
            <w:tcBorders>
              <w:top w:val="nil"/>
              <w:left w:val="nil"/>
              <w:bottom w:val="nil"/>
              <w:right w:val="nil"/>
            </w:tcBorders>
            <w:vAlign w:val="bottom"/>
          </w:tcPr>
          <w:p w14:paraId="408996D6" w14:textId="77777777" w:rsidR="0088499E" w:rsidRDefault="0006389D">
            <w:pPr>
              <w:spacing w:after="0" w:line="259" w:lineRule="auto"/>
              <w:ind w:left="0" w:firstLine="0"/>
              <w:jc w:val="left"/>
            </w:pPr>
            <w:r>
              <w:rPr>
                <w:b/>
                <w:sz w:val="30"/>
              </w:rPr>
              <w:t>External Examiner</w:t>
            </w:r>
          </w:p>
        </w:tc>
      </w:tr>
    </w:tbl>
    <w:p w14:paraId="4DD0B9AC" w14:textId="77777777" w:rsidR="0088499E" w:rsidRDefault="0006389D">
      <w:pPr>
        <w:spacing w:after="294" w:line="259" w:lineRule="auto"/>
        <w:ind w:left="-5"/>
        <w:jc w:val="left"/>
      </w:pPr>
      <w:r>
        <w:rPr>
          <w:b/>
          <w:sz w:val="30"/>
        </w:rPr>
        <w:t>Place:</w:t>
      </w:r>
    </w:p>
    <w:p w14:paraId="5B6FE282" w14:textId="77777777" w:rsidR="0088499E" w:rsidRDefault="0006389D">
      <w:pPr>
        <w:spacing w:after="294" w:line="259" w:lineRule="auto"/>
        <w:ind w:left="-5"/>
        <w:jc w:val="left"/>
      </w:pPr>
      <w:r>
        <w:rPr>
          <w:b/>
          <w:sz w:val="30"/>
        </w:rPr>
        <w:t>Date:</w:t>
      </w:r>
    </w:p>
    <w:p w14:paraId="6E518C0F" w14:textId="77777777" w:rsidR="0088499E" w:rsidRDefault="0006389D">
      <w:pPr>
        <w:pStyle w:val="Heading2"/>
        <w:spacing w:after="1089"/>
      </w:pPr>
      <w:r>
        <w:t>ACKNOWLEDGEMENT</w:t>
      </w:r>
    </w:p>
    <w:p w14:paraId="49771ECC" w14:textId="77777777" w:rsidR="0088499E" w:rsidRDefault="0006389D">
      <w:pPr>
        <w:spacing w:after="390" w:line="339" w:lineRule="auto"/>
        <w:ind w:left="-5" w:right="-2"/>
      </w:pPr>
      <w:r>
        <w:rPr>
          <w:sz w:val="32"/>
        </w:rPr>
        <w:t xml:space="preserve">First of </w:t>
      </w:r>
      <w:proofErr w:type="gramStart"/>
      <w:r>
        <w:rPr>
          <w:sz w:val="32"/>
        </w:rPr>
        <w:t>all</w:t>
      </w:r>
      <w:proofErr w:type="gramEnd"/>
      <w:r>
        <w:rPr>
          <w:sz w:val="32"/>
        </w:rPr>
        <w:t xml:space="preserve"> I think Almighty for showering his infinite blessing throughout my life. I extend my sincere thanks especially to Mrs. </w:t>
      </w:r>
      <w:proofErr w:type="gramStart"/>
      <w:r>
        <w:rPr>
          <w:sz w:val="32"/>
        </w:rPr>
        <w:t>Asha .G</w:t>
      </w:r>
      <w:proofErr w:type="gramEnd"/>
      <w:r>
        <w:rPr>
          <w:sz w:val="32"/>
        </w:rPr>
        <w:t xml:space="preserve"> Nair, head of department for her co-operation and full supports.</w:t>
      </w:r>
    </w:p>
    <w:p w14:paraId="79E561FB" w14:textId="77777777" w:rsidR="0088499E" w:rsidRDefault="0006389D">
      <w:pPr>
        <w:spacing w:after="2034" w:line="339" w:lineRule="auto"/>
        <w:ind w:left="-15" w:right="-2" w:firstLine="720"/>
      </w:pPr>
      <w:r>
        <w:rPr>
          <w:sz w:val="32"/>
        </w:rPr>
        <w:t xml:space="preserve">I would like to express my sincere and propound and gratitude to the staff in charge Mrs. Jaicy K Thomas </w:t>
      </w:r>
      <w:proofErr w:type="gramStart"/>
      <w:r>
        <w:rPr>
          <w:sz w:val="32"/>
        </w:rPr>
        <w:t>and  Mr.</w:t>
      </w:r>
      <w:proofErr w:type="gramEnd"/>
      <w:r>
        <w:rPr>
          <w:sz w:val="32"/>
        </w:rPr>
        <w:t xml:space="preserve"> Sreejith M, lecturer in computer </w:t>
      </w:r>
      <w:r>
        <w:rPr>
          <w:sz w:val="32"/>
        </w:rPr>
        <w:lastRenderedPageBreak/>
        <w:t xml:space="preserve">engineering and all other supporting staff for remaining source of inspiration and encouragement throughout to enable me to succeed in the </w:t>
      </w:r>
      <w:proofErr w:type="spellStart"/>
      <w:r>
        <w:rPr>
          <w:sz w:val="32"/>
        </w:rPr>
        <w:t>endeavor</w:t>
      </w:r>
      <w:proofErr w:type="spellEnd"/>
      <w:r>
        <w:rPr>
          <w:sz w:val="32"/>
        </w:rPr>
        <w:t>.</w:t>
      </w:r>
    </w:p>
    <w:p w14:paraId="53157589" w14:textId="77777777" w:rsidR="00BB103F" w:rsidRDefault="00BB103F">
      <w:pPr>
        <w:spacing w:after="3" w:line="259" w:lineRule="auto"/>
        <w:ind w:left="-5"/>
        <w:jc w:val="left"/>
        <w:rPr>
          <w:b/>
          <w:sz w:val="26"/>
        </w:rPr>
      </w:pPr>
      <w:r>
        <w:rPr>
          <w:b/>
          <w:sz w:val="26"/>
        </w:rPr>
        <w:t>NITHIN P.T</w:t>
      </w:r>
    </w:p>
    <w:p w14:paraId="6A8BD044" w14:textId="7A02A8DF" w:rsidR="0088499E" w:rsidRDefault="0006389D">
      <w:pPr>
        <w:spacing w:after="3" w:line="259" w:lineRule="auto"/>
        <w:ind w:left="-5"/>
        <w:jc w:val="left"/>
      </w:pPr>
      <w:r>
        <w:rPr>
          <w:b/>
          <w:sz w:val="26"/>
        </w:rPr>
        <w:t>DEPARTMENT OF COMPUTER ENGINEERING</w:t>
      </w:r>
    </w:p>
    <w:p w14:paraId="10C1B8D1" w14:textId="5E5D60E4" w:rsidR="0088499E" w:rsidRDefault="0006389D">
      <w:pPr>
        <w:spacing w:after="3" w:line="259" w:lineRule="auto"/>
        <w:ind w:left="-5"/>
        <w:jc w:val="left"/>
      </w:pPr>
      <w:r>
        <w:rPr>
          <w:b/>
          <w:sz w:val="26"/>
        </w:rPr>
        <w:t>REG.NO:1</w:t>
      </w:r>
      <w:r w:rsidR="00526F29">
        <w:rPr>
          <w:b/>
          <w:sz w:val="26"/>
        </w:rPr>
        <w:t>9138122</w:t>
      </w:r>
    </w:p>
    <w:p w14:paraId="72DBE3EB" w14:textId="77777777" w:rsidR="0088499E" w:rsidRDefault="0006389D">
      <w:pPr>
        <w:pStyle w:val="Heading2"/>
        <w:spacing w:after="277"/>
        <w:ind w:right="0"/>
      </w:pPr>
      <w:r>
        <w:t>CONTENTS</w:t>
      </w:r>
    </w:p>
    <w:p w14:paraId="78C39ED6" w14:textId="77777777" w:rsidR="0088499E" w:rsidRDefault="0006389D">
      <w:pPr>
        <w:spacing w:after="388" w:line="259" w:lineRule="auto"/>
        <w:ind w:left="-5"/>
        <w:jc w:val="left"/>
      </w:pPr>
      <w:r>
        <w:rPr>
          <w:sz w:val="24"/>
        </w:rPr>
        <w:t xml:space="preserve">                  Abstract</w:t>
      </w:r>
    </w:p>
    <w:p w14:paraId="03B16A50" w14:textId="77777777" w:rsidR="0088499E" w:rsidRDefault="0006389D">
      <w:pPr>
        <w:numPr>
          <w:ilvl w:val="0"/>
          <w:numId w:val="1"/>
        </w:numPr>
        <w:spacing w:after="286" w:line="259" w:lineRule="auto"/>
        <w:ind w:right="235" w:hanging="360"/>
      </w:pPr>
      <w:r>
        <w:t>INTRODUCTION………………………………………………………</w:t>
      </w:r>
      <w:proofErr w:type="gramStart"/>
      <w:r>
        <w:t>…..</w:t>
      </w:r>
      <w:proofErr w:type="gramEnd"/>
      <w:r>
        <w:t>6</w:t>
      </w:r>
    </w:p>
    <w:p w14:paraId="48482833" w14:textId="77777777" w:rsidR="0088499E" w:rsidRDefault="0006389D">
      <w:pPr>
        <w:numPr>
          <w:ilvl w:val="0"/>
          <w:numId w:val="1"/>
        </w:numPr>
        <w:spacing w:after="284" w:line="259" w:lineRule="auto"/>
        <w:ind w:right="235" w:hanging="360"/>
      </w:pPr>
      <w:r>
        <w:t>BASIC MEMORY CELL STRUCTURE …………………………………8</w:t>
      </w:r>
    </w:p>
    <w:p w14:paraId="133AFBA8" w14:textId="77777777" w:rsidR="0088499E" w:rsidRDefault="0006389D">
      <w:pPr>
        <w:numPr>
          <w:ilvl w:val="0"/>
          <w:numId w:val="1"/>
        </w:numPr>
        <w:spacing w:after="286" w:line="259" w:lineRule="auto"/>
        <w:ind w:right="235" w:hanging="360"/>
      </w:pPr>
      <w:r>
        <w:t>BASIC MEMORY CELL OPERATION…………………………………. 10</w:t>
      </w:r>
    </w:p>
    <w:p w14:paraId="58D50850" w14:textId="77777777" w:rsidR="0088499E" w:rsidRDefault="0006389D">
      <w:pPr>
        <w:numPr>
          <w:ilvl w:val="0"/>
          <w:numId w:val="1"/>
        </w:numPr>
        <w:spacing w:after="284" w:line="259" w:lineRule="auto"/>
        <w:ind w:right="235" w:hanging="360"/>
      </w:pPr>
      <w:r>
        <w:t>FERROMAGNETIC CORE………………………………………………. 10</w:t>
      </w:r>
    </w:p>
    <w:p w14:paraId="7FACCC4F" w14:textId="77777777" w:rsidR="0088499E" w:rsidRDefault="0006389D">
      <w:pPr>
        <w:numPr>
          <w:ilvl w:val="0"/>
          <w:numId w:val="1"/>
        </w:numPr>
        <w:spacing w:after="286" w:line="259" w:lineRule="auto"/>
        <w:ind w:right="235" w:hanging="360"/>
      </w:pPr>
      <w:r>
        <w:t>FRAM WRITE OPERATION…………………………………………</w:t>
      </w:r>
      <w:proofErr w:type="gramStart"/>
      <w:r>
        <w:t>…..</w:t>
      </w:r>
      <w:proofErr w:type="gramEnd"/>
      <w:r>
        <w:t>12</w:t>
      </w:r>
    </w:p>
    <w:p w14:paraId="2326FE71" w14:textId="77777777" w:rsidR="0088499E" w:rsidRDefault="0006389D">
      <w:pPr>
        <w:numPr>
          <w:ilvl w:val="0"/>
          <w:numId w:val="1"/>
        </w:numPr>
        <w:spacing w:after="284" w:line="259" w:lineRule="auto"/>
        <w:ind w:right="235" w:hanging="360"/>
      </w:pPr>
      <w:r>
        <w:t>FRAM READ OPERATION………………………………………………14</w:t>
      </w:r>
    </w:p>
    <w:p w14:paraId="29FC05C0" w14:textId="77777777" w:rsidR="0088499E" w:rsidRDefault="0006389D">
      <w:pPr>
        <w:numPr>
          <w:ilvl w:val="0"/>
          <w:numId w:val="1"/>
        </w:numPr>
        <w:spacing w:after="286" w:line="259" w:lineRule="auto"/>
        <w:ind w:right="235" w:hanging="360"/>
      </w:pPr>
      <w:r>
        <w:t>COMPARISON ……………………………………………………………16</w:t>
      </w:r>
    </w:p>
    <w:p w14:paraId="44756247" w14:textId="77777777" w:rsidR="0088499E" w:rsidRDefault="0006389D">
      <w:pPr>
        <w:numPr>
          <w:ilvl w:val="0"/>
          <w:numId w:val="1"/>
        </w:numPr>
        <w:spacing w:after="352" w:line="259" w:lineRule="auto"/>
        <w:ind w:right="235" w:hanging="360"/>
      </w:pPr>
      <w:r>
        <w:t>CONCLUSION…………………………………………………………......17</w:t>
      </w:r>
    </w:p>
    <w:p w14:paraId="66481B3A" w14:textId="77777777" w:rsidR="0088499E" w:rsidRDefault="0006389D">
      <w:pPr>
        <w:numPr>
          <w:ilvl w:val="0"/>
          <w:numId w:val="1"/>
        </w:numPr>
        <w:spacing w:line="259" w:lineRule="auto"/>
        <w:ind w:right="235" w:hanging="360"/>
      </w:pPr>
      <w:r>
        <w:t>REFERENCE……………………………………………………………</w:t>
      </w:r>
      <w:proofErr w:type="gramStart"/>
      <w:r>
        <w:t>.....</w:t>
      </w:r>
      <w:proofErr w:type="gramEnd"/>
      <w:r>
        <w:t>18</w:t>
      </w:r>
    </w:p>
    <w:p w14:paraId="0C8729A0" w14:textId="77777777" w:rsidR="001015D1" w:rsidRDefault="001015D1">
      <w:pPr>
        <w:spacing w:after="320" w:line="259" w:lineRule="auto"/>
        <w:ind w:left="1" w:firstLine="0"/>
        <w:jc w:val="center"/>
        <w:rPr>
          <w:b/>
          <w:sz w:val="30"/>
          <w:u w:val="single" w:color="000000"/>
        </w:rPr>
      </w:pPr>
    </w:p>
    <w:p w14:paraId="77496D50" w14:textId="1EF08766" w:rsidR="0088499E" w:rsidRDefault="0006389D">
      <w:pPr>
        <w:spacing w:after="320" w:line="259" w:lineRule="auto"/>
        <w:ind w:left="1" w:firstLine="0"/>
        <w:jc w:val="center"/>
      </w:pPr>
      <w:r>
        <w:rPr>
          <w:b/>
          <w:sz w:val="30"/>
          <w:u w:val="single" w:color="000000"/>
        </w:rPr>
        <w:lastRenderedPageBreak/>
        <w:t>ABSTRACT</w:t>
      </w:r>
    </w:p>
    <w:p w14:paraId="56F38FD2" w14:textId="77777777" w:rsidR="0088499E" w:rsidRDefault="0006389D">
      <w:pPr>
        <w:ind w:left="-15" w:right="235" w:firstLine="720"/>
      </w:pPr>
      <w:r>
        <w:t xml:space="preserve">Ferroelectric memory is a new type of semiconductor memory, which exhibit </w:t>
      </w:r>
      <w:proofErr w:type="gramStart"/>
      <w:r>
        <w:t>short  programming</w:t>
      </w:r>
      <w:proofErr w:type="gramEnd"/>
      <w:r>
        <w:t xml:space="preserve"> time,  low  power  consumption  and  </w:t>
      </w:r>
      <w:proofErr w:type="spellStart"/>
      <w:r>
        <w:t>nonvolatile</w:t>
      </w:r>
      <w:proofErr w:type="spellEnd"/>
      <w:r>
        <w:t xml:space="preserve"> memory, making highly suitable for application like contact less smart card, digital cameras which demands many memory write operations.</w:t>
      </w:r>
    </w:p>
    <w:p w14:paraId="58E14B92" w14:textId="77777777" w:rsidR="0088499E" w:rsidRDefault="0006389D">
      <w:pPr>
        <w:ind w:left="-15" w:right="235" w:firstLine="720"/>
      </w:pPr>
      <w:r>
        <w:t xml:space="preserve">A ferroelectric memory technology consists of a complementary metal- </w:t>
      </w:r>
      <w:proofErr w:type="spellStart"/>
      <w:r>
        <w:t>oxidesemiconductor</w:t>
      </w:r>
      <w:proofErr w:type="spellEnd"/>
      <w:r>
        <w:t xml:space="preserve"> (CMOS) technology with added layers on top for ferroelectric capacitors.  </w:t>
      </w:r>
      <w:proofErr w:type="gramStart"/>
      <w:r>
        <w:t>A  ferroelectric</w:t>
      </w:r>
      <w:proofErr w:type="gramEnd"/>
      <w:r>
        <w:t xml:space="preserve">  memory  cell   has   at   least   one ferroelectric capacitor to store the binary data, and one transistor that provide access to the capacitor or amplify its content for a read operation. Once a cell is accessed for a read operation, its data are presented in the form of an </w:t>
      </w:r>
      <w:proofErr w:type="spellStart"/>
      <w:r>
        <w:t>analog</w:t>
      </w:r>
      <w:proofErr w:type="spellEnd"/>
      <w:r>
        <w:t xml:space="preserve"> </w:t>
      </w:r>
      <w:proofErr w:type="gramStart"/>
      <w:r>
        <w:t>signal  to</w:t>
      </w:r>
      <w:proofErr w:type="gramEnd"/>
      <w:r>
        <w:t xml:space="preserve">  a  sense  amplifier,  where  they are  compared against  a  reference voltage to determine their logic level.</w:t>
      </w:r>
    </w:p>
    <w:p w14:paraId="561D0989" w14:textId="77777777" w:rsidR="0088499E" w:rsidRDefault="0006389D">
      <w:pPr>
        <w:ind w:left="-15" w:right="235" w:firstLine="720"/>
      </w:pPr>
      <w:r>
        <w:t xml:space="preserve">Ferroelectric memories have borrowed many circuit techniques (such as </w:t>
      </w:r>
      <w:proofErr w:type="spellStart"/>
      <w:r>
        <w:t>foldedbitline</w:t>
      </w:r>
      <w:proofErr w:type="spellEnd"/>
      <w:r>
        <w:t xml:space="preserve"> architecture) from DRAM’s due to similarities of their cells and DRAM’s maturity. Some architectures are reviewed here.</w:t>
      </w:r>
    </w:p>
    <w:p w14:paraId="3303C362" w14:textId="77777777" w:rsidR="0088499E" w:rsidRDefault="0006389D">
      <w:pPr>
        <w:pStyle w:val="Heading2"/>
        <w:spacing w:after="1057"/>
        <w:ind w:right="1"/>
      </w:pPr>
      <w:r>
        <w:t>INTRODUCTION</w:t>
      </w:r>
    </w:p>
    <w:p w14:paraId="326B4EAF" w14:textId="77777777" w:rsidR="0088499E" w:rsidRDefault="0006389D">
      <w:pPr>
        <w:ind w:left="-5" w:right="235"/>
      </w:pPr>
      <w:proofErr w:type="gramStart"/>
      <w:r>
        <w:t>Before  the</w:t>
      </w:r>
      <w:proofErr w:type="gramEnd"/>
      <w:r>
        <w:t xml:space="preserve">  1950’s,  ferromagnetic  cores  were  the  only  type  of random-access, </w:t>
      </w:r>
      <w:proofErr w:type="spellStart"/>
      <w:r>
        <w:t>nonvolatile</w:t>
      </w:r>
      <w:proofErr w:type="spellEnd"/>
      <w:r>
        <w:t xml:space="preserve"> memories available. A core memory is a regular array of tiny magnetic cores that can be magnetized in one of two opposite directions, making it possible to store binary data in the form of a magnetic field. The success of the core memory was due to a simple architecture that resulted in a relatively dense array of cells. This approach was emulated in the semiconductor memories of today (DRAM’s, EEPROM’s, and FRAM’s). </w:t>
      </w:r>
      <w:r>
        <w:lastRenderedPageBreak/>
        <w:t>Ferromagnetic cores, however, were too bulky and expensive compared to the smaller, low-power semiconductor memories. In place of ferromagnetic cores ferroelectric memories are a good substitute. The term “ferroelectric’ indicates the similarity, despite the lack of iron in the materials themselves.</w:t>
      </w:r>
    </w:p>
    <w:p w14:paraId="59B65F5F" w14:textId="77777777" w:rsidR="0088499E" w:rsidRDefault="0006389D">
      <w:pPr>
        <w:ind w:left="-15" w:right="235" w:firstLine="720"/>
      </w:pPr>
      <w:r>
        <w:t xml:space="preserve">Ferroelectric memory exhibit short programming time, low power consumption and </w:t>
      </w:r>
      <w:proofErr w:type="spellStart"/>
      <w:r>
        <w:t>nonvolatile</w:t>
      </w:r>
      <w:proofErr w:type="spellEnd"/>
      <w:r>
        <w:t xml:space="preserve"> memory, making highly suitable for application like contact less smart card, digital cameras which demanding many </w:t>
      </w:r>
      <w:proofErr w:type="gramStart"/>
      <w:r>
        <w:t>memory</w:t>
      </w:r>
      <w:proofErr w:type="gramEnd"/>
      <w:r>
        <w:t xml:space="preserve"> write operations. In other word FRAM has the feature of both RAM and ROM. A ferroelectric memory technology consists of a </w:t>
      </w:r>
      <w:proofErr w:type="spellStart"/>
      <w:r>
        <w:t>complementry</w:t>
      </w:r>
      <w:proofErr w:type="spellEnd"/>
      <w:r>
        <w:t xml:space="preserve"> metal-oxide- semiconductor (CMOS) technology with added layers on top for ferroelectric capacitors. A ferroelectric memory cell has at least one ferroelectric capacitor to store the binary data, and one or two transistors that provide access to the capacitor or amplify its content for a read operation.</w:t>
      </w:r>
    </w:p>
    <w:p w14:paraId="4475AA82" w14:textId="77777777" w:rsidR="0088499E" w:rsidRDefault="0006389D">
      <w:pPr>
        <w:ind w:left="-15" w:right="235" w:firstLine="720"/>
      </w:pPr>
      <w:r>
        <w:t>A ferroelectric capacitor is different fr1`om a regular capacitor in that it substitutes the dielectric with a ferroelectric material when an electric field is applied and the charges displace from their original position spontaneous polarization occurs and displacement becomes evident in the crystal structure of the material importantly, the displacement does not disappear in the absence of the electric field .Moreover, the direction of polarization can be reversed or reoriented by applying an appropriate electric field.</w:t>
      </w:r>
    </w:p>
    <w:p w14:paraId="711B25C0" w14:textId="77777777" w:rsidR="0088499E" w:rsidRDefault="0006389D">
      <w:pPr>
        <w:ind w:left="-15" w:right="235" w:firstLine="720"/>
      </w:pPr>
      <w:proofErr w:type="gramStart"/>
      <w:r>
        <w:t>A  hysteresis</w:t>
      </w:r>
      <w:proofErr w:type="gramEnd"/>
      <w:r>
        <w:t xml:space="preserve">  loop  for  a  ferroelectric  capacitor  displays  the  total charge  on the  capacitor  as  a  function  of  the  applied  voltage.  </w:t>
      </w:r>
      <w:proofErr w:type="gramStart"/>
      <w:r>
        <w:t>It  behaves</w:t>
      </w:r>
      <w:proofErr w:type="gramEnd"/>
      <w:r>
        <w:t xml:space="preserve"> similarly to that of a magnetic core, but for the sharp transitions around its coercive points, which implies that even a moderate voltage can disturb the state of the capacitor. One remedy for this would be to modify a ferroelectric memory cell including a transistor in series with the ferroelectric capacitor. Called </w:t>
      </w:r>
      <w:proofErr w:type="gramStart"/>
      <w:r>
        <w:t>an  access</w:t>
      </w:r>
      <w:proofErr w:type="gramEnd"/>
      <w:r>
        <w:t xml:space="preserve">  transistor, it  t wo  control the  access to  </w:t>
      </w:r>
      <w:r>
        <w:lastRenderedPageBreak/>
        <w:t xml:space="preserve">the  capacitor and eliminate the  need for  a  square like  hysteresis loop compensating for  the softness of the hysteresis loop characteristics and blocking unwanted disturb signals from </w:t>
      </w:r>
      <w:proofErr w:type="spellStart"/>
      <w:r>
        <w:t>neighboring</w:t>
      </w:r>
      <w:proofErr w:type="spellEnd"/>
      <w:r>
        <w:t xml:space="preserve"> memory cells.</w:t>
      </w:r>
    </w:p>
    <w:p w14:paraId="39841F80" w14:textId="77777777" w:rsidR="0088499E" w:rsidRDefault="0006389D">
      <w:pPr>
        <w:spacing w:after="98"/>
        <w:ind w:left="-15" w:right="235" w:firstLine="720"/>
      </w:pPr>
      <w:r>
        <w:t>Once a cell is accessed for a read operation, its data are presented in the form of an anal signal to a sense amplifier, where they are compared against a reference voltage to determine the logic level.</w:t>
      </w:r>
    </w:p>
    <w:p w14:paraId="1CB948F2" w14:textId="77777777" w:rsidR="0088499E" w:rsidRDefault="0006389D">
      <w:pPr>
        <w:spacing w:after="0" w:line="259" w:lineRule="auto"/>
        <w:ind w:left="0" w:firstLine="0"/>
        <w:jc w:val="left"/>
      </w:pPr>
      <w:r>
        <w:t xml:space="preserve">  </w:t>
      </w:r>
    </w:p>
    <w:p w14:paraId="0B301E6B" w14:textId="77777777" w:rsidR="0088499E" w:rsidRDefault="0006389D">
      <w:pPr>
        <w:pStyle w:val="Heading2"/>
        <w:ind w:right="247"/>
      </w:pPr>
      <w:r>
        <w:t>BASIC MEMORY CELL STRUCTURE</w:t>
      </w:r>
    </w:p>
    <w:p w14:paraId="500BB2AE" w14:textId="77777777" w:rsidR="0088499E" w:rsidRDefault="0006389D">
      <w:pPr>
        <w:spacing w:after="130"/>
        <w:ind w:left="-15" w:right="235" w:firstLine="720"/>
      </w:pPr>
      <w:r>
        <w:t>A ferroelectric memory cell, known as IT- IC (one transistor, one capacitor</w:t>
      </w:r>
      <w:proofErr w:type="gramStart"/>
      <w:r>
        <w:t>) ,structure</w:t>
      </w:r>
      <w:proofErr w:type="gramEnd"/>
      <w:r>
        <w:t xml:space="preserve"> which is similar to that of DRAM. The difference is that </w:t>
      </w:r>
      <w:proofErr w:type="gramStart"/>
      <w:r>
        <w:t>ferroelectric  film</w:t>
      </w:r>
      <w:proofErr w:type="gramEnd"/>
      <w:r>
        <w:t xml:space="preserve"> is  used  as  its  storage  capacitor  rather  than  paraelectric</w:t>
      </w:r>
    </w:p>
    <w:p w14:paraId="6BD2A5CF" w14:textId="77777777" w:rsidR="0088499E" w:rsidRDefault="0006389D">
      <w:pPr>
        <w:ind w:left="434" w:right="235"/>
      </w:pPr>
      <w:r>
        <w:t>material as in DRAM.</w:t>
      </w:r>
    </w:p>
    <w:p w14:paraId="0B2FE5EC" w14:textId="77777777" w:rsidR="0088499E" w:rsidRDefault="0006389D">
      <w:pPr>
        <w:spacing w:after="379" w:line="259" w:lineRule="auto"/>
        <w:ind w:left="1606" w:firstLine="0"/>
        <w:jc w:val="left"/>
      </w:pPr>
      <w:r>
        <w:rPr>
          <w:noProof/>
        </w:rPr>
        <w:drawing>
          <wp:inline distT="0" distB="0" distL="0" distR="0" wp14:anchorId="78DC8561" wp14:editId="3EF5E2D5">
            <wp:extent cx="3743960" cy="3010535"/>
            <wp:effectExtent l="0" t="0" r="0" b="0"/>
            <wp:docPr id="1948" name="Picture 1948"/>
            <wp:cNvGraphicFramePr/>
            <a:graphic xmlns:a="http://schemas.openxmlformats.org/drawingml/2006/main">
              <a:graphicData uri="http://schemas.openxmlformats.org/drawingml/2006/picture">
                <pic:pic xmlns:pic="http://schemas.openxmlformats.org/drawingml/2006/picture">
                  <pic:nvPicPr>
                    <pic:cNvPr id="1948" name="Picture 1948"/>
                    <pic:cNvPicPr/>
                  </pic:nvPicPr>
                  <pic:blipFill>
                    <a:blip r:embed="rId9"/>
                    <a:stretch>
                      <a:fillRect/>
                    </a:stretch>
                  </pic:blipFill>
                  <pic:spPr>
                    <a:xfrm>
                      <a:off x="0" y="0"/>
                      <a:ext cx="3743960" cy="3010535"/>
                    </a:xfrm>
                    <a:prstGeom prst="rect">
                      <a:avLst/>
                    </a:prstGeom>
                  </pic:spPr>
                </pic:pic>
              </a:graphicData>
            </a:graphic>
          </wp:inline>
        </w:drawing>
      </w:r>
    </w:p>
    <w:p w14:paraId="47943B9E" w14:textId="77777777" w:rsidR="0088499E" w:rsidRDefault="0006389D">
      <w:pPr>
        <w:spacing w:after="541" w:line="259" w:lineRule="auto"/>
        <w:ind w:left="0" w:right="1" w:firstLine="0"/>
        <w:jc w:val="center"/>
      </w:pPr>
      <w:r>
        <w:rPr>
          <w:i/>
        </w:rPr>
        <w:t>-Ferroelectric IT-IC structure-</w:t>
      </w:r>
    </w:p>
    <w:p w14:paraId="1CBFEEAC" w14:textId="77777777" w:rsidR="0088499E" w:rsidRDefault="0006389D">
      <w:pPr>
        <w:ind w:left="-5" w:right="235"/>
      </w:pPr>
      <w:r>
        <w:lastRenderedPageBreak/>
        <w:t xml:space="preserve">Figure above shows memory cell structure, consists of a single ferroelectric capacitor that is connected to a </w:t>
      </w:r>
      <w:proofErr w:type="spellStart"/>
      <w:proofErr w:type="gramStart"/>
      <w:r>
        <w:t>Plateline</w:t>
      </w:r>
      <w:proofErr w:type="spellEnd"/>
      <w:r>
        <w:t>(</w:t>
      </w:r>
      <w:proofErr w:type="gramEnd"/>
      <w:r>
        <w:t xml:space="preserve">PL) at one end and, via an access transistor, to a </w:t>
      </w:r>
      <w:proofErr w:type="spellStart"/>
      <w:r>
        <w:t>Bitline</w:t>
      </w:r>
      <w:proofErr w:type="spellEnd"/>
      <w:r>
        <w:t xml:space="preserve">(BL) at the other end. Raising the </w:t>
      </w:r>
      <w:proofErr w:type="spellStart"/>
      <w:r>
        <w:t>wordline</w:t>
      </w:r>
      <w:proofErr w:type="spellEnd"/>
      <w:r>
        <w:t xml:space="preserve"> (WL) and hence turning ON the access transistor accesses the cell.</w:t>
      </w:r>
    </w:p>
    <w:p w14:paraId="0A3400E6" w14:textId="77777777" w:rsidR="0088499E" w:rsidRDefault="0006389D">
      <w:pPr>
        <w:spacing w:after="537"/>
        <w:ind w:left="-15" w:right="235" w:firstLine="720"/>
      </w:pPr>
      <w:r>
        <w:t xml:space="preserve">As shown in fig 2 ferroelectric memory technology consists of a CMOS technology with added layers on top for ferroelectric capacitors. Therefore, by masking parts </w:t>
      </w:r>
      <w:proofErr w:type="gramStart"/>
      <w:r>
        <w:t>of  the</w:t>
      </w:r>
      <w:proofErr w:type="gramEnd"/>
      <w:r>
        <w:t xml:space="preserve">  design  that  are  not  using ferroelectric capacitors, CMOS digital and </w:t>
      </w:r>
      <w:proofErr w:type="spellStart"/>
      <w:r>
        <w:t>analog</w:t>
      </w:r>
      <w:proofErr w:type="spellEnd"/>
      <w:r>
        <w:t xml:space="preserve"> circuits can be integrated together with ferroelectric memories, all in the same chip. Ferroelectric capacitors to sit directly on the top of the transistors by means of stacked vias, hence reducing cell area.</w:t>
      </w:r>
    </w:p>
    <w:p w14:paraId="081324D1" w14:textId="77777777" w:rsidR="0088499E" w:rsidRDefault="0006389D">
      <w:pPr>
        <w:spacing w:after="65" w:line="259" w:lineRule="auto"/>
        <w:ind w:left="0" w:firstLine="0"/>
        <w:jc w:val="left"/>
      </w:pPr>
      <w:r>
        <w:t xml:space="preserve">                  </w:t>
      </w:r>
      <w:r>
        <w:rPr>
          <w:noProof/>
        </w:rPr>
        <w:drawing>
          <wp:inline distT="0" distB="0" distL="0" distR="0" wp14:anchorId="7A0BE44F" wp14:editId="3542B039">
            <wp:extent cx="4772660" cy="2658110"/>
            <wp:effectExtent l="0" t="0" r="0" b="0"/>
            <wp:docPr id="2263" name="Picture 2263"/>
            <wp:cNvGraphicFramePr/>
            <a:graphic xmlns:a="http://schemas.openxmlformats.org/drawingml/2006/main">
              <a:graphicData uri="http://schemas.openxmlformats.org/drawingml/2006/picture">
                <pic:pic xmlns:pic="http://schemas.openxmlformats.org/drawingml/2006/picture">
                  <pic:nvPicPr>
                    <pic:cNvPr id="2263" name="Picture 2263"/>
                    <pic:cNvPicPr/>
                  </pic:nvPicPr>
                  <pic:blipFill>
                    <a:blip r:embed="rId10"/>
                    <a:stretch>
                      <a:fillRect/>
                    </a:stretch>
                  </pic:blipFill>
                  <pic:spPr>
                    <a:xfrm>
                      <a:off x="0" y="0"/>
                      <a:ext cx="4772660" cy="2658110"/>
                    </a:xfrm>
                    <a:prstGeom prst="rect">
                      <a:avLst/>
                    </a:prstGeom>
                  </pic:spPr>
                </pic:pic>
              </a:graphicData>
            </a:graphic>
          </wp:inline>
        </w:drawing>
      </w:r>
    </w:p>
    <w:p w14:paraId="61780E4F" w14:textId="77777777" w:rsidR="0088499E" w:rsidRDefault="0006389D">
      <w:pPr>
        <w:spacing w:after="0" w:line="259" w:lineRule="auto"/>
        <w:ind w:left="1586" w:firstLine="0"/>
        <w:jc w:val="left"/>
      </w:pPr>
      <w:r>
        <w:rPr>
          <w:i/>
          <w:sz w:val="26"/>
        </w:rPr>
        <w:t>- Ferroelectric Capacitor layers on top of conventional CMOS process-</w:t>
      </w:r>
    </w:p>
    <w:p w14:paraId="55C9E93B" w14:textId="77777777" w:rsidR="0088499E" w:rsidRDefault="0006389D">
      <w:pPr>
        <w:pStyle w:val="Heading3"/>
      </w:pPr>
      <w:r>
        <w:lastRenderedPageBreak/>
        <w:t>BASIC MEMORY CELL OPERATION</w:t>
      </w:r>
    </w:p>
    <w:p w14:paraId="3E0551ED" w14:textId="77777777" w:rsidR="0088499E" w:rsidRDefault="0006389D">
      <w:pPr>
        <w:spacing w:after="282"/>
        <w:ind w:left="-15" w:right="235" w:firstLine="720"/>
      </w:pPr>
      <w:r>
        <w:t>The principles of operation of ferroelectric capacitor and ferromagnetic core are similar. We first discuss the principle of operation of ferromagnetic memories, which make it easier to understand the operation of ferro electric cell.</w:t>
      </w:r>
    </w:p>
    <w:p w14:paraId="6D24D49A" w14:textId="77777777" w:rsidR="0088499E" w:rsidRDefault="0006389D">
      <w:pPr>
        <w:pStyle w:val="Heading2"/>
        <w:spacing w:after="0"/>
        <w:ind w:right="240"/>
      </w:pPr>
      <w:r>
        <w:t>FERROMAGNETIC CORE</w:t>
      </w:r>
    </w:p>
    <w:p w14:paraId="38FCFA2D" w14:textId="77777777" w:rsidR="0088499E" w:rsidRDefault="0006389D">
      <w:pPr>
        <w:spacing w:after="303" w:line="259" w:lineRule="auto"/>
        <w:ind w:left="2393" w:firstLine="0"/>
        <w:jc w:val="left"/>
      </w:pPr>
      <w:r>
        <w:rPr>
          <w:noProof/>
        </w:rPr>
        <w:drawing>
          <wp:inline distT="0" distB="0" distL="0" distR="0" wp14:anchorId="5A6F488E" wp14:editId="7A3F6538">
            <wp:extent cx="3205480" cy="2473325"/>
            <wp:effectExtent l="0" t="0" r="0" b="0"/>
            <wp:docPr id="2389" name="Picture 2389"/>
            <wp:cNvGraphicFramePr/>
            <a:graphic xmlns:a="http://schemas.openxmlformats.org/drawingml/2006/main">
              <a:graphicData uri="http://schemas.openxmlformats.org/drawingml/2006/picture">
                <pic:pic xmlns:pic="http://schemas.openxmlformats.org/drawingml/2006/picture">
                  <pic:nvPicPr>
                    <pic:cNvPr id="2389" name="Picture 2389"/>
                    <pic:cNvPicPr/>
                  </pic:nvPicPr>
                  <pic:blipFill>
                    <a:blip r:embed="rId11"/>
                    <a:stretch>
                      <a:fillRect/>
                    </a:stretch>
                  </pic:blipFill>
                  <pic:spPr>
                    <a:xfrm>
                      <a:off x="0" y="0"/>
                      <a:ext cx="3205480" cy="2473325"/>
                    </a:xfrm>
                    <a:prstGeom prst="rect">
                      <a:avLst/>
                    </a:prstGeom>
                  </pic:spPr>
                </pic:pic>
              </a:graphicData>
            </a:graphic>
          </wp:inline>
        </w:drawing>
      </w:r>
    </w:p>
    <w:p w14:paraId="5C166F48" w14:textId="77777777" w:rsidR="0088499E" w:rsidRDefault="0006389D">
      <w:pPr>
        <w:spacing w:after="891" w:line="259" w:lineRule="auto"/>
        <w:ind w:left="0" w:right="245" w:firstLine="0"/>
        <w:jc w:val="center"/>
      </w:pPr>
      <w:r>
        <w:rPr>
          <w:sz w:val="26"/>
        </w:rPr>
        <w:t>-</w:t>
      </w:r>
      <w:proofErr w:type="gramStart"/>
      <w:r>
        <w:rPr>
          <w:sz w:val="26"/>
        </w:rPr>
        <w:t>Two dimensional</w:t>
      </w:r>
      <w:proofErr w:type="gramEnd"/>
      <w:r>
        <w:rPr>
          <w:sz w:val="26"/>
        </w:rPr>
        <w:t xml:space="preserve"> array of Ferroelectric-</w:t>
      </w:r>
    </w:p>
    <w:p w14:paraId="63B7FC50" w14:textId="77777777" w:rsidR="0088499E" w:rsidRDefault="0006389D">
      <w:pPr>
        <w:spacing w:after="149"/>
        <w:ind w:left="0" w:firstLine="0"/>
        <w:jc w:val="left"/>
      </w:pPr>
      <w:r>
        <w:t xml:space="preserve">A core memory consist of a regular array of </w:t>
      </w:r>
      <w:proofErr w:type="gramStart"/>
      <w:r>
        <w:t>tiny .</w:t>
      </w:r>
      <w:proofErr w:type="gramEnd"/>
      <w:r>
        <w:t xml:space="preserve"> Magnetic core that can be magnetized in one of two opposite directions, hence storing binary data in the form of a magnetic field. A write access into a core </w:t>
      </w:r>
      <w:proofErr w:type="gramStart"/>
      <w:r>
        <w:t>consist</w:t>
      </w:r>
      <w:proofErr w:type="gramEnd"/>
      <w:r>
        <w:t xml:space="preserve"> of sending simultaneous current pluses through the core via its x-access and y-access wires. Depending on the directions of the current pluses, a core is magnetized in “0” or a “1” direction. The best assumption here is </w:t>
      </w:r>
      <w:proofErr w:type="spellStart"/>
      <w:r>
        <w:t>thst</w:t>
      </w:r>
      <w:proofErr w:type="spellEnd"/>
      <w:r>
        <w:t xml:space="preserve"> only the core that receives two simultaneous current pluses is affected. All the </w:t>
      </w:r>
      <w:r>
        <w:lastRenderedPageBreak/>
        <w:t>remaining cores, including those that receives one current plus or none retain their original magnetization.</w:t>
      </w:r>
    </w:p>
    <w:p w14:paraId="24577D21" w14:textId="77777777" w:rsidR="0088499E" w:rsidRDefault="0006389D">
      <w:pPr>
        <w:ind w:left="-5" w:right="377"/>
      </w:pPr>
      <w:r>
        <w:rPr>
          <w:sz w:val="26"/>
        </w:rPr>
        <w:t xml:space="preserve"> A </w:t>
      </w:r>
      <w:r>
        <w:t>read access Consists of a write access followed by sensing. We write a “0” to the core is order to discover the original data content of the core. If the original content of the core is a “1”, writing a “0” would mean changing the magnetic direction of the core. This induces a large current spike on the sense wire. On the other hand, there will be no current spike on the sensing wire if the original content of the core was also a “0.” Therefore, by sensing the presence of a current spike or the sensing wire, the original data of the accessed core are determined.</w:t>
      </w:r>
    </w:p>
    <w:p w14:paraId="4B681C53" w14:textId="77777777" w:rsidR="0088499E" w:rsidRDefault="0006389D">
      <w:pPr>
        <w:ind w:left="-15" w:right="235" w:firstLine="720"/>
      </w:pPr>
      <w:r>
        <w:t>The read operation as explained above is destructive since a “0” is written to any core that is accessed for a read. The original data, however, are saved at the sense amplifier and can be restored back into the accessed core. In other words, a read access is only complete after the second write that restores the original data.</w:t>
      </w:r>
    </w:p>
    <w:p w14:paraId="741384F9" w14:textId="77777777" w:rsidR="0088499E" w:rsidRDefault="0006389D">
      <w:pPr>
        <w:pStyle w:val="Heading2"/>
        <w:ind w:right="242"/>
      </w:pPr>
      <w:r>
        <w:t>FRAM WRITE OPERATION</w:t>
      </w:r>
    </w:p>
    <w:p w14:paraId="2BE14915" w14:textId="77777777" w:rsidR="0088499E" w:rsidRDefault="0006389D">
      <w:pPr>
        <w:spacing w:after="0" w:line="332" w:lineRule="auto"/>
        <w:ind w:left="-15" w:right="236" w:firstLine="710"/>
      </w:pPr>
      <w:r>
        <w:rPr>
          <w:sz w:val="26"/>
        </w:rPr>
        <w:t xml:space="preserve">The cell consists of a single ferroelectric capacitor that is connected to a PL at one end and via an access transistor, to a BL at the other end. The cell is accessed by raising the </w:t>
      </w:r>
      <w:proofErr w:type="spellStart"/>
      <w:r>
        <w:rPr>
          <w:sz w:val="26"/>
        </w:rPr>
        <w:t>wordline</w:t>
      </w:r>
      <w:proofErr w:type="spellEnd"/>
      <w:r>
        <w:rPr>
          <w:sz w:val="26"/>
        </w:rPr>
        <w:t xml:space="preserve"> (WL) and hence turning ON the access transistor. The access is one of two types: a write access or a read access.</w:t>
      </w:r>
    </w:p>
    <w:p w14:paraId="7CBD7195" w14:textId="77777777" w:rsidR="0088499E" w:rsidRDefault="0006389D">
      <w:pPr>
        <w:spacing w:after="292" w:line="259" w:lineRule="auto"/>
        <w:ind w:left="2159" w:firstLine="0"/>
        <w:jc w:val="left"/>
      </w:pPr>
      <w:r>
        <w:rPr>
          <w:noProof/>
        </w:rPr>
        <w:lastRenderedPageBreak/>
        <w:drawing>
          <wp:inline distT="0" distB="0" distL="0" distR="0" wp14:anchorId="6D1B1C4A" wp14:editId="441921F8">
            <wp:extent cx="3498850" cy="2553335"/>
            <wp:effectExtent l="0" t="0" r="0" b="0"/>
            <wp:docPr id="2959" name="Picture 2959"/>
            <wp:cNvGraphicFramePr/>
            <a:graphic xmlns:a="http://schemas.openxmlformats.org/drawingml/2006/main">
              <a:graphicData uri="http://schemas.openxmlformats.org/drawingml/2006/picture">
                <pic:pic xmlns:pic="http://schemas.openxmlformats.org/drawingml/2006/picture">
                  <pic:nvPicPr>
                    <pic:cNvPr id="2959" name="Picture 2959"/>
                    <pic:cNvPicPr/>
                  </pic:nvPicPr>
                  <pic:blipFill>
                    <a:blip r:embed="rId12"/>
                    <a:stretch>
                      <a:fillRect/>
                    </a:stretch>
                  </pic:blipFill>
                  <pic:spPr>
                    <a:xfrm>
                      <a:off x="0" y="0"/>
                      <a:ext cx="3498850" cy="2553335"/>
                    </a:xfrm>
                    <a:prstGeom prst="rect">
                      <a:avLst/>
                    </a:prstGeom>
                  </pic:spPr>
                </pic:pic>
              </a:graphicData>
            </a:graphic>
          </wp:inline>
        </w:drawing>
      </w:r>
    </w:p>
    <w:p w14:paraId="0ABB61DC" w14:textId="77777777" w:rsidR="0088499E" w:rsidRDefault="0006389D">
      <w:pPr>
        <w:spacing w:after="772" w:line="259" w:lineRule="auto"/>
        <w:ind w:left="2124" w:firstLine="0"/>
        <w:jc w:val="left"/>
      </w:pPr>
      <w:r>
        <w:rPr>
          <w:i/>
          <w:sz w:val="24"/>
        </w:rPr>
        <w:t>- Timing diagram for a write operation of the Memory Cell -</w:t>
      </w:r>
    </w:p>
    <w:p w14:paraId="51A5EACB" w14:textId="77777777" w:rsidR="0088499E" w:rsidRDefault="0006389D">
      <w:pPr>
        <w:spacing w:after="69" w:line="413" w:lineRule="auto"/>
        <w:ind w:left="-15" w:right="235" w:firstLine="720"/>
      </w:pPr>
      <w:r>
        <w:t xml:space="preserve">The timing diagram for a write operation is shown in Figure. To write a “1” into the memory cell, the BL is raised to VDD. Then the WL is raised to </w:t>
      </w:r>
      <w:proofErr w:type="gramStart"/>
      <w:r>
        <w:t>VDD  +</w:t>
      </w:r>
      <w:proofErr w:type="gramEnd"/>
      <w:r>
        <w:t xml:space="preserve"> </w:t>
      </w:r>
      <w:proofErr w:type="spellStart"/>
      <w:r>
        <w:t>Vr</w:t>
      </w:r>
      <w:proofErr w:type="spellEnd"/>
      <w:r>
        <w:t xml:space="preserve"> (known as boosted VDD) where VT  is the threshold voltage of the access transistor.</w:t>
      </w:r>
    </w:p>
    <w:p w14:paraId="652D5E96" w14:textId="77777777" w:rsidR="0088499E" w:rsidRDefault="0006389D">
      <w:pPr>
        <w:ind w:left="-5" w:right="235"/>
      </w:pPr>
      <w:r>
        <w:t>This allows a full VDD   to appear across the ferroelectric capacitor (-VDD) according to the voltage convention adopted in Figure). At this time, the state of the ferroelectric capacitor is independent of the initial state of the FE capacitor, as shown in Figure. At this time the state of ferroelectric is independent of its initial state.</w:t>
      </w:r>
    </w:p>
    <w:p w14:paraId="18928F77" w14:textId="77777777" w:rsidR="0088499E" w:rsidRDefault="0006389D">
      <w:pPr>
        <w:spacing w:after="22" w:line="429" w:lineRule="auto"/>
        <w:ind w:left="-5" w:right="235"/>
      </w:pPr>
      <w:r>
        <w:t xml:space="preserve">Next, the PL is pulsed, that is, pulled UP to </w:t>
      </w:r>
      <w:proofErr w:type="gramStart"/>
      <w:r>
        <w:t>VDD  and</w:t>
      </w:r>
      <w:proofErr w:type="gramEnd"/>
      <w:r>
        <w:t xml:space="preserve"> subsequently pulled back down to ground. Note that the WL stays activated until the PL is.</w:t>
      </w:r>
    </w:p>
    <w:p w14:paraId="49967C15" w14:textId="77777777" w:rsidR="0088499E" w:rsidRDefault="0006389D">
      <w:pPr>
        <w:ind w:left="-15" w:right="235" w:firstLine="720"/>
      </w:pPr>
      <w:r>
        <w:t>pulled down completely and the BL is driven back to zero. The final state of the capacitor is a negative charge state S</w:t>
      </w:r>
      <w:r>
        <w:rPr>
          <w:sz w:val="43"/>
          <w:vertAlign w:val="subscript"/>
        </w:rPr>
        <w:t>1</w:t>
      </w:r>
      <w:r>
        <w:t>. Finally, deactivating the WL leaves this stare undisturbed until the next access.</w:t>
      </w:r>
    </w:p>
    <w:p w14:paraId="2D22FFC8" w14:textId="77777777" w:rsidR="0088499E" w:rsidRDefault="0006389D">
      <w:pPr>
        <w:spacing w:after="97" w:line="259" w:lineRule="auto"/>
        <w:ind w:left="0" w:right="238" w:firstLine="0"/>
        <w:jc w:val="right"/>
      </w:pPr>
      <w:r>
        <w:lastRenderedPageBreak/>
        <w:t>To write a “0” into the cell, the BL is driven to 0V prior to activating the WL.</w:t>
      </w:r>
    </w:p>
    <w:p w14:paraId="32BB6071" w14:textId="77777777" w:rsidR="0088499E" w:rsidRDefault="0006389D">
      <w:pPr>
        <w:spacing w:after="257" w:line="259" w:lineRule="auto"/>
        <w:ind w:left="-5" w:right="235"/>
      </w:pPr>
      <w:r>
        <w:t>The rest of the operation is similar to that of writing a “1” as shown in Figure</w:t>
      </w:r>
    </w:p>
    <w:p w14:paraId="596F9F26" w14:textId="77777777" w:rsidR="0088499E" w:rsidRDefault="0006389D">
      <w:pPr>
        <w:ind w:left="-15" w:right="235" w:firstLine="720"/>
      </w:pPr>
      <w:r>
        <w:t xml:space="preserve">The written data is held in the cell even though the selection of the </w:t>
      </w:r>
      <w:proofErr w:type="spellStart"/>
      <w:r>
        <w:t>wordline</w:t>
      </w:r>
      <w:proofErr w:type="spellEnd"/>
      <w:r>
        <w:t xml:space="preserve"> is changed to </w:t>
      </w:r>
      <w:proofErr w:type="spellStart"/>
      <w:proofErr w:type="gramStart"/>
      <w:r>
        <w:t>non  selected</w:t>
      </w:r>
      <w:proofErr w:type="spellEnd"/>
      <w:proofErr w:type="gramEnd"/>
      <w:r>
        <w:t xml:space="preserve"> state (i.e. transistor is OFF), so it is </w:t>
      </w:r>
      <w:proofErr w:type="spellStart"/>
      <w:r>
        <w:t>nonvolatile</w:t>
      </w:r>
      <w:proofErr w:type="spellEnd"/>
      <w:r>
        <w:t>. The level of polarization that correspond to the data remain as the state of remnant polarization after the applied voltage is removed.</w:t>
      </w:r>
      <w:r>
        <w:br w:type="page"/>
      </w:r>
    </w:p>
    <w:p w14:paraId="2A395550" w14:textId="77777777" w:rsidR="0088499E" w:rsidRDefault="0006389D">
      <w:pPr>
        <w:pStyle w:val="Heading2"/>
        <w:spacing w:after="369"/>
        <w:ind w:right="241"/>
      </w:pPr>
      <w:r>
        <w:lastRenderedPageBreak/>
        <w:t>FRAM READ OPERATION</w:t>
      </w:r>
    </w:p>
    <w:p w14:paraId="748AB61A" w14:textId="77777777" w:rsidR="0088499E" w:rsidRDefault="0006389D">
      <w:pPr>
        <w:spacing w:after="0" w:line="332" w:lineRule="auto"/>
        <w:ind w:left="-15" w:right="236" w:firstLine="710"/>
      </w:pPr>
      <w:r>
        <w:rPr>
          <w:sz w:val="26"/>
        </w:rPr>
        <w:t>Similar to ferromagnetic capacitor, read operation is destructive. The original data, however, are saved at sense amplifier and can be restored back. In another word a read access is. Only complete after the second write that restores the original data.</w:t>
      </w:r>
    </w:p>
    <w:p w14:paraId="0878EDB3" w14:textId="77777777" w:rsidR="0088499E" w:rsidRDefault="0006389D">
      <w:pPr>
        <w:spacing w:after="292" w:line="259" w:lineRule="auto"/>
        <w:ind w:left="421" w:firstLine="0"/>
        <w:jc w:val="left"/>
      </w:pPr>
      <w:r>
        <w:rPr>
          <w:noProof/>
        </w:rPr>
        <w:drawing>
          <wp:inline distT="0" distB="0" distL="0" distR="0" wp14:anchorId="1338EDE7" wp14:editId="0A0B8359">
            <wp:extent cx="4932680" cy="3483610"/>
            <wp:effectExtent l="0" t="0" r="0" b="0"/>
            <wp:docPr id="3724" name="Picture 3724"/>
            <wp:cNvGraphicFramePr/>
            <a:graphic xmlns:a="http://schemas.openxmlformats.org/drawingml/2006/main">
              <a:graphicData uri="http://schemas.openxmlformats.org/drawingml/2006/picture">
                <pic:pic xmlns:pic="http://schemas.openxmlformats.org/drawingml/2006/picture">
                  <pic:nvPicPr>
                    <pic:cNvPr id="3724" name="Picture 3724"/>
                    <pic:cNvPicPr/>
                  </pic:nvPicPr>
                  <pic:blipFill>
                    <a:blip r:embed="rId13"/>
                    <a:stretch>
                      <a:fillRect/>
                    </a:stretch>
                  </pic:blipFill>
                  <pic:spPr>
                    <a:xfrm>
                      <a:off x="0" y="0"/>
                      <a:ext cx="4932680" cy="3483610"/>
                    </a:xfrm>
                    <a:prstGeom prst="rect">
                      <a:avLst/>
                    </a:prstGeom>
                  </pic:spPr>
                </pic:pic>
              </a:graphicData>
            </a:graphic>
          </wp:inline>
        </w:drawing>
      </w:r>
    </w:p>
    <w:p w14:paraId="22438F05" w14:textId="77777777" w:rsidR="0088499E" w:rsidRDefault="0006389D">
      <w:pPr>
        <w:spacing w:after="298" w:line="259" w:lineRule="auto"/>
        <w:ind w:left="2376"/>
        <w:jc w:val="left"/>
      </w:pPr>
      <w:r>
        <w:rPr>
          <w:sz w:val="24"/>
        </w:rPr>
        <w:t xml:space="preserve">-Timing </w:t>
      </w:r>
      <w:proofErr w:type="gramStart"/>
      <w:r>
        <w:rPr>
          <w:sz w:val="24"/>
        </w:rPr>
        <w:t>diagram  of</w:t>
      </w:r>
      <w:proofErr w:type="gramEnd"/>
      <w:r>
        <w:rPr>
          <w:sz w:val="24"/>
        </w:rPr>
        <w:t xml:space="preserve">  Read Operation of the Memory cell -</w:t>
      </w:r>
    </w:p>
    <w:p w14:paraId="14D285FD" w14:textId="77777777" w:rsidR="0088499E" w:rsidRDefault="0006389D">
      <w:pPr>
        <w:spacing w:line="398" w:lineRule="auto"/>
        <w:ind w:left="-15" w:right="235" w:firstLine="720"/>
      </w:pPr>
      <w:r>
        <w:t xml:space="preserve">The timing diagram for a read access is shown in Fig. 7. A read access begins by </w:t>
      </w:r>
      <w:proofErr w:type="spellStart"/>
      <w:r>
        <w:t>precharging</w:t>
      </w:r>
      <w:proofErr w:type="spellEnd"/>
      <w:r>
        <w:t xml:space="preserve"> the BL to 0V, followed by activating the WL (∆to). This establishes a capacitor divider consisting of CFE and </w:t>
      </w:r>
      <w:proofErr w:type="gramStart"/>
      <w:r>
        <w:t>CBL  between</w:t>
      </w:r>
      <w:proofErr w:type="gramEnd"/>
      <w:r>
        <w:t xml:space="preserve"> the PL and the ground. Where CBL   represent the total amount of parasitic capacitance of the bit line. Depending on the data stored, the capacitance of the FE capacitor can be: approximated by Co or C1. That is CBL and C0 or C1 act as a voltage divider, therefore the voltage developed on the </w:t>
      </w:r>
      <w:proofErr w:type="spellStart"/>
      <w:r>
        <w:t>bitline</w:t>
      </w:r>
      <w:proofErr w:type="spellEnd"/>
      <w:r>
        <w:t xml:space="preserve"> (Vx) can be one of the two. </w:t>
      </w:r>
    </w:p>
    <w:p w14:paraId="6B6B0636" w14:textId="77777777" w:rsidR="0088499E" w:rsidRDefault="0006389D">
      <w:pPr>
        <w:spacing w:after="395" w:line="266" w:lineRule="auto"/>
        <w:ind w:left="1030" w:right="80"/>
        <w:jc w:val="center"/>
      </w:pPr>
      <w:r>
        <w:rPr>
          <w:noProof/>
        </w:rPr>
        <w:lastRenderedPageBreak/>
        <w:drawing>
          <wp:anchor distT="0" distB="0" distL="114300" distR="114300" simplePos="0" relativeHeight="251658240" behindDoc="0" locked="0" layoutInCell="1" allowOverlap="0" wp14:anchorId="76BAAB4B" wp14:editId="724A64C3">
            <wp:simplePos x="0" y="0"/>
            <wp:positionH relativeFrom="column">
              <wp:posOffset>647700</wp:posOffset>
            </wp:positionH>
            <wp:positionV relativeFrom="paragraph">
              <wp:posOffset>-203919</wp:posOffset>
            </wp:positionV>
            <wp:extent cx="1661795" cy="1067435"/>
            <wp:effectExtent l="0" t="0" r="0" b="0"/>
            <wp:wrapSquare wrapText="bothSides"/>
            <wp:docPr id="4009" name="Picture 4009"/>
            <wp:cNvGraphicFramePr/>
            <a:graphic xmlns:a="http://schemas.openxmlformats.org/drawingml/2006/main">
              <a:graphicData uri="http://schemas.openxmlformats.org/drawingml/2006/picture">
                <pic:pic xmlns:pic="http://schemas.openxmlformats.org/drawingml/2006/picture">
                  <pic:nvPicPr>
                    <pic:cNvPr id="4009" name="Picture 4009"/>
                    <pic:cNvPicPr/>
                  </pic:nvPicPr>
                  <pic:blipFill>
                    <a:blip r:embed="rId14"/>
                    <a:stretch>
                      <a:fillRect/>
                    </a:stretch>
                  </pic:blipFill>
                  <pic:spPr>
                    <a:xfrm>
                      <a:off x="0" y="0"/>
                      <a:ext cx="1661795" cy="1067435"/>
                    </a:xfrm>
                    <a:prstGeom prst="rect">
                      <a:avLst/>
                    </a:prstGeom>
                  </pic:spPr>
                </pic:pic>
              </a:graphicData>
            </a:graphic>
          </wp:anchor>
        </w:drawing>
      </w:r>
      <w:r>
        <w:rPr>
          <w:sz w:val="24"/>
        </w:rPr>
        <w:t>If the stored data is a “0”</w:t>
      </w:r>
    </w:p>
    <w:p w14:paraId="03DA3484" w14:textId="77777777" w:rsidR="0088499E" w:rsidRDefault="0006389D">
      <w:pPr>
        <w:spacing w:after="729" w:line="266" w:lineRule="auto"/>
        <w:ind w:left="1030" w:right="12"/>
        <w:jc w:val="center"/>
      </w:pPr>
      <w:r>
        <w:rPr>
          <w:sz w:val="24"/>
        </w:rPr>
        <w:t>If the stored data is a’</w:t>
      </w:r>
    </w:p>
    <w:p w14:paraId="651D58D5" w14:textId="77777777" w:rsidR="0088499E" w:rsidRDefault="0006389D">
      <w:pPr>
        <w:ind w:left="-5" w:right="235"/>
      </w:pPr>
      <w:r>
        <w:t xml:space="preserve">At this point, the sense amplifier is activated to drive the BL t </w:t>
      </w:r>
      <w:proofErr w:type="gramStart"/>
      <w:r>
        <w:t>VDD  if</w:t>
      </w:r>
      <w:proofErr w:type="gramEnd"/>
      <w:r>
        <w:t xml:space="preserve"> the voltage developed on the BL is V1 or to 0V if the voltage on the BL is Vo. The WL is kept activated until the sensed voltage on the BL restores the original data back into the memory cell and the BL is </w:t>
      </w:r>
      <w:proofErr w:type="spellStart"/>
      <w:r>
        <w:t>precharged</w:t>
      </w:r>
      <w:proofErr w:type="spellEnd"/>
      <w:r>
        <w:t xml:space="preserve"> back to 0V. The sense amplifier can discriminate between a “0” and “1” voltage signal on the BL. This is only possible if a reference voltage, midway between a “0’ and a “1” signal.</w:t>
      </w:r>
      <w:r>
        <w:br w:type="page"/>
      </w:r>
    </w:p>
    <w:p w14:paraId="31E5DC04" w14:textId="77777777" w:rsidR="0088499E" w:rsidRDefault="0006389D">
      <w:pPr>
        <w:pStyle w:val="Heading2"/>
        <w:spacing w:after="23"/>
        <w:ind w:right="239"/>
      </w:pPr>
      <w:r>
        <w:lastRenderedPageBreak/>
        <w:t>COMPARISON</w:t>
      </w:r>
    </w:p>
    <w:p w14:paraId="5A3649DD" w14:textId="77777777" w:rsidR="0088499E" w:rsidRDefault="0006389D">
      <w:pPr>
        <w:ind w:left="-5" w:right="235"/>
      </w:pPr>
      <w:r>
        <w:t xml:space="preserve">The memory cell of FRAM is configured with one transistor and one capacitor is DRAM. It can also hold data even when the power is switched off as can flash memory, which is a representative </w:t>
      </w:r>
      <w:proofErr w:type="spellStart"/>
      <w:r>
        <w:t>nonvolatile</w:t>
      </w:r>
      <w:proofErr w:type="spellEnd"/>
      <w:r>
        <w:t xml:space="preserve"> memory device. FRAM has a </w:t>
      </w:r>
      <w:proofErr w:type="spellStart"/>
      <w:r>
        <w:t>wellbalanced</w:t>
      </w:r>
      <w:proofErr w:type="spellEnd"/>
      <w:r>
        <w:t xml:space="preserve"> combination of features of both RAM and ROM FRAM can be rewritten more than 10</w:t>
      </w:r>
      <w:r>
        <w:rPr>
          <w:sz w:val="25"/>
          <w:vertAlign w:val="superscript"/>
        </w:rPr>
        <w:t xml:space="preserve">8 </w:t>
      </w:r>
      <w:r>
        <w:t>times, which is comparable to DRAM or SRAM in actual applications, while flash memory can be written to 10</w:t>
      </w:r>
      <w:r>
        <w:rPr>
          <w:sz w:val="25"/>
          <w:vertAlign w:val="superscript"/>
        </w:rPr>
        <w:t>5</w:t>
      </w:r>
      <w:r>
        <w:t xml:space="preserve"> times at maximum.</w:t>
      </w:r>
    </w:p>
    <w:p w14:paraId="6FBC76E7" w14:textId="77777777" w:rsidR="0088499E" w:rsidRDefault="0006389D">
      <w:pPr>
        <w:spacing w:after="0"/>
        <w:ind w:left="-15" w:right="235" w:firstLine="720"/>
      </w:pPr>
      <w:r>
        <w:t xml:space="preserve"> FRAM </w:t>
      </w:r>
      <w:proofErr w:type="spellStart"/>
      <w:r>
        <w:t>dose</w:t>
      </w:r>
      <w:proofErr w:type="spellEnd"/>
      <w:r>
        <w:t xml:space="preserve"> not need an erase operation before it is rewritten. This is similar to DRAM or SRAM. On the other hand, Flash memory (or specific sectors) must </w:t>
      </w:r>
      <w:proofErr w:type="spellStart"/>
      <w:r>
        <w:t>he</w:t>
      </w:r>
      <w:proofErr w:type="spellEnd"/>
      <w:r>
        <w:t xml:space="preserve"> erased once to </w:t>
      </w:r>
      <w:proofErr w:type="spellStart"/>
      <w:r>
        <w:t>he</w:t>
      </w:r>
      <w:proofErr w:type="spellEnd"/>
      <w:r>
        <w:t xml:space="preserve"> rewritten. FRAM is characteristically easy to operate because it does not need </w:t>
      </w:r>
      <w:proofErr w:type="gramStart"/>
      <w:r>
        <w:t>to</w:t>
      </w:r>
      <w:proofErr w:type="gramEnd"/>
      <w:r>
        <w:t xml:space="preserve"> he refreshed to hold data unlike DRAM.</w:t>
      </w:r>
    </w:p>
    <w:p w14:paraId="2C2A7108" w14:textId="77777777" w:rsidR="0088499E" w:rsidRDefault="0006389D">
      <w:pPr>
        <w:spacing w:after="0" w:line="259" w:lineRule="auto"/>
        <w:ind w:left="-2" w:firstLine="0"/>
        <w:jc w:val="left"/>
      </w:pPr>
      <w:r>
        <w:rPr>
          <w:noProof/>
        </w:rPr>
        <w:drawing>
          <wp:inline distT="0" distB="0" distL="0" distR="0" wp14:anchorId="2B088B3F" wp14:editId="01D2B3DA">
            <wp:extent cx="6400800" cy="4256405"/>
            <wp:effectExtent l="0" t="0" r="0" b="0"/>
            <wp:docPr id="4635" name="Picture 4635"/>
            <wp:cNvGraphicFramePr/>
            <a:graphic xmlns:a="http://schemas.openxmlformats.org/drawingml/2006/main">
              <a:graphicData uri="http://schemas.openxmlformats.org/drawingml/2006/picture">
                <pic:pic xmlns:pic="http://schemas.openxmlformats.org/drawingml/2006/picture">
                  <pic:nvPicPr>
                    <pic:cNvPr id="4635" name="Picture 4635"/>
                    <pic:cNvPicPr/>
                  </pic:nvPicPr>
                  <pic:blipFill>
                    <a:blip r:embed="rId15"/>
                    <a:stretch>
                      <a:fillRect/>
                    </a:stretch>
                  </pic:blipFill>
                  <pic:spPr>
                    <a:xfrm>
                      <a:off x="0" y="0"/>
                      <a:ext cx="6400800" cy="4256405"/>
                    </a:xfrm>
                    <a:prstGeom prst="rect">
                      <a:avLst/>
                    </a:prstGeom>
                  </pic:spPr>
                </pic:pic>
              </a:graphicData>
            </a:graphic>
          </wp:inline>
        </w:drawing>
      </w:r>
    </w:p>
    <w:p w14:paraId="733F1625" w14:textId="77777777" w:rsidR="0088499E" w:rsidRDefault="0006389D">
      <w:pPr>
        <w:pStyle w:val="Heading2"/>
        <w:ind w:right="246"/>
      </w:pPr>
      <w:r>
        <w:lastRenderedPageBreak/>
        <w:t>CONCLUSION</w:t>
      </w:r>
    </w:p>
    <w:p w14:paraId="56418C44" w14:textId="77777777" w:rsidR="0088499E" w:rsidRDefault="0006389D">
      <w:pPr>
        <w:ind w:left="-5" w:right="235"/>
      </w:pPr>
      <w:r>
        <w:t>Looking toward the future, we-anticipate progress in three areas: density, access and cycle times, and use as an embedded memory in system- on-chip technology. The density of commercial ferroelectric memory has improved dramatically over the past three years from 64 to 256 kb, with I-Mb densities expected soon.</w:t>
      </w:r>
    </w:p>
    <w:p w14:paraId="2BAEEC3D" w14:textId="77777777" w:rsidR="0088499E" w:rsidRDefault="0006389D">
      <w:pPr>
        <w:ind w:left="-15" w:right="235" w:firstLine="720"/>
      </w:pPr>
      <w:r>
        <w:t xml:space="preserve">Ferroelectric memories, on the other hand, are superior to EPROM’s and Flash memories in terms of write-access time and overall power consumption, and hence, target applications where a </w:t>
      </w:r>
      <w:proofErr w:type="spellStart"/>
      <w:r>
        <w:t>nonvolatile</w:t>
      </w:r>
      <w:proofErr w:type="spellEnd"/>
      <w:r>
        <w:t xml:space="preserve"> memory is required with such features. Two examples of such applications are Con tactless smart cards and digital cameras. Contactless smart cards require </w:t>
      </w:r>
      <w:proofErr w:type="spellStart"/>
      <w:r>
        <w:t>nonvolatile</w:t>
      </w:r>
      <w:proofErr w:type="spellEnd"/>
      <w:r>
        <w:t xml:space="preserve"> memories with </w:t>
      </w:r>
      <w:proofErr w:type="gramStart"/>
      <w:r>
        <w:t>low  power</w:t>
      </w:r>
      <w:proofErr w:type="gramEnd"/>
      <w:r>
        <w:t xml:space="preserve"> consumption, as  they use  only electromagnetic coupling to power up the electronic chips on the card. Digital cameras require both low power consumption and fast frequent writes in order to store and restore an entire image into the memory in less than 0.1s.</w:t>
      </w:r>
    </w:p>
    <w:p w14:paraId="70A9AA56" w14:textId="77777777" w:rsidR="0088499E" w:rsidRDefault="0006389D">
      <w:pPr>
        <w:ind w:left="-5" w:right="235"/>
      </w:pPr>
      <w:r>
        <w:t xml:space="preserve">Another advantage of ferroelectric memories over EEPROM’s and </w:t>
      </w:r>
      <w:proofErr w:type="gramStart"/>
      <w:r>
        <w:t>Flash  memories</w:t>
      </w:r>
      <w:proofErr w:type="gramEnd"/>
      <w:r>
        <w:t xml:space="preserve">  is that  they  can  be  easily  embedded  as  part  of  a  larger integrated circuit to provide system-on-a-chip solutions to various applications. Future personal wireless connectivity applications that are battery driven, such as third-generation cellular phones and personal digital assistants, will demand large amounts (multiple megabytes) of </w:t>
      </w:r>
      <w:proofErr w:type="spellStart"/>
      <w:r>
        <w:t>nonvolatile</w:t>
      </w:r>
      <w:proofErr w:type="spellEnd"/>
      <w:r>
        <w:t xml:space="preserve"> storage to retain accessed Internet Web pages, containing compressed video; voice, and data. The density and energy efficiency of writing data to memory would seem to indicate that </w:t>
      </w:r>
      <w:proofErr w:type="gramStart"/>
      <w:r>
        <w:t>ferroelectric  memory</w:t>
      </w:r>
      <w:proofErr w:type="gramEnd"/>
      <w:r>
        <w:t xml:space="preserve">  will  play  a  major  role in  these  types  of  consumer products.</w:t>
      </w:r>
    </w:p>
    <w:p w14:paraId="37F89EB4" w14:textId="77777777" w:rsidR="0088499E" w:rsidRDefault="0006389D">
      <w:pPr>
        <w:spacing w:after="904" w:line="259" w:lineRule="auto"/>
        <w:ind w:left="0" w:right="247" w:firstLine="0"/>
        <w:jc w:val="center"/>
      </w:pPr>
      <w:r>
        <w:rPr>
          <w:b/>
          <w:u w:val="single" w:color="000000"/>
        </w:rPr>
        <w:t>REFERENCE</w:t>
      </w:r>
    </w:p>
    <w:p w14:paraId="57ED23CD" w14:textId="77777777" w:rsidR="0088499E" w:rsidRDefault="0006389D">
      <w:pPr>
        <w:numPr>
          <w:ilvl w:val="0"/>
          <w:numId w:val="2"/>
        </w:numPr>
        <w:spacing w:after="266" w:line="259" w:lineRule="auto"/>
        <w:ind w:hanging="360"/>
        <w:jc w:val="left"/>
      </w:pPr>
      <w:r>
        <w:rPr>
          <w:b/>
          <w:color w:val="0000FF"/>
          <w:u w:val="single" w:color="0000FF"/>
        </w:rPr>
        <w:lastRenderedPageBreak/>
        <w:t xml:space="preserve">http://www.eecg.toronto.edu/~ali/ferro/tutorial.html </w:t>
      </w:r>
    </w:p>
    <w:p w14:paraId="3F834318" w14:textId="77777777" w:rsidR="0088499E" w:rsidRDefault="0006389D">
      <w:pPr>
        <w:numPr>
          <w:ilvl w:val="0"/>
          <w:numId w:val="2"/>
        </w:numPr>
        <w:spacing w:after="163" w:line="332" w:lineRule="auto"/>
        <w:ind w:hanging="360"/>
        <w:jc w:val="left"/>
      </w:pPr>
      <w:r>
        <w:rPr>
          <w:b/>
          <w:color w:val="0000FF"/>
          <w:u w:val="single" w:color="0000FF"/>
        </w:rPr>
        <w:t>http://www.radio-electronics.com/info/data/semicond/memory/fram- ferroelectric-random-access-memory-basics-</w:t>
      </w:r>
      <w:proofErr w:type="spellStart"/>
      <w:r>
        <w:rPr>
          <w:b/>
          <w:color w:val="0000FF"/>
          <w:u w:val="single" w:color="0000FF"/>
        </w:rPr>
        <w:t>tutorial.php</w:t>
      </w:r>
      <w:proofErr w:type="spellEnd"/>
    </w:p>
    <w:p w14:paraId="29B1BE78" w14:textId="77777777" w:rsidR="0088499E" w:rsidRDefault="0006389D">
      <w:pPr>
        <w:numPr>
          <w:ilvl w:val="0"/>
          <w:numId w:val="2"/>
        </w:numPr>
        <w:spacing w:after="163" w:line="259" w:lineRule="auto"/>
        <w:ind w:hanging="360"/>
        <w:jc w:val="left"/>
      </w:pPr>
      <w:r>
        <w:rPr>
          <w:b/>
          <w:color w:val="0000FF"/>
          <w:u w:val="single" w:color="0000FF"/>
        </w:rPr>
        <w:t xml:space="preserve">https://www.cypress.com/products/f-ram-nonvolatile-ferroelectric-ram </w:t>
      </w:r>
    </w:p>
    <w:sectPr w:rsidR="0088499E">
      <w:headerReference w:type="even" r:id="rId16"/>
      <w:headerReference w:type="default" r:id="rId17"/>
      <w:footerReference w:type="even" r:id="rId18"/>
      <w:footerReference w:type="default" r:id="rId19"/>
      <w:headerReference w:type="first" r:id="rId20"/>
      <w:footerReference w:type="first" r:id="rId21"/>
      <w:pgSz w:w="12240" w:h="15840"/>
      <w:pgMar w:top="1710" w:right="1080" w:bottom="1559" w:left="1082" w:header="505" w:footer="5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73C849" w14:textId="77777777" w:rsidR="00F51547" w:rsidRDefault="00F51547">
      <w:pPr>
        <w:spacing w:after="0" w:line="240" w:lineRule="auto"/>
      </w:pPr>
      <w:r>
        <w:separator/>
      </w:r>
    </w:p>
  </w:endnote>
  <w:endnote w:type="continuationSeparator" w:id="0">
    <w:p w14:paraId="6AD119F4" w14:textId="77777777" w:rsidR="00F51547" w:rsidRDefault="00F515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9A71D7" w14:textId="77777777" w:rsidR="0088499E" w:rsidRDefault="0006389D">
    <w:pPr>
      <w:spacing w:after="0" w:line="259" w:lineRule="auto"/>
      <w:ind w:left="2" w:firstLine="0"/>
      <w:jc w:val="center"/>
    </w:pPr>
    <w:r>
      <w:rPr>
        <w:noProof/>
        <w:sz w:val="22"/>
      </w:rPr>
      <mc:AlternateContent>
        <mc:Choice Requires="wpg">
          <w:drawing>
            <wp:anchor distT="0" distB="0" distL="114300" distR="114300" simplePos="0" relativeHeight="251664384" behindDoc="0" locked="0" layoutInCell="1" allowOverlap="1" wp14:anchorId="574F0515" wp14:editId="0D82E7C6">
              <wp:simplePos x="0" y="0"/>
              <wp:positionH relativeFrom="page">
                <wp:posOffset>311150</wp:posOffset>
              </wp:positionH>
              <wp:positionV relativeFrom="page">
                <wp:posOffset>9698990</wp:posOffset>
              </wp:positionV>
              <wp:extent cx="7149465" cy="38100"/>
              <wp:effectExtent l="0" t="0" r="0" b="0"/>
              <wp:wrapSquare wrapText="bothSides"/>
              <wp:docPr id="23989" name="Group 23989"/>
              <wp:cNvGraphicFramePr/>
              <a:graphic xmlns:a="http://schemas.openxmlformats.org/drawingml/2006/main">
                <a:graphicData uri="http://schemas.microsoft.com/office/word/2010/wordprocessingGroup">
                  <wpg:wgp>
                    <wpg:cNvGrpSpPr/>
                    <wpg:grpSpPr>
                      <a:xfrm>
                        <a:off x="0" y="0"/>
                        <a:ext cx="7149465" cy="38100"/>
                        <a:chOff x="0" y="0"/>
                        <a:chExt cx="7149465" cy="38100"/>
                      </a:xfrm>
                    </wpg:grpSpPr>
                    <wps:wsp>
                      <wps:cNvPr id="23990" name="Shape 23990"/>
                      <wps:cNvSpPr/>
                      <wps:spPr>
                        <a:xfrm>
                          <a:off x="0" y="38100"/>
                          <a:ext cx="7149465" cy="0"/>
                        </a:xfrm>
                        <a:custGeom>
                          <a:avLst/>
                          <a:gdLst/>
                          <a:ahLst/>
                          <a:cxnLst/>
                          <a:rect l="0" t="0" r="0" b="0"/>
                          <a:pathLst>
                            <a:path w="7149465">
                              <a:moveTo>
                                <a:pt x="7149465" y="0"/>
                              </a:moveTo>
                              <a:lnTo>
                                <a:pt x="0" y="0"/>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23991" name="Shape 23991"/>
                      <wps:cNvSpPr/>
                      <wps:spPr>
                        <a:xfrm>
                          <a:off x="38100" y="0"/>
                          <a:ext cx="7073265" cy="0"/>
                        </a:xfrm>
                        <a:custGeom>
                          <a:avLst/>
                          <a:gdLst/>
                          <a:ahLst/>
                          <a:cxnLst/>
                          <a:rect l="0" t="0" r="0" b="0"/>
                          <a:pathLst>
                            <a:path w="7073265">
                              <a:moveTo>
                                <a:pt x="7073265" y="0"/>
                              </a:moveTo>
                              <a:lnTo>
                                <a:pt x="0" y="0"/>
                              </a:lnTo>
                            </a:path>
                          </a:pathLst>
                        </a:custGeom>
                        <a:ln w="19050"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3989" style="width:562.95pt;height:3pt;position:absolute;mso-position-horizontal-relative:page;mso-position-horizontal:absolute;margin-left:24.5pt;mso-position-vertical-relative:page;margin-top:763.7pt;" coordsize="71494,381">
              <v:shape id="Shape 23990" style="position:absolute;width:71494;height:0;left:0;top:381;" coordsize="7149465,0" path="m7149465,0l0,0">
                <v:stroke weight="1.5pt" endcap="flat" joinstyle="round" on="true" color="#000000"/>
                <v:fill on="false" color="#000000" opacity="0"/>
              </v:shape>
              <v:shape id="Shape 23991" style="position:absolute;width:70732;height:0;left:381;top:0;" coordsize="7073265,0" path="m7073265,0l0,0">
                <v:stroke weight="1.5pt" endcap="flat" joinstyle="round" on="true" color="#000000"/>
                <v:fill on="false" color="#000000" opacity="0"/>
              </v:shape>
              <w10:wrap type="square"/>
            </v:group>
          </w:pict>
        </mc:Fallback>
      </mc:AlternateContent>
    </w:r>
    <w:r>
      <w:fldChar w:fldCharType="begin"/>
    </w:r>
    <w:r>
      <w:instrText xml:space="preserve"> PAGE   \* MERGEFORMAT </w:instrText>
    </w:r>
    <w:r>
      <w:fldChar w:fldCharType="separate"/>
    </w:r>
    <w:r>
      <w:rPr>
        <w:sz w:val="22"/>
      </w:rPr>
      <w:t>1</w:t>
    </w:r>
    <w:r>
      <w:rPr>
        <w:sz w:val="2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C0E9E3" w14:textId="77777777" w:rsidR="0088499E" w:rsidRDefault="0006389D">
    <w:pPr>
      <w:spacing w:after="0" w:line="259" w:lineRule="auto"/>
      <w:ind w:left="2" w:firstLine="0"/>
      <w:jc w:val="center"/>
    </w:pPr>
    <w:r>
      <w:rPr>
        <w:noProof/>
        <w:sz w:val="22"/>
      </w:rPr>
      <mc:AlternateContent>
        <mc:Choice Requires="wpg">
          <w:drawing>
            <wp:anchor distT="0" distB="0" distL="114300" distR="114300" simplePos="0" relativeHeight="251665408" behindDoc="0" locked="0" layoutInCell="1" allowOverlap="1" wp14:anchorId="7202550B" wp14:editId="5E857716">
              <wp:simplePos x="0" y="0"/>
              <wp:positionH relativeFrom="page">
                <wp:posOffset>311150</wp:posOffset>
              </wp:positionH>
              <wp:positionV relativeFrom="page">
                <wp:posOffset>9698990</wp:posOffset>
              </wp:positionV>
              <wp:extent cx="7149465" cy="38100"/>
              <wp:effectExtent l="0" t="0" r="0" b="0"/>
              <wp:wrapSquare wrapText="bothSides"/>
              <wp:docPr id="23964" name="Group 23964"/>
              <wp:cNvGraphicFramePr/>
              <a:graphic xmlns:a="http://schemas.openxmlformats.org/drawingml/2006/main">
                <a:graphicData uri="http://schemas.microsoft.com/office/word/2010/wordprocessingGroup">
                  <wpg:wgp>
                    <wpg:cNvGrpSpPr/>
                    <wpg:grpSpPr>
                      <a:xfrm>
                        <a:off x="0" y="0"/>
                        <a:ext cx="7149465" cy="38100"/>
                        <a:chOff x="0" y="0"/>
                        <a:chExt cx="7149465" cy="38100"/>
                      </a:xfrm>
                    </wpg:grpSpPr>
                    <wps:wsp>
                      <wps:cNvPr id="23965" name="Shape 23965"/>
                      <wps:cNvSpPr/>
                      <wps:spPr>
                        <a:xfrm>
                          <a:off x="0" y="38100"/>
                          <a:ext cx="7149465" cy="0"/>
                        </a:xfrm>
                        <a:custGeom>
                          <a:avLst/>
                          <a:gdLst/>
                          <a:ahLst/>
                          <a:cxnLst/>
                          <a:rect l="0" t="0" r="0" b="0"/>
                          <a:pathLst>
                            <a:path w="7149465">
                              <a:moveTo>
                                <a:pt x="7149465" y="0"/>
                              </a:moveTo>
                              <a:lnTo>
                                <a:pt x="0" y="0"/>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23966" name="Shape 23966"/>
                      <wps:cNvSpPr/>
                      <wps:spPr>
                        <a:xfrm>
                          <a:off x="38100" y="0"/>
                          <a:ext cx="7073265" cy="0"/>
                        </a:xfrm>
                        <a:custGeom>
                          <a:avLst/>
                          <a:gdLst/>
                          <a:ahLst/>
                          <a:cxnLst/>
                          <a:rect l="0" t="0" r="0" b="0"/>
                          <a:pathLst>
                            <a:path w="7073265">
                              <a:moveTo>
                                <a:pt x="7073265" y="0"/>
                              </a:moveTo>
                              <a:lnTo>
                                <a:pt x="0" y="0"/>
                              </a:lnTo>
                            </a:path>
                          </a:pathLst>
                        </a:custGeom>
                        <a:ln w="19050"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3964" style="width:562.95pt;height:3pt;position:absolute;mso-position-horizontal-relative:page;mso-position-horizontal:absolute;margin-left:24.5pt;mso-position-vertical-relative:page;margin-top:763.7pt;" coordsize="71494,381">
              <v:shape id="Shape 23965" style="position:absolute;width:71494;height:0;left:0;top:381;" coordsize="7149465,0" path="m7149465,0l0,0">
                <v:stroke weight="1.5pt" endcap="flat" joinstyle="round" on="true" color="#000000"/>
                <v:fill on="false" color="#000000" opacity="0"/>
              </v:shape>
              <v:shape id="Shape 23966" style="position:absolute;width:70732;height:0;left:381;top:0;" coordsize="7073265,0" path="m7073265,0l0,0">
                <v:stroke weight="1.5pt" endcap="flat" joinstyle="round" on="true" color="#000000"/>
                <v:fill on="false" color="#000000" opacity="0"/>
              </v:shape>
              <w10:wrap type="square"/>
            </v:group>
          </w:pict>
        </mc:Fallback>
      </mc:AlternateContent>
    </w:r>
    <w:r>
      <w:fldChar w:fldCharType="begin"/>
    </w:r>
    <w:r>
      <w:instrText xml:space="preserve"> PAGE   \* MERGEFORMAT </w:instrText>
    </w:r>
    <w:r>
      <w:fldChar w:fldCharType="separate"/>
    </w:r>
    <w:r>
      <w:rPr>
        <w:sz w:val="22"/>
      </w:rPr>
      <w:t>1</w:t>
    </w:r>
    <w:r>
      <w:rPr>
        <w:sz w:val="2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10D674" w14:textId="77777777" w:rsidR="0088499E" w:rsidRDefault="0006389D">
    <w:pPr>
      <w:spacing w:after="0" w:line="259" w:lineRule="auto"/>
      <w:ind w:left="2" w:firstLine="0"/>
      <w:jc w:val="center"/>
    </w:pPr>
    <w:r>
      <w:rPr>
        <w:noProof/>
        <w:sz w:val="22"/>
      </w:rPr>
      <mc:AlternateContent>
        <mc:Choice Requires="wpg">
          <w:drawing>
            <wp:anchor distT="0" distB="0" distL="114300" distR="114300" simplePos="0" relativeHeight="251666432" behindDoc="0" locked="0" layoutInCell="1" allowOverlap="1" wp14:anchorId="780B6255" wp14:editId="67C84B04">
              <wp:simplePos x="0" y="0"/>
              <wp:positionH relativeFrom="page">
                <wp:posOffset>311150</wp:posOffset>
              </wp:positionH>
              <wp:positionV relativeFrom="page">
                <wp:posOffset>9698990</wp:posOffset>
              </wp:positionV>
              <wp:extent cx="7149465" cy="38100"/>
              <wp:effectExtent l="0" t="0" r="0" b="0"/>
              <wp:wrapSquare wrapText="bothSides"/>
              <wp:docPr id="23939" name="Group 23939"/>
              <wp:cNvGraphicFramePr/>
              <a:graphic xmlns:a="http://schemas.openxmlformats.org/drawingml/2006/main">
                <a:graphicData uri="http://schemas.microsoft.com/office/word/2010/wordprocessingGroup">
                  <wpg:wgp>
                    <wpg:cNvGrpSpPr/>
                    <wpg:grpSpPr>
                      <a:xfrm>
                        <a:off x="0" y="0"/>
                        <a:ext cx="7149465" cy="38100"/>
                        <a:chOff x="0" y="0"/>
                        <a:chExt cx="7149465" cy="38100"/>
                      </a:xfrm>
                    </wpg:grpSpPr>
                    <wps:wsp>
                      <wps:cNvPr id="23940" name="Shape 23940"/>
                      <wps:cNvSpPr/>
                      <wps:spPr>
                        <a:xfrm>
                          <a:off x="0" y="38100"/>
                          <a:ext cx="7149465" cy="0"/>
                        </a:xfrm>
                        <a:custGeom>
                          <a:avLst/>
                          <a:gdLst/>
                          <a:ahLst/>
                          <a:cxnLst/>
                          <a:rect l="0" t="0" r="0" b="0"/>
                          <a:pathLst>
                            <a:path w="7149465">
                              <a:moveTo>
                                <a:pt x="7149465" y="0"/>
                              </a:moveTo>
                              <a:lnTo>
                                <a:pt x="0" y="0"/>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23941" name="Shape 23941"/>
                      <wps:cNvSpPr/>
                      <wps:spPr>
                        <a:xfrm>
                          <a:off x="38100" y="0"/>
                          <a:ext cx="7073265" cy="0"/>
                        </a:xfrm>
                        <a:custGeom>
                          <a:avLst/>
                          <a:gdLst/>
                          <a:ahLst/>
                          <a:cxnLst/>
                          <a:rect l="0" t="0" r="0" b="0"/>
                          <a:pathLst>
                            <a:path w="7073265">
                              <a:moveTo>
                                <a:pt x="7073265" y="0"/>
                              </a:moveTo>
                              <a:lnTo>
                                <a:pt x="0" y="0"/>
                              </a:lnTo>
                            </a:path>
                          </a:pathLst>
                        </a:custGeom>
                        <a:ln w="19050"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3939" style="width:562.95pt;height:3pt;position:absolute;mso-position-horizontal-relative:page;mso-position-horizontal:absolute;margin-left:24.5pt;mso-position-vertical-relative:page;margin-top:763.7pt;" coordsize="71494,381">
              <v:shape id="Shape 23940" style="position:absolute;width:71494;height:0;left:0;top:381;" coordsize="7149465,0" path="m7149465,0l0,0">
                <v:stroke weight="1.5pt" endcap="flat" joinstyle="round" on="true" color="#000000"/>
                <v:fill on="false" color="#000000" opacity="0"/>
              </v:shape>
              <v:shape id="Shape 23941" style="position:absolute;width:70732;height:0;left:381;top:0;" coordsize="7073265,0" path="m7073265,0l0,0">
                <v:stroke weight="1.5pt" endcap="flat" joinstyle="round" on="true" color="#000000"/>
                <v:fill on="false" color="#000000" opacity="0"/>
              </v:shape>
              <w10:wrap type="square"/>
            </v:group>
          </w:pict>
        </mc:Fallback>
      </mc:AlternateContent>
    </w:r>
    <w:r>
      <w:fldChar w:fldCharType="begin"/>
    </w:r>
    <w:r>
      <w:instrText xml:space="preserve"> PAGE   \* MERGEFORMAT </w:instrText>
    </w:r>
    <w:r>
      <w:fldChar w:fldCharType="separate"/>
    </w:r>
    <w:r>
      <w:rPr>
        <w:sz w:val="22"/>
      </w:rPr>
      <w:t>1</w:t>
    </w:r>
    <w:r>
      <w:rPr>
        <w:sz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70D04F" w14:textId="77777777" w:rsidR="00F51547" w:rsidRDefault="00F51547">
      <w:pPr>
        <w:spacing w:after="0" w:line="240" w:lineRule="auto"/>
      </w:pPr>
      <w:r>
        <w:separator/>
      </w:r>
    </w:p>
  </w:footnote>
  <w:footnote w:type="continuationSeparator" w:id="0">
    <w:p w14:paraId="51E8948F" w14:textId="77777777" w:rsidR="00F51547" w:rsidRDefault="00F515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F387FD" w14:textId="77777777" w:rsidR="0088499E" w:rsidRDefault="0006389D">
    <w:pPr>
      <w:tabs>
        <w:tab w:val="center" w:pos="9107"/>
      </w:tabs>
      <w:spacing w:after="0" w:line="259" w:lineRule="auto"/>
      <w:ind w:left="0" w:firstLine="0"/>
      <w:jc w:val="left"/>
    </w:pPr>
    <w:r>
      <w:rPr>
        <w:noProof/>
        <w:sz w:val="22"/>
      </w:rPr>
      <mc:AlternateContent>
        <mc:Choice Requires="wpg">
          <w:drawing>
            <wp:anchor distT="0" distB="0" distL="114300" distR="114300" simplePos="0" relativeHeight="251658240" behindDoc="0" locked="0" layoutInCell="1" allowOverlap="1" wp14:anchorId="798A0602" wp14:editId="3F157CE1">
              <wp:simplePos x="0" y="0"/>
              <wp:positionH relativeFrom="page">
                <wp:posOffset>311150</wp:posOffset>
              </wp:positionH>
              <wp:positionV relativeFrom="page">
                <wp:posOffset>320675</wp:posOffset>
              </wp:positionV>
              <wp:extent cx="7149465" cy="38100"/>
              <wp:effectExtent l="0" t="0" r="0" b="0"/>
              <wp:wrapSquare wrapText="bothSides"/>
              <wp:docPr id="23975" name="Group 23975"/>
              <wp:cNvGraphicFramePr/>
              <a:graphic xmlns:a="http://schemas.openxmlformats.org/drawingml/2006/main">
                <a:graphicData uri="http://schemas.microsoft.com/office/word/2010/wordprocessingGroup">
                  <wpg:wgp>
                    <wpg:cNvGrpSpPr/>
                    <wpg:grpSpPr>
                      <a:xfrm>
                        <a:off x="0" y="0"/>
                        <a:ext cx="7149465" cy="38100"/>
                        <a:chOff x="0" y="0"/>
                        <a:chExt cx="7149465" cy="38100"/>
                      </a:xfrm>
                    </wpg:grpSpPr>
                    <wps:wsp>
                      <wps:cNvPr id="23976" name="Shape 23976"/>
                      <wps:cNvSpPr/>
                      <wps:spPr>
                        <a:xfrm>
                          <a:off x="0" y="0"/>
                          <a:ext cx="7149465" cy="0"/>
                        </a:xfrm>
                        <a:custGeom>
                          <a:avLst/>
                          <a:gdLst/>
                          <a:ahLst/>
                          <a:cxnLst/>
                          <a:rect l="0" t="0" r="0" b="0"/>
                          <a:pathLst>
                            <a:path w="7149465">
                              <a:moveTo>
                                <a:pt x="0" y="0"/>
                              </a:moveTo>
                              <a:lnTo>
                                <a:pt x="7149465" y="0"/>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23977" name="Shape 23977"/>
                      <wps:cNvSpPr/>
                      <wps:spPr>
                        <a:xfrm>
                          <a:off x="38100" y="38100"/>
                          <a:ext cx="7073265" cy="0"/>
                        </a:xfrm>
                        <a:custGeom>
                          <a:avLst/>
                          <a:gdLst/>
                          <a:ahLst/>
                          <a:cxnLst/>
                          <a:rect l="0" t="0" r="0" b="0"/>
                          <a:pathLst>
                            <a:path w="7073265">
                              <a:moveTo>
                                <a:pt x="0" y="0"/>
                              </a:moveTo>
                              <a:lnTo>
                                <a:pt x="7073265" y="0"/>
                              </a:lnTo>
                            </a:path>
                          </a:pathLst>
                        </a:custGeom>
                        <a:ln w="19050"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3975" style="width:562.95pt;height:3pt;position:absolute;mso-position-horizontal-relative:page;mso-position-horizontal:absolute;margin-left:24.5pt;mso-position-vertical-relative:page;margin-top:25.25pt;" coordsize="71494,381">
              <v:shape id="Shape 23976" style="position:absolute;width:71494;height:0;left:0;top:0;" coordsize="7149465,0" path="m0,0l7149465,0">
                <v:stroke weight="1.5pt" endcap="flat" joinstyle="round" on="true" color="#000000"/>
                <v:fill on="false" color="#000000" opacity="0"/>
              </v:shape>
              <v:shape id="Shape 23977" style="position:absolute;width:70732;height:0;left:381;top:381;" coordsize="7073265,0" path="m0,0l7073265,0">
                <v:stroke weight="1.5pt" endcap="flat" joinstyle="round" on="true" color="#000000"/>
                <v:fill on="false" color="#000000" opacity="0"/>
              </v:shape>
              <w10:wrap type="square"/>
            </v:group>
          </w:pict>
        </mc:Fallback>
      </mc:AlternateContent>
    </w:r>
    <w:r>
      <w:rPr>
        <w:sz w:val="18"/>
      </w:rPr>
      <w:t>Seminar Report on 2020-2021</w:t>
    </w:r>
    <w:r>
      <w:rPr>
        <w:sz w:val="18"/>
      </w:rPr>
      <w:tab/>
      <w:t>FRAM</w:t>
    </w:r>
  </w:p>
  <w:p w14:paraId="53B4B20D" w14:textId="77777777" w:rsidR="0088499E" w:rsidRDefault="0006389D">
    <w:r>
      <w:rPr>
        <w:noProof/>
        <w:sz w:val="22"/>
      </w:rPr>
      <mc:AlternateContent>
        <mc:Choice Requires="wpg">
          <w:drawing>
            <wp:anchor distT="0" distB="0" distL="114300" distR="114300" simplePos="0" relativeHeight="251659264" behindDoc="1" locked="0" layoutInCell="1" allowOverlap="1" wp14:anchorId="36648AD9" wp14:editId="4A2F68C5">
              <wp:simplePos x="0" y="0"/>
              <wp:positionH relativeFrom="page">
                <wp:posOffset>320675</wp:posOffset>
              </wp:positionH>
              <wp:positionV relativeFrom="page">
                <wp:posOffset>311150</wp:posOffset>
              </wp:positionV>
              <wp:extent cx="7130415" cy="9435465"/>
              <wp:effectExtent l="0" t="0" r="0" b="0"/>
              <wp:wrapNone/>
              <wp:docPr id="23978" name="Group 23978"/>
              <wp:cNvGraphicFramePr/>
              <a:graphic xmlns:a="http://schemas.openxmlformats.org/drawingml/2006/main">
                <a:graphicData uri="http://schemas.microsoft.com/office/word/2010/wordprocessingGroup">
                  <wpg:wgp>
                    <wpg:cNvGrpSpPr/>
                    <wpg:grpSpPr>
                      <a:xfrm>
                        <a:off x="0" y="0"/>
                        <a:ext cx="7130415" cy="9435465"/>
                        <a:chOff x="0" y="0"/>
                        <a:chExt cx="7130415" cy="9435465"/>
                      </a:xfrm>
                    </wpg:grpSpPr>
                    <wps:wsp>
                      <wps:cNvPr id="23980" name="Shape 23980"/>
                      <wps:cNvSpPr/>
                      <wps:spPr>
                        <a:xfrm>
                          <a:off x="7130415" y="0"/>
                          <a:ext cx="0" cy="9435465"/>
                        </a:xfrm>
                        <a:custGeom>
                          <a:avLst/>
                          <a:gdLst/>
                          <a:ahLst/>
                          <a:cxnLst/>
                          <a:rect l="0" t="0" r="0" b="0"/>
                          <a:pathLst>
                            <a:path h="9435465">
                              <a:moveTo>
                                <a:pt x="0" y="0"/>
                              </a:moveTo>
                              <a:lnTo>
                                <a:pt x="0" y="9435465"/>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23982" name="Shape 23982"/>
                      <wps:cNvSpPr/>
                      <wps:spPr>
                        <a:xfrm>
                          <a:off x="7092315" y="38100"/>
                          <a:ext cx="0" cy="9359265"/>
                        </a:xfrm>
                        <a:custGeom>
                          <a:avLst/>
                          <a:gdLst/>
                          <a:ahLst/>
                          <a:cxnLst/>
                          <a:rect l="0" t="0" r="0" b="0"/>
                          <a:pathLst>
                            <a:path h="9359265">
                              <a:moveTo>
                                <a:pt x="0" y="0"/>
                              </a:moveTo>
                              <a:lnTo>
                                <a:pt x="0" y="9359265"/>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23979" name="Shape 23979"/>
                      <wps:cNvSpPr/>
                      <wps:spPr>
                        <a:xfrm>
                          <a:off x="0" y="0"/>
                          <a:ext cx="0" cy="9435465"/>
                        </a:xfrm>
                        <a:custGeom>
                          <a:avLst/>
                          <a:gdLst/>
                          <a:ahLst/>
                          <a:cxnLst/>
                          <a:rect l="0" t="0" r="0" b="0"/>
                          <a:pathLst>
                            <a:path h="9435465">
                              <a:moveTo>
                                <a:pt x="0" y="9435465"/>
                              </a:moveTo>
                              <a:lnTo>
                                <a:pt x="0" y="0"/>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23981" name="Shape 23981"/>
                      <wps:cNvSpPr/>
                      <wps:spPr>
                        <a:xfrm>
                          <a:off x="38100" y="38100"/>
                          <a:ext cx="0" cy="9359265"/>
                        </a:xfrm>
                        <a:custGeom>
                          <a:avLst/>
                          <a:gdLst/>
                          <a:ahLst/>
                          <a:cxnLst/>
                          <a:rect l="0" t="0" r="0" b="0"/>
                          <a:pathLst>
                            <a:path h="9359265">
                              <a:moveTo>
                                <a:pt x="0" y="9359265"/>
                              </a:moveTo>
                              <a:lnTo>
                                <a:pt x="0" y="0"/>
                              </a:lnTo>
                            </a:path>
                          </a:pathLst>
                        </a:custGeom>
                        <a:ln w="19050"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3978" style="width:561.45pt;height:742.95pt;position:absolute;z-index:-2147483648;mso-position-horizontal-relative:page;mso-position-horizontal:absolute;margin-left:25.25pt;mso-position-vertical-relative:page;margin-top:24.5pt;" coordsize="71304,94354">
              <v:shape id="Shape 23980" style="position:absolute;width:0;height:94354;left:71304;top:0;" coordsize="0,9435465" path="m0,0l0,9435465">
                <v:stroke weight="1.5pt" endcap="flat" joinstyle="round" on="true" color="#000000"/>
                <v:fill on="false" color="#000000" opacity="0"/>
              </v:shape>
              <v:shape id="Shape 23982" style="position:absolute;width:0;height:93592;left:70923;top:381;" coordsize="0,9359265" path="m0,0l0,9359265">
                <v:stroke weight="1.5pt" endcap="flat" joinstyle="round" on="true" color="#000000"/>
                <v:fill on="false" color="#000000" opacity="0"/>
              </v:shape>
              <v:shape id="Shape 23979" style="position:absolute;width:0;height:94354;left:0;top:0;" coordsize="0,9435465" path="m0,9435465l0,0">
                <v:stroke weight="1.5pt" endcap="flat" joinstyle="round" on="true" color="#000000"/>
                <v:fill on="false" color="#000000" opacity="0"/>
              </v:shape>
              <v:shape id="Shape 23981" style="position:absolute;width:0;height:93592;left:381;top:381;" coordsize="0,9359265" path="m0,9359265l0,0">
                <v:stroke weight="1.5pt" endcap="flat" joinstyle="round" on="true" color="#000000"/>
                <v:fill on="false" color="#000000" opacity="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E7F307" w14:textId="5BA7AEAD" w:rsidR="001015D1" w:rsidRPr="001015D1" w:rsidRDefault="0006389D">
    <w:pPr>
      <w:tabs>
        <w:tab w:val="center" w:pos="9107"/>
      </w:tabs>
      <w:spacing w:after="0" w:line="259" w:lineRule="auto"/>
      <w:ind w:left="0" w:firstLine="0"/>
      <w:jc w:val="left"/>
      <w:rPr>
        <w:sz w:val="18"/>
      </w:rPr>
    </w:pPr>
    <w:r>
      <w:rPr>
        <w:noProof/>
        <w:sz w:val="22"/>
      </w:rPr>
      <mc:AlternateContent>
        <mc:Choice Requires="wpg">
          <w:drawing>
            <wp:anchor distT="0" distB="0" distL="114300" distR="114300" simplePos="0" relativeHeight="251660288" behindDoc="0" locked="0" layoutInCell="1" allowOverlap="1" wp14:anchorId="17D3216A" wp14:editId="19B59CCD">
              <wp:simplePos x="0" y="0"/>
              <wp:positionH relativeFrom="page">
                <wp:posOffset>311150</wp:posOffset>
              </wp:positionH>
              <wp:positionV relativeFrom="page">
                <wp:posOffset>320675</wp:posOffset>
              </wp:positionV>
              <wp:extent cx="7149465" cy="38100"/>
              <wp:effectExtent l="0" t="0" r="0" b="0"/>
              <wp:wrapSquare wrapText="bothSides"/>
              <wp:docPr id="23950" name="Group 23950"/>
              <wp:cNvGraphicFramePr/>
              <a:graphic xmlns:a="http://schemas.openxmlformats.org/drawingml/2006/main">
                <a:graphicData uri="http://schemas.microsoft.com/office/word/2010/wordprocessingGroup">
                  <wpg:wgp>
                    <wpg:cNvGrpSpPr/>
                    <wpg:grpSpPr>
                      <a:xfrm>
                        <a:off x="0" y="0"/>
                        <a:ext cx="7149465" cy="38100"/>
                        <a:chOff x="0" y="0"/>
                        <a:chExt cx="7149465" cy="38100"/>
                      </a:xfrm>
                    </wpg:grpSpPr>
                    <wps:wsp>
                      <wps:cNvPr id="23951" name="Shape 23951"/>
                      <wps:cNvSpPr/>
                      <wps:spPr>
                        <a:xfrm>
                          <a:off x="0" y="0"/>
                          <a:ext cx="7149465" cy="0"/>
                        </a:xfrm>
                        <a:custGeom>
                          <a:avLst/>
                          <a:gdLst/>
                          <a:ahLst/>
                          <a:cxnLst/>
                          <a:rect l="0" t="0" r="0" b="0"/>
                          <a:pathLst>
                            <a:path w="7149465">
                              <a:moveTo>
                                <a:pt x="0" y="0"/>
                              </a:moveTo>
                              <a:lnTo>
                                <a:pt x="7149465" y="0"/>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23952" name="Shape 23952"/>
                      <wps:cNvSpPr/>
                      <wps:spPr>
                        <a:xfrm>
                          <a:off x="38100" y="38100"/>
                          <a:ext cx="7073265" cy="0"/>
                        </a:xfrm>
                        <a:custGeom>
                          <a:avLst/>
                          <a:gdLst/>
                          <a:ahLst/>
                          <a:cxnLst/>
                          <a:rect l="0" t="0" r="0" b="0"/>
                          <a:pathLst>
                            <a:path w="7073265">
                              <a:moveTo>
                                <a:pt x="0" y="0"/>
                              </a:moveTo>
                              <a:lnTo>
                                <a:pt x="7073265" y="0"/>
                              </a:lnTo>
                            </a:path>
                          </a:pathLst>
                        </a:custGeom>
                        <a:ln w="19050"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3950" style="width:562.95pt;height:3pt;position:absolute;mso-position-horizontal-relative:page;mso-position-horizontal:absolute;margin-left:24.5pt;mso-position-vertical-relative:page;margin-top:25.25pt;" coordsize="71494,381">
              <v:shape id="Shape 23951" style="position:absolute;width:71494;height:0;left:0;top:0;" coordsize="7149465,0" path="m0,0l7149465,0">
                <v:stroke weight="1.5pt" endcap="flat" joinstyle="round" on="true" color="#000000"/>
                <v:fill on="false" color="#000000" opacity="0"/>
              </v:shape>
              <v:shape id="Shape 23952" style="position:absolute;width:70732;height:0;left:381;top:381;" coordsize="7073265,0" path="m0,0l7073265,0">
                <v:stroke weight="1.5pt" endcap="flat" joinstyle="round" on="true" color="#000000"/>
                <v:fill on="false" color="#000000" opacity="0"/>
              </v:shape>
              <w10:wrap type="square"/>
            </v:group>
          </w:pict>
        </mc:Fallback>
      </mc:AlternateContent>
    </w:r>
    <w:r>
      <w:rPr>
        <w:sz w:val="18"/>
      </w:rPr>
      <w:t>Seminar Report on 2020-2021</w:t>
    </w:r>
    <w:r>
      <w:rPr>
        <w:sz w:val="18"/>
      </w:rPr>
      <w:tab/>
    </w:r>
    <w:r w:rsidR="001015D1">
      <w:rPr>
        <w:sz w:val="18"/>
      </w:rPr>
      <w:t>Cloud Gaming</w:t>
    </w:r>
  </w:p>
  <w:p w14:paraId="36C1BFFD" w14:textId="77777777" w:rsidR="0088499E" w:rsidRDefault="0006389D">
    <w:r>
      <w:rPr>
        <w:noProof/>
        <w:sz w:val="22"/>
      </w:rPr>
      <mc:AlternateContent>
        <mc:Choice Requires="wpg">
          <w:drawing>
            <wp:anchor distT="0" distB="0" distL="114300" distR="114300" simplePos="0" relativeHeight="251661312" behindDoc="1" locked="0" layoutInCell="1" allowOverlap="1" wp14:anchorId="674D2E46" wp14:editId="16F5306A">
              <wp:simplePos x="0" y="0"/>
              <wp:positionH relativeFrom="page">
                <wp:posOffset>320675</wp:posOffset>
              </wp:positionH>
              <wp:positionV relativeFrom="page">
                <wp:posOffset>311150</wp:posOffset>
              </wp:positionV>
              <wp:extent cx="7130415" cy="9435465"/>
              <wp:effectExtent l="0" t="0" r="0" b="0"/>
              <wp:wrapNone/>
              <wp:docPr id="23953" name="Group 23953"/>
              <wp:cNvGraphicFramePr/>
              <a:graphic xmlns:a="http://schemas.openxmlformats.org/drawingml/2006/main">
                <a:graphicData uri="http://schemas.microsoft.com/office/word/2010/wordprocessingGroup">
                  <wpg:wgp>
                    <wpg:cNvGrpSpPr/>
                    <wpg:grpSpPr>
                      <a:xfrm>
                        <a:off x="0" y="0"/>
                        <a:ext cx="7130415" cy="9435465"/>
                        <a:chOff x="0" y="0"/>
                        <a:chExt cx="7130415" cy="9435465"/>
                      </a:xfrm>
                    </wpg:grpSpPr>
                    <wps:wsp>
                      <wps:cNvPr id="23955" name="Shape 23955"/>
                      <wps:cNvSpPr/>
                      <wps:spPr>
                        <a:xfrm>
                          <a:off x="7130415" y="0"/>
                          <a:ext cx="0" cy="9435465"/>
                        </a:xfrm>
                        <a:custGeom>
                          <a:avLst/>
                          <a:gdLst/>
                          <a:ahLst/>
                          <a:cxnLst/>
                          <a:rect l="0" t="0" r="0" b="0"/>
                          <a:pathLst>
                            <a:path h="9435465">
                              <a:moveTo>
                                <a:pt x="0" y="0"/>
                              </a:moveTo>
                              <a:lnTo>
                                <a:pt x="0" y="9435465"/>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23957" name="Shape 23957"/>
                      <wps:cNvSpPr/>
                      <wps:spPr>
                        <a:xfrm>
                          <a:off x="7092315" y="38100"/>
                          <a:ext cx="0" cy="9359265"/>
                        </a:xfrm>
                        <a:custGeom>
                          <a:avLst/>
                          <a:gdLst/>
                          <a:ahLst/>
                          <a:cxnLst/>
                          <a:rect l="0" t="0" r="0" b="0"/>
                          <a:pathLst>
                            <a:path h="9359265">
                              <a:moveTo>
                                <a:pt x="0" y="0"/>
                              </a:moveTo>
                              <a:lnTo>
                                <a:pt x="0" y="9359265"/>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23954" name="Shape 23954"/>
                      <wps:cNvSpPr/>
                      <wps:spPr>
                        <a:xfrm>
                          <a:off x="0" y="0"/>
                          <a:ext cx="0" cy="9435465"/>
                        </a:xfrm>
                        <a:custGeom>
                          <a:avLst/>
                          <a:gdLst/>
                          <a:ahLst/>
                          <a:cxnLst/>
                          <a:rect l="0" t="0" r="0" b="0"/>
                          <a:pathLst>
                            <a:path h="9435465">
                              <a:moveTo>
                                <a:pt x="0" y="9435465"/>
                              </a:moveTo>
                              <a:lnTo>
                                <a:pt x="0" y="0"/>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23956" name="Shape 23956"/>
                      <wps:cNvSpPr/>
                      <wps:spPr>
                        <a:xfrm>
                          <a:off x="38100" y="38100"/>
                          <a:ext cx="0" cy="9359265"/>
                        </a:xfrm>
                        <a:custGeom>
                          <a:avLst/>
                          <a:gdLst/>
                          <a:ahLst/>
                          <a:cxnLst/>
                          <a:rect l="0" t="0" r="0" b="0"/>
                          <a:pathLst>
                            <a:path h="9359265">
                              <a:moveTo>
                                <a:pt x="0" y="9359265"/>
                              </a:moveTo>
                              <a:lnTo>
                                <a:pt x="0" y="0"/>
                              </a:lnTo>
                            </a:path>
                          </a:pathLst>
                        </a:custGeom>
                        <a:ln w="19050"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3953" style="width:561.45pt;height:742.95pt;position:absolute;z-index:-2147483648;mso-position-horizontal-relative:page;mso-position-horizontal:absolute;margin-left:25.25pt;mso-position-vertical-relative:page;margin-top:24.5pt;" coordsize="71304,94354">
              <v:shape id="Shape 23955" style="position:absolute;width:0;height:94354;left:71304;top:0;" coordsize="0,9435465" path="m0,0l0,9435465">
                <v:stroke weight="1.5pt" endcap="flat" joinstyle="round" on="true" color="#000000"/>
                <v:fill on="false" color="#000000" opacity="0"/>
              </v:shape>
              <v:shape id="Shape 23957" style="position:absolute;width:0;height:93592;left:70923;top:381;" coordsize="0,9359265" path="m0,0l0,9359265">
                <v:stroke weight="1.5pt" endcap="flat" joinstyle="round" on="true" color="#000000"/>
                <v:fill on="false" color="#000000" opacity="0"/>
              </v:shape>
              <v:shape id="Shape 23954" style="position:absolute;width:0;height:94354;left:0;top:0;" coordsize="0,9435465" path="m0,9435465l0,0">
                <v:stroke weight="1.5pt" endcap="flat" joinstyle="round" on="true" color="#000000"/>
                <v:fill on="false" color="#000000" opacity="0"/>
              </v:shape>
              <v:shape id="Shape 23956" style="position:absolute;width:0;height:93592;left:381;top:381;" coordsize="0,9359265" path="m0,9359265l0,0">
                <v:stroke weight="1.5pt" endcap="flat" joinstyle="round" on="true" color="#000000"/>
                <v:fill on="false" color="#000000" opacity="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5EBDBC" w14:textId="77777777" w:rsidR="0088499E" w:rsidRDefault="0006389D">
    <w:pPr>
      <w:tabs>
        <w:tab w:val="center" w:pos="9107"/>
      </w:tabs>
      <w:spacing w:after="0" w:line="259" w:lineRule="auto"/>
      <w:ind w:left="0" w:firstLine="0"/>
      <w:jc w:val="left"/>
    </w:pPr>
    <w:r>
      <w:rPr>
        <w:noProof/>
        <w:sz w:val="22"/>
      </w:rPr>
      <mc:AlternateContent>
        <mc:Choice Requires="wpg">
          <w:drawing>
            <wp:anchor distT="0" distB="0" distL="114300" distR="114300" simplePos="0" relativeHeight="251662336" behindDoc="0" locked="0" layoutInCell="1" allowOverlap="1" wp14:anchorId="41367D01" wp14:editId="62666C6C">
              <wp:simplePos x="0" y="0"/>
              <wp:positionH relativeFrom="page">
                <wp:posOffset>311150</wp:posOffset>
              </wp:positionH>
              <wp:positionV relativeFrom="page">
                <wp:posOffset>320675</wp:posOffset>
              </wp:positionV>
              <wp:extent cx="7149465" cy="38100"/>
              <wp:effectExtent l="0" t="0" r="0" b="0"/>
              <wp:wrapSquare wrapText="bothSides"/>
              <wp:docPr id="23925" name="Group 23925"/>
              <wp:cNvGraphicFramePr/>
              <a:graphic xmlns:a="http://schemas.openxmlformats.org/drawingml/2006/main">
                <a:graphicData uri="http://schemas.microsoft.com/office/word/2010/wordprocessingGroup">
                  <wpg:wgp>
                    <wpg:cNvGrpSpPr/>
                    <wpg:grpSpPr>
                      <a:xfrm>
                        <a:off x="0" y="0"/>
                        <a:ext cx="7149465" cy="38100"/>
                        <a:chOff x="0" y="0"/>
                        <a:chExt cx="7149465" cy="38100"/>
                      </a:xfrm>
                    </wpg:grpSpPr>
                    <wps:wsp>
                      <wps:cNvPr id="23926" name="Shape 23926"/>
                      <wps:cNvSpPr/>
                      <wps:spPr>
                        <a:xfrm>
                          <a:off x="0" y="0"/>
                          <a:ext cx="7149465" cy="0"/>
                        </a:xfrm>
                        <a:custGeom>
                          <a:avLst/>
                          <a:gdLst/>
                          <a:ahLst/>
                          <a:cxnLst/>
                          <a:rect l="0" t="0" r="0" b="0"/>
                          <a:pathLst>
                            <a:path w="7149465">
                              <a:moveTo>
                                <a:pt x="0" y="0"/>
                              </a:moveTo>
                              <a:lnTo>
                                <a:pt x="7149465" y="0"/>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23927" name="Shape 23927"/>
                      <wps:cNvSpPr/>
                      <wps:spPr>
                        <a:xfrm>
                          <a:off x="38100" y="38100"/>
                          <a:ext cx="7073265" cy="0"/>
                        </a:xfrm>
                        <a:custGeom>
                          <a:avLst/>
                          <a:gdLst/>
                          <a:ahLst/>
                          <a:cxnLst/>
                          <a:rect l="0" t="0" r="0" b="0"/>
                          <a:pathLst>
                            <a:path w="7073265">
                              <a:moveTo>
                                <a:pt x="0" y="0"/>
                              </a:moveTo>
                              <a:lnTo>
                                <a:pt x="7073265" y="0"/>
                              </a:lnTo>
                            </a:path>
                          </a:pathLst>
                        </a:custGeom>
                        <a:ln w="19050"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3925" style="width:562.95pt;height:3pt;position:absolute;mso-position-horizontal-relative:page;mso-position-horizontal:absolute;margin-left:24.5pt;mso-position-vertical-relative:page;margin-top:25.25pt;" coordsize="71494,381">
              <v:shape id="Shape 23926" style="position:absolute;width:71494;height:0;left:0;top:0;" coordsize="7149465,0" path="m0,0l7149465,0">
                <v:stroke weight="1.5pt" endcap="flat" joinstyle="round" on="true" color="#000000"/>
                <v:fill on="false" color="#000000" opacity="0"/>
              </v:shape>
              <v:shape id="Shape 23927" style="position:absolute;width:70732;height:0;left:381;top:381;" coordsize="7073265,0" path="m0,0l7073265,0">
                <v:stroke weight="1.5pt" endcap="flat" joinstyle="round" on="true" color="#000000"/>
                <v:fill on="false" color="#000000" opacity="0"/>
              </v:shape>
              <w10:wrap type="square"/>
            </v:group>
          </w:pict>
        </mc:Fallback>
      </mc:AlternateContent>
    </w:r>
    <w:r>
      <w:rPr>
        <w:sz w:val="18"/>
      </w:rPr>
      <w:t>Seminar Report on 2020-2021</w:t>
    </w:r>
    <w:r>
      <w:rPr>
        <w:sz w:val="18"/>
      </w:rPr>
      <w:tab/>
      <w:t>FRAM</w:t>
    </w:r>
  </w:p>
  <w:p w14:paraId="65A1C22A" w14:textId="77777777" w:rsidR="0088499E" w:rsidRDefault="0006389D">
    <w:r>
      <w:rPr>
        <w:noProof/>
        <w:sz w:val="22"/>
      </w:rPr>
      <mc:AlternateContent>
        <mc:Choice Requires="wpg">
          <w:drawing>
            <wp:anchor distT="0" distB="0" distL="114300" distR="114300" simplePos="0" relativeHeight="251663360" behindDoc="1" locked="0" layoutInCell="1" allowOverlap="1" wp14:anchorId="0E5A5C01" wp14:editId="3B885400">
              <wp:simplePos x="0" y="0"/>
              <wp:positionH relativeFrom="page">
                <wp:posOffset>320675</wp:posOffset>
              </wp:positionH>
              <wp:positionV relativeFrom="page">
                <wp:posOffset>311150</wp:posOffset>
              </wp:positionV>
              <wp:extent cx="7130415" cy="9435465"/>
              <wp:effectExtent l="0" t="0" r="0" b="0"/>
              <wp:wrapNone/>
              <wp:docPr id="23928" name="Group 23928"/>
              <wp:cNvGraphicFramePr/>
              <a:graphic xmlns:a="http://schemas.openxmlformats.org/drawingml/2006/main">
                <a:graphicData uri="http://schemas.microsoft.com/office/word/2010/wordprocessingGroup">
                  <wpg:wgp>
                    <wpg:cNvGrpSpPr/>
                    <wpg:grpSpPr>
                      <a:xfrm>
                        <a:off x="0" y="0"/>
                        <a:ext cx="7130415" cy="9435465"/>
                        <a:chOff x="0" y="0"/>
                        <a:chExt cx="7130415" cy="9435465"/>
                      </a:xfrm>
                    </wpg:grpSpPr>
                    <wps:wsp>
                      <wps:cNvPr id="23930" name="Shape 23930"/>
                      <wps:cNvSpPr/>
                      <wps:spPr>
                        <a:xfrm>
                          <a:off x="7130415" y="0"/>
                          <a:ext cx="0" cy="9435465"/>
                        </a:xfrm>
                        <a:custGeom>
                          <a:avLst/>
                          <a:gdLst/>
                          <a:ahLst/>
                          <a:cxnLst/>
                          <a:rect l="0" t="0" r="0" b="0"/>
                          <a:pathLst>
                            <a:path h="9435465">
                              <a:moveTo>
                                <a:pt x="0" y="0"/>
                              </a:moveTo>
                              <a:lnTo>
                                <a:pt x="0" y="9435465"/>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23932" name="Shape 23932"/>
                      <wps:cNvSpPr/>
                      <wps:spPr>
                        <a:xfrm>
                          <a:off x="7092315" y="38100"/>
                          <a:ext cx="0" cy="9359265"/>
                        </a:xfrm>
                        <a:custGeom>
                          <a:avLst/>
                          <a:gdLst/>
                          <a:ahLst/>
                          <a:cxnLst/>
                          <a:rect l="0" t="0" r="0" b="0"/>
                          <a:pathLst>
                            <a:path h="9359265">
                              <a:moveTo>
                                <a:pt x="0" y="0"/>
                              </a:moveTo>
                              <a:lnTo>
                                <a:pt x="0" y="9359265"/>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23929" name="Shape 23929"/>
                      <wps:cNvSpPr/>
                      <wps:spPr>
                        <a:xfrm>
                          <a:off x="0" y="0"/>
                          <a:ext cx="0" cy="9435465"/>
                        </a:xfrm>
                        <a:custGeom>
                          <a:avLst/>
                          <a:gdLst/>
                          <a:ahLst/>
                          <a:cxnLst/>
                          <a:rect l="0" t="0" r="0" b="0"/>
                          <a:pathLst>
                            <a:path h="9435465">
                              <a:moveTo>
                                <a:pt x="0" y="9435465"/>
                              </a:moveTo>
                              <a:lnTo>
                                <a:pt x="0" y="0"/>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23931" name="Shape 23931"/>
                      <wps:cNvSpPr/>
                      <wps:spPr>
                        <a:xfrm>
                          <a:off x="38100" y="38100"/>
                          <a:ext cx="0" cy="9359265"/>
                        </a:xfrm>
                        <a:custGeom>
                          <a:avLst/>
                          <a:gdLst/>
                          <a:ahLst/>
                          <a:cxnLst/>
                          <a:rect l="0" t="0" r="0" b="0"/>
                          <a:pathLst>
                            <a:path h="9359265">
                              <a:moveTo>
                                <a:pt x="0" y="9359265"/>
                              </a:moveTo>
                              <a:lnTo>
                                <a:pt x="0" y="0"/>
                              </a:lnTo>
                            </a:path>
                          </a:pathLst>
                        </a:custGeom>
                        <a:ln w="19050"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3928" style="width:561.45pt;height:742.95pt;position:absolute;z-index:-2147483648;mso-position-horizontal-relative:page;mso-position-horizontal:absolute;margin-left:25.25pt;mso-position-vertical-relative:page;margin-top:24.5pt;" coordsize="71304,94354">
              <v:shape id="Shape 23930" style="position:absolute;width:0;height:94354;left:71304;top:0;" coordsize="0,9435465" path="m0,0l0,9435465">
                <v:stroke weight="1.5pt" endcap="flat" joinstyle="round" on="true" color="#000000"/>
                <v:fill on="false" color="#000000" opacity="0"/>
              </v:shape>
              <v:shape id="Shape 23932" style="position:absolute;width:0;height:93592;left:70923;top:381;" coordsize="0,9359265" path="m0,0l0,9359265">
                <v:stroke weight="1.5pt" endcap="flat" joinstyle="round" on="true" color="#000000"/>
                <v:fill on="false" color="#000000" opacity="0"/>
              </v:shape>
              <v:shape id="Shape 23929" style="position:absolute;width:0;height:94354;left:0;top:0;" coordsize="0,9435465" path="m0,9435465l0,0">
                <v:stroke weight="1.5pt" endcap="flat" joinstyle="round" on="true" color="#000000"/>
                <v:fill on="false" color="#000000" opacity="0"/>
              </v:shape>
              <v:shape id="Shape 23931" style="position:absolute;width:0;height:93592;left:381;top:381;" coordsize="0,9359265" path="m0,9359265l0,0">
                <v:stroke weight="1.5pt" endcap="flat" joinstyle="round" on="true" color="#000000"/>
                <v:fill on="false" color="#000000" opacity="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27612B"/>
    <w:multiLevelType w:val="hybridMultilevel"/>
    <w:tmpl w:val="ECCCF5C2"/>
    <w:lvl w:ilvl="0" w:tplc="B5E81656">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74256DA">
      <w:start w:val="1"/>
      <w:numFmt w:val="bullet"/>
      <w:lvlText w:val="o"/>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12C43E8">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D5AF47E">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5F83B62">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B34B5F0">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D12B16C">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C007084">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6FE7E60">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75AD49C3"/>
    <w:multiLevelType w:val="hybridMultilevel"/>
    <w:tmpl w:val="FB6E31EE"/>
    <w:lvl w:ilvl="0" w:tplc="DA80F29C">
      <w:start w:val="1"/>
      <w:numFmt w:val="decimal"/>
      <w:lvlText w:val="%1."/>
      <w:lvlJc w:val="left"/>
      <w:pPr>
        <w:ind w:left="114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D688DCB4">
      <w:start w:val="1"/>
      <w:numFmt w:val="lowerLetter"/>
      <w:lvlText w:val="%2"/>
      <w:lvlJc w:val="left"/>
      <w:pPr>
        <w:ind w:left="186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80D8866E">
      <w:start w:val="1"/>
      <w:numFmt w:val="lowerRoman"/>
      <w:lvlText w:val="%3"/>
      <w:lvlJc w:val="left"/>
      <w:pPr>
        <w:ind w:left="258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96E0A360">
      <w:start w:val="1"/>
      <w:numFmt w:val="decimal"/>
      <w:lvlText w:val="%4"/>
      <w:lvlJc w:val="left"/>
      <w:pPr>
        <w:ind w:left="330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1FF2D608">
      <w:start w:val="1"/>
      <w:numFmt w:val="lowerLetter"/>
      <w:lvlText w:val="%5"/>
      <w:lvlJc w:val="left"/>
      <w:pPr>
        <w:ind w:left="402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A4969CE0">
      <w:start w:val="1"/>
      <w:numFmt w:val="lowerRoman"/>
      <w:lvlText w:val="%6"/>
      <w:lvlJc w:val="left"/>
      <w:pPr>
        <w:ind w:left="474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EE805536">
      <w:start w:val="1"/>
      <w:numFmt w:val="decimal"/>
      <w:lvlText w:val="%7"/>
      <w:lvlJc w:val="left"/>
      <w:pPr>
        <w:ind w:left="546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66D448D2">
      <w:start w:val="1"/>
      <w:numFmt w:val="lowerLetter"/>
      <w:lvlText w:val="%8"/>
      <w:lvlJc w:val="left"/>
      <w:pPr>
        <w:ind w:left="618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162C087A">
      <w:start w:val="1"/>
      <w:numFmt w:val="lowerRoman"/>
      <w:lvlText w:val="%9"/>
      <w:lvlJc w:val="left"/>
      <w:pPr>
        <w:ind w:left="690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499E"/>
    <w:rsid w:val="0006389D"/>
    <w:rsid w:val="001015D1"/>
    <w:rsid w:val="00526F29"/>
    <w:rsid w:val="0088499E"/>
    <w:rsid w:val="00BB103F"/>
    <w:rsid w:val="00CF4D69"/>
    <w:rsid w:val="00F515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394B5"/>
  <w15:docId w15:val="{BD3CBC46-F326-40B2-9CFC-44C54B4DC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4" w:line="344" w:lineRule="auto"/>
      <w:ind w:left="794" w:hanging="10"/>
      <w:jc w:val="both"/>
    </w:pPr>
    <w:rPr>
      <w:rFonts w:ascii="Calibri" w:eastAsia="Calibri" w:hAnsi="Calibri" w:cs="Calibri"/>
      <w:color w:val="000000"/>
      <w:sz w:val="28"/>
    </w:rPr>
  </w:style>
  <w:style w:type="paragraph" w:styleId="Heading1">
    <w:name w:val="heading 1"/>
    <w:next w:val="Normal"/>
    <w:link w:val="Heading1Char"/>
    <w:uiPriority w:val="9"/>
    <w:qFormat/>
    <w:pPr>
      <w:keepNext/>
      <w:keepLines/>
      <w:spacing w:after="475"/>
      <w:ind w:right="168"/>
      <w:jc w:val="center"/>
      <w:outlineLvl w:val="0"/>
    </w:pPr>
    <w:rPr>
      <w:rFonts w:ascii="Calibri" w:eastAsia="Calibri" w:hAnsi="Calibri" w:cs="Calibri"/>
      <w:b/>
      <w:color w:val="000000"/>
      <w:sz w:val="36"/>
    </w:rPr>
  </w:style>
  <w:style w:type="paragraph" w:styleId="Heading2">
    <w:name w:val="heading 2"/>
    <w:next w:val="Normal"/>
    <w:link w:val="Heading2Char"/>
    <w:uiPriority w:val="9"/>
    <w:unhideWhenUsed/>
    <w:qFormat/>
    <w:pPr>
      <w:keepNext/>
      <w:keepLines/>
      <w:spacing w:after="185" w:line="265" w:lineRule="auto"/>
      <w:ind w:left="10" w:right="2" w:hanging="10"/>
      <w:jc w:val="center"/>
      <w:outlineLvl w:val="1"/>
    </w:pPr>
    <w:rPr>
      <w:rFonts w:ascii="Calibri" w:eastAsia="Calibri" w:hAnsi="Calibri" w:cs="Calibri"/>
      <w:b/>
      <w:color w:val="000000"/>
      <w:sz w:val="40"/>
      <w:u w:val="single" w:color="000000"/>
    </w:rPr>
  </w:style>
  <w:style w:type="paragraph" w:styleId="Heading3">
    <w:name w:val="heading 3"/>
    <w:next w:val="Normal"/>
    <w:link w:val="Heading3Char"/>
    <w:uiPriority w:val="9"/>
    <w:unhideWhenUsed/>
    <w:qFormat/>
    <w:pPr>
      <w:keepNext/>
      <w:keepLines/>
      <w:spacing w:after="779"/>
      <w:jc w:val="center"/>
      <w:outlineLvl w:val="2"/>
    </w:pPr>
    <w:rPr>
      <w:rFonts w:ascii="Calibri" w:eastAsia="Calibri" w:hAnsi="Calibri" w:cs="Calibri"/>
      <w:b/>
      <w:i/>
      <w:color w:val="000000"/>
      <w:sz w:val="4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36"/>
    </w:rPr>
  </w:style>
  <w:style w:type="character" w:customStyle="1" w:styleId="Heading2Char">
    <w:name w:val="Heading 2 Char"/>
    <w:link w:val="Heading2"/>
    <w:rPr>
      <w:rFonts w:ascii="Calibri" w:eastAsia="Calibri" w:hAnsi="Calibri" w:cs="Calibri"/>
      <w:b/>
      <w:color w:val="000000"/>
      <w:sz w:val="40"/>
      <w:u w:val="single" w:color="000000"/>
    </w:rPr>
  </w:style>
  <w:style w:type="character" w:customStyle="1" w:styleId="Heading3Char">
    <w:name w:val="Heading 3 Char"/>
    <w:link w:val="Heading3"/>
    <w:rPr>
      <w:rFonts w:ascii="Calibri" w:eastAsia="Calibri" w:hAnsi="Calibri" w:cs="Calibri"/>
      <w:b/>
      <w:i/>
      <w:color w:val="000000"/>
      <w:sz w:val="40"/>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theme" Target="theme/theme1.xml"/><Relationship Id="rId10" Type="http://schemas.openxmlformats.org/officeDocument/2006/relationships/image" Target="media/image3.jp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705E64-9FD9-475E-94AA-105F856011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575</TotalTime>
  <Pages>1</Pages>
  <Words>2204</Words>
  <Characters>12567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NITHIN</dc:creator>
  <cp:keywords/>
  <cp:lastModifiedBy>Nithin Lycanz</cp:lastModifiedBy>
  <cp:revision>4</cp:revision>
  <dcterms:created xsi:type="dcterms:W3CDTF">2022-02-27T06:30:00Z</dcterms:created>
  <dcterms:modified xsi:type="dcterms:W3CDTF">2022-03-02T14:56:00Z</dcterms:modified>
</cp:coreProperties>
</file>