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Q1 Financial Report</w:t>
      </w:r>
    </w:p>
    <w:p>
      <w:r>
        <w:t>Company: XYZ Inc.</w:t>
      </w:r>
    </w:p>
    <w:p>
      <w:pPr>
        <w:pStyle w:val="Heading1"/>
      </w:pPr>
      <w:r>
        <w:t>Revenue</w:t>
      </w:r>
    </w:p>
    <w:p>
      <w:r>
        <w:t>Q1 Revenue: $1.2M. Growth: 15% increase from the previous quarter.</w:t>
      </w:r>
    </w:p>
    <w:p>
      <w:pPr>
        <w:pStyle w:val="Heading1"/>
      </w:pPr>
      <w:r>
        <w:t>Expenses</w:t>
      </w:r>
    </w:p>
    <w:p>
      <w:r>
        <w:t>Marketing: $200K. Operations: $500K. R&amp;D: $300K.</w:t>
      </w:r>
    </w:p>
    <w:p>
      <w:pPr>
        <w:pStyle w:val="Heading1"/>
      </w:pPr>
      <w:r>
        <w:t>Key Findings</w:t>
      </w:r>
    </w:p>
    <w:p>
      <w:r>
        <w:t>Increased customer retention by 12%. Launched new product line, resulting in a 20% boost in sales.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