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CE07E" w14:textId="176988D3" w:rsidR="00F75F11" w:rsidRDefault="00F75F11" w:rsidP="00F75F11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r>
        <w:rPr>
          <w:rFonts w:ascii="Times New Roman" w:hAnsi="Times New Roman"/>
          <w:b w:val="0"/>
          <w:sz w:val="24"/>
          <w:szCs w:val="24"/>
        </w:rPr>
        <w:t>I</w:t>
      </w:r>
      <w:r w:rsidRPr="00734161">
        <w:rPr>
          <w:rFonts w:ascii="Times New Roman" w:hAnsi="Times New Roman"/>
          <w:b w:val="0"/>
          <w:sz w:val="24"/>
          <w:szCs w:val="24"/>
        </w:rPr>
        <w:t xml:space="preserve"> B. Tech. </w:t>
      </w:r>
      <w:r>
        <w:rPr>
          <w:rFonts w:ascii="Times New Roman" w:hAnsi="Times New Roman"/>
          <w:b w:val="0"/>
          <w:sz w:val="24"/>
          <w:szCs w:val="24"/>
        </w:rPr>
        <w:t>I</w:t>
      </w:r>
      <w:r w:rsidRPr="00734161">
        <w:rPr>
          <w:rFonts w:ascii="Times New Roman" w:hAnsi="Times New Roman"/>
          <w:b w:val="0"/>
          <w:sz w:val="24"/>
          <w:szCs w:val="24"/>
        </w:rPr>
        <w:t xml:space="preserve"> Semester Regular Examinations</w:t>
      </w:r>
      <w:r w:rsidRPr="00734161">
        <w:rPr>
          <w:rFonts w:ascii="Times New Roman" w:hAnsi="Times New Roman"/>
          <w:b w:val="0"/>
          <w:sz w:val="24"/>
          <w:szCs w:val="24"/>
          <w:lang w:val="en-IN"/>
        </w:rPr>
        <w:t xml:space="preserve"> – </w:t>
      </w:r>
      <w:r>
        <w:rPr>
          <w:rFonts w:ascii="Times New Roman" w:hAnsi="Times New Roman"/>
          <w:b w:val="0"/>
          <w:sz w:val="24"/>
          <w:szCs w:val="24"/>
          <w:lang w:val="en-IN"/>
        </w:rPr>
        <w:t>June, 2024</w:t>
      </w:r>
    </w:p>
    <w:p w14:paraId="2EED04D6" w14:textId="77777777" w:rsidR="00F75F11" w:rsidRPr="00907DBA" w:rsidRDefault="00F75F11" w:rsidP="00F75F11">
      <w:pPr>
        <w:pStyle w:val="Title"/>
        <w:tabs>
          <w:tab w:val="clear" w:pos="4702"/>
        </w:tabs>
        <w:ind w:left="0"/>
        <w:rPr>
          <w:rFonts w:ascii="Times New Roman" w:hAnsi="Times New Roman"/>
          <w:caps/>
          <w:sz w:val="36"/>
          <w:szCs w:val="36"/>
        </w:rPr>
      </w:pPr>
      <w:r>
        <w:rPr>
          <w:rFonts w:ascii="Times New Roman" w:hAnsi="Times New Roman"/>
          <w:caps/>
          <w:sz w:val="36"/>
          <w:szCs w:val="36"/>
        </w:rPr>
        <w:t>CONSTITUTION OF INDIA</w:t>
      </w:r>
    </w:p>
    <w:p w14:paraId="55DF4F05" w14:textId="2C5ED838" w:rsidR="00F75F11" w:rsidRPr="00670F78" w:rsidRDefault="00F75F11" w:rsidP="00F75F11">
      <w:pPr>
        <w:pStyle w:val="Title"/>
        <w:tabs>
          <w:tab w:val="clear" w:pos="4702"/>
          <w:tab w:val="clear" w:pos="9404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670F78">
        <w:rPr>
          <w:rFonts w:ascii="Times New Roman" w:hAnsi="Times New Roman"/>
          <w:sz w:val="24"/>
          <w:szCs w:val="24"/>
        </w:rPr>
        <w:t>Time: 150 Min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 w:rsidRPr="00670F78">
        <w:rPr>
          <w:rFonts w:ascii="Times New Roman" w:hAnsi="Times New Roman"/>
          <w:caps/>
          <w:sz w:val="24"/>
          <w:szCs w:val="24"/>
        </w:rPr>
        <w:t xml:space="preserve">                    </w:t>
      </w:r>
      <w:proofErr w:type="gramStart"/>
      <w:r w:rsidRPr="00670F78">
        <w:rPr>
          <w:rFonts w:ascii="Times New Roman" w:hAnsi="Times New Roman"/>
          <w:caps/>
          <w:sz w:val="24"/>
          <w:szCs w:val="24"/>
        </w:rPr>
        <w:t xml:space="preserve"> </w:t>
      </w:r>
      <w:r>
        <w:rPr>
          <w:rFonts w:ascii="Times New Roman" w:hAnsi="Times New Roman"/>
          <w:caps/>
          <w:sz w:val="24"/>
          <w:szCs w:val="24"/>
        </w:rPr>
        <w:t xml:space="preserve">  </w:t>
      </w:r>
      <w:r w:rsidRPr="00670F78">
        <w:rPr>
          <w:rFonts w:ascii="Times New Roman" w:hAnsi="Times New Roman"/>
          <w:b w:val="0"/>
          <w:caps/>
          <w:sz w:val="24"/>
          <w:szCs w:val="24"/>
        </w:rPr>
        <w:t>(</w:t>
      </w:r>
      <w:proofErr w:type="gramEnd"/>
      <w:r>
        <w:rPr>
          <w:rFonts w:ascii="Times New Roman" w:hAnsi="Times New Roman"/>
          <w:b w:val="0"/>
          <w:caps/>
          <w:sz w:val="24"/>
          <w:szCs w:val="24"/>
        </w:rPr>
        <w:t>age</w:t>
      </w:r>
      <w:r w:rsidRPr="00670F78">
        <w:rPr>
          <w:rFonts w:ascii="Times New Roman" w:hAnsi="Times New Roman"/>
          <w:b w:val="0"/>
          <w:caps/>
          <w:sz w:val="24"/>
          <w:szCs w:val="24"/>
        </w:rPr>
        <w:t>)</w:t>
      </w:r>
      <w:r w:rsidRPr="00670F78">
        <w:rPr>
          <w:rFonts w:ascii="Times New Roman" w:hAnsi="Times New Roman"/>
          <w:caps/>
          <w:sz w:val="24"/>
          <w:szCs w:val="24"/>
        </w:rPr>
        <w:tab/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</w:t>
      </w:r>
      <w:r>
        <w:rPr>
          <w:rFonts w:ascii="Times New Roman" w:hAnsi="Times New Roman"/>
          <w:b w:val="0"/>
          <w:sz w:val="24"/>
          <w:szCs w:val="24"/>
        </w:rPr>
        <w:t xml:space="preserve">                 </w:t>
      </w:r>
      <w:r>
        <w:rPr>
          <w:rFonts w:ascii="Times New Roman" w:hAnsi="Times New Roman"/>
          <w:sz w:val="24"/>
          <w:szCs w:val="24"/>
        </w:rPr>
        <w:t>Max. Marks:4</w:t>
      </w:r>
      <w:r w:rsidRPr="00670F78">
        <w:rPr>
          <w:rFonts w:ascii="Times New Roman" w:hAnsi="Times New Roman"/>
          <w:sz w:val="24"/>
          <w:szCs w:val="24"/>
        </w:rPr>
        <w:t>0M</w:t>
      </w:r>
    </w:p>
    <w:p w14:paraId="72E76561" w14:textId="77777777" w:rsidR="00F75F11" w:rsidRPr="00953985" w:rsidRDefault="00F75F11" w:rsidP="00F75F11">
      <w:pPr>
        <w:pStyle w:val="Heading1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53985">
        <w:rPr>
          <w:rFonts w:ascii="Times New Roman" w:hAnsi="Times New Roman" w:cs="Times New Roman"/>
          <w:b/>
          <w:color w:val="000000"/>
          <w:sz w:val="24"/>
          <w:szCs w:val="24"/>
        </w:rPr>
        <w:t>SECTION – A</w:t>
      </w:r>
    </w:p>
    <w:p w14:paraId="32293007" w14:textId="50927C99" w:rsidR="00F75F11" w:rsidRPr="00F75F11" w:rsidRDefault="00F75F11" w:rsidP="00F75F11">
      <w:pPr>
        <w:ind w:right="-330"/>
        <w:rPr>
          <w:rFonts w:ascii="Times New Roman" w:hAnsi="Times New Roman" w:cs="Times New Roman"/>
          <w:b/>
          <w:sz w:val="24"/>
          <w:szCs w:val="24"/>
        </w:rPr>
      </w:pPr>
      <w:r w:rsidRPr="00F75F11">
        <w:rPr>
          <w:rFonts w:ascii="Times New Roman" w:hAnsi="Times New Roman" w:cs="Times New Roman"/>
          <w:b/>
          <w:sz w:val="24"/>
          <w:szCs w:val="24"/>
        </w:rPr>
        <w:t>Answer All questions</w:t>
      </w:r>
      <w:r w:rsidRPr="00F75F11">
        <w:rPr>
          <w:rFonts w:ascii="Times New Roman" w:hAnsi="Times New Roman" w:cs="Times New Roman"/>
          <w:b/>
          <w:sz w:val="24"/>
          <w:szCs w:val="24"/>
        </w:rPr>
        <w:tab/>
      </w:r>
      <w:r w:rsidRPr="00F75F11">
        <w:rPr>
          <w:rFonts w:ascii="Times New Roman" w:hAnsi="Times New Roman" w:cs="Times New Roman"/>
          <w:b/>
          <w:sz w:val="24"/>
          <w:szCs w:val="24"/>
        </w:rPr>
        <w:tab/>
      </w:r>
      <w:r w:rsidRPr="00F75F11">
        <w:rPr>
          <w:rFonts w:ascii="Times New Roman" w:hAnsi="Times New Roman" w:cs="Times New Roman"/>
          <w:b/>
          <w:sz w:val="24"/>
          <w:szCs w:val="24"/>
        </w:rPr>
        <w:tab/>
      </w:r>
      <w:r w:rsidRPr="00F75F11">
        <w:rPr>
          <w:rFonts w:ascii="Times New Roman" w:hAnsi="Times New Roman" w:cs="Times New Roman"/>
          <w:b/>
          <w:sz w:val="24"/>
          <w:szCs w:val="24"/>
        </w:rPr>
        <w:tab/>
      </w:r>
      <w:r w:rsidRPr="00F75F11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5F11">
        <w:rPr>
          <w:rFonts w:ascii="Times New Roman" w:hAnsi="Times New Roman" w:cs="Times New Roman"/>
          <w:b/>
          <w:sz w:val="24"/>
          <w:szCs w:val="24"/>
        </w:rPr>
        <w:t xml:space="preserve">   10×1M=10M</w:t>
      </w:r>
    </w:p>
    <w:p w14:paraId="4A7902CA" w14:textId="77777777" w:rsidR="00F75F11" w:rsidRDefault="00F75F11" w:rsidP="007E207E">
      <w:pPr>
        <w:pStyle w:val="Heading4"/>
        <w:spacing w:before="0" w:beforeAutospacing="0" w:after="0" w:afterAutospacing="0" w:line="276" w:lineRule="auto"/>
        <w:rPr>
          <w:rStyle w:val="Strong"/>
        </w:rPr>
      </w:pPr>
    </w:p>
    <w:p w14:paraId="1BB441D3" w14:textId="0B907FF3" w:rsidR="00DC6EDE" w:rsidRPr="008C2A72" w:rsidRDefault="00DC6EDE" w:rsidP="007E207E">
      <w:pPr>
        <w:pStyle w:val="Heading4"/>
        <w:spacing w:before="0" w:beforeAutospacing="0" w:after="0" w:afterAutospacing="0" w:line="276" w:lineRule="auto"/>
        <w:rPr>
          <w:rStyle w:val="Strong"/>
        </w:rPr>
      </w:pPr>
      <w:r w:rsidRPr="008C2A72">
        <w:rPr>
          <w:rStyle w:val="Strong"/>
        </w:rPr>
        <w:t>1. Constitution of India is</w:t>
      </w:r>
    </w:p>
    <w:p w14:paraId="6D4DF39F" w14:textId="6F09FA55" w:rsidR="00DC6EDE" w:rsidRPr="008C2A72" w:rsidRDefault="00DC6EDE" w:rsidP="007E207E">
      <w:pPr>
        <w:pStyle w:val="Heading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Style w:val="Strong"/>
        </w:rPr>
      </w:pPr>
      <w:r w:rsidRPr="008C2A72">
        <w:rPr>
          <w:rStyle w:val="Strong"/>
        </w:rPr>
        <w:t>Rigid</w:t>
      </w:r>
      <w:r w:rsidRPr="008C2A72">
        <w:rPr>
          <w:b w:val="0"/>
          <w:bCs w:val="0"/>
        </w:rPr>
        <w:tab/>
        <w:t xml:space="preserve">                                                                      </w:t>
      </w:r>
      <w:r w:rsidR="008D35BE" w:rsidRPr="008C2A72">
        <w:rPr>
          <w:rStyle w:val="Strong"/>
        </w:rPr>
        <w:t xml:space="preserve">b) </w:t>
      </w:r>
      <w:r w:rsidRPr="008C2A72">
        <w:rPr>
          <w:rStyle w:val="Strong"/>
        </w:rPr>
        <w:t xml:space="preserve">Flexible    </w:t>
      </w:r>
    </w:p>
    <w:p w14:paraId="62880EE6" w14:textId="50A5FFB3" w:rsidR="00DC6EDE" w:rsidRPr="008C2A72" w:rsidRDefault="00DC6EDE" w:rsidP="007E207E">
      <w:pPr>
        <w:pStyle w:val="Heading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Style w:val="Strong"/>
        </w:rPr>
      </w:pPr>
      <w:r w:rsidRPr="008C2A72">
        <w:rPr>
          <w:rStyle w:val="Strong"/>
        </w:rPr>
        <w:t xml:space="preserve">Partly rigid and partly flexible                                 </w:t>
      </w:r>
      <w:r w:rsidR="008D35BE" w:rsidRPr="008C2A72">
        <w:rPr>
          <w:rStyle w:val="Strong"/>
        </w:rPr>
        <w:t xml:space="preserve">d) </w:t>
      </w:r>
      <w:r w:rsidRPr="008C2A72">
        <w:rPr>
          <w:rStyle w:val="Strong"/>
        </w:rPr>
        <w:t xml:space="preserve">It cannot be amended </w:t>
      </w:r>
    </w:p>
    <w:p w14:paraId="4115BC60" w14:textId="70F77872" w:rsidR="00DC6EDE" w:rsidRPr="008C2A72" w:rsidRDefault="00DC6EDE" w:rsidP="007E207E">
      <w:pPr>
        <w:pStyle w:val="Heading4"/>
        <w:spacing w:before="0" w:beforeAutospacing="0" w:after="0" w:afterAutospacing="0" w:line="276" w:lineRule="auto"/>
        <w:rPr>
          <w:rStyle w:val="Strong"/>
        </w:rPr>
      </w:pPr>
      <w:r w:rsidRPr="008C2A72">
        <w:rPr>
          <w:rStyle w:val="Strong"/>
        </w:rPr>
        <w:t>2. In the Union govt. the council of minister is collectively responsible to the?</w:t>
      </w:r>
    </w:p>
    <w:p w14:paraId="7FD6DCFF" w14:textId="6FED253B" w:rsidR="00DC6EDE" w:rsidRPr="008C2A72" w:rsidRDefault="00DC6EDE" w:rsidP="007E207E">
      <w:pPr>
        <w:pStyle w:val="Heading4"/>
        <w:numPr>
          <w:ilvl w:val="0"/>
          <w:numId w:val="3"/>
        </w:numPr>
        <w:spacing w:before="0" w:beforeAutospacing="0" w:after="0" w:afterAutospacing="0" w:line="276" w:lineRule="auto"/>
        <w:rPr>
          <w:rStyle w:val="Strong"/>
        </w:rPr>
      </w:pPr>
      <w:proofErr w:type="spellStart"/>
      <w:r w:rsidRPr="008C2A72">
        <w:rPr>
          <w:rStyle w:val="Strong"/>
        </w:rPr>
        <w:t>Lok</w:t>
      </w:r>
      <w:proofErr w:type="spellEnd"/>
      <w:r w:rsidRPr="008C2A72">
        <w:rPr>
          <w:rStyle w:val="Strong"/>
        </w:rPr>
        <w:t xml:space="preserve"> Sabha</w:t>
      </w:r>
      <w:r w:rsidR="007E207E">
        <w:rPr>
          <w:rStyle w:val="Strong"/>
        </w:rPr>
        <w:tab/>
        <w:t xml:space="preserve">b) </w:t>
      </w:r>
      <w:r w:rsidRPr="008C2A72">
        <w:rPr>
          <w:rStyle w:val="Strong"/>
        </w:rPr>
        <w:t>President</w:t>
      </w:r>
      <w:r w:rsidR="007E207E">
        <w:rPr>
          <w:rStyle w:val="Strong"/>
        </w:rPr>
        <w:tab/>
        <w:t xml:space="preserve">c) </w:t>
      </w:r>
      <w:r w:rsidRPr="008C2A72">
        <w:rPr>
          <w:rStyle w:val="Strong"/>
        </w:rPr>
        <w:t>Speaker</w:t>
      </w:r>
      <w:r w:rsidR="007E207E">
        <w:rPr>
          <w:rStyle w:val="Strong"/>
        </w:rPr>
        <w:tab/>
        <w:t xml:space="preserve">d) </w:t>
      </w:r>
      <w:r w:rsidRPr="008C2A72">
        <w:rPr>
          <w:rStyle w:val="Strong"/>
        </w:rPr>
        <w:t>Prime minister</w:t>
      </w:r>
    </w:p>
    <w:p w14:paraId="04E764CB" w14:textId="64F63BEB" w:rsidR="00DC6EDE" w:rsidRPr="008C2A72" w:rsidRDefault="00DC6EDE" w:rsidP="007E207E">
      <w:pPr>
        <w:pStyle w:val="Heading4"/>
        <w:spacing w:before="0" w:beforeAutospacing="0" w:after="0" w:afterAutospacing="0" w:line="276" w:lineRule="auto"/>
        <w:rPr>
          <w:rStyle w:val="Strong"/>
        </w:rPr>
      </w:pPr>
      <w:r w:rsidRPr="008C2A72">
        <w:rPr>
          <w:rStyle w:val="Strong"/>
        </w:rPr>
        <w:t>3. Right to Constitutional Remedies under Article 32 are part of   </w:t>
      </w:r>
    </w:p>
    <w:p w14:paraId="3C126E21" w14:textId="0E4C975F" w:rsidR="00DC6EDE" w:rsidRPr="008C2A72" w:rsidRDefault="00DC6EDE" w:rsidP="007E207E">
      <w:pPr>
        <w:pStyle w:val="Heading4"/>
        <w:spacing w:before="0" w:beforeAutospacing="0" w:after="0" w:afterAutospacing="0" w:line="276" w:lineRule="auto"/>
        <w:ind w:left="284"/>
        <w:rPr>
          <w:rStyle w:val="Strong"/>
        </w:rPr>
      </w:pPr>
      <w:r w:rsidRPr="008C2A72">
        <w:rPr>
          <w:rStyle w:val="Strong"/>
        </w:rPr>
        <w:t>a) Fundamental rights</w:t>
      </w:r>
      <w:r w:rsidRPr="008C2A72">
        <w:rPr>
          <w:rStyle w:val="Strong"/>
        </w:rPr>
        <w:tab/>
      </w:r>
      <w:r w:rsidRPr="008C2A72">
        <w:rPr>
          <w:rStyle w:val="Strong"/>
        </w:rPr>
        <w:tab/>
      </w:r>
      <w:r w:rsidRPr="008C2A72">
        <w:rPr>
          <w:rStyle w:val="Strong"/>
        </w:rPr>
        <w:tab/>
        <w:t>b) Legal Rights</w:t>
      </w:r>
      <w:r w:rsidRPr="008C2A72">
        <w:rPr>
          <w:rStyle w:val="Strong"/>
        </w:rPr>
        <w:br/>
        <w:t>c) Constitutional Rights</w:t>
      </w:r>
      <w:r w:rsidRPr="008C2A72">
        <w:rPr>
          <w:rStyle w:val="Strong"/>
        </w:rPr>
        <w:tab/>
      </w:r>
      <w:r w:rsidRPr="008C2A72">
        <w:rPr>
          <w:rStyle w:val="Strong"/>
        </w:rPr>
        <w:tab/>
      </w:r>
      <w:r w:rsidR="007E207E">
        <w:rPr>
          <w:rStyle w:val="Strong"/>
        </w:rPr>
        <w:t xml:space="preserve">            </w:t>
      </w:r>
      <w:r w:rsidRPr="008C2A72">
        <w:rPr>
          <w:rStyle w:val="Strong"/>
        </w:rPr>
        <w:t>d) Natural Rights</w:t>
      </w:r>
    </w:p>
    <w:p w14:paraId="4C9EF579" w14:textId="50A8A3E1" w:rsidR="007C7949" w:rsidRPr="008C2A72" w:rsidRDefault="007C7949" w:rsidP="007E207E">
      <w:pPr>
        <w:pStyle w:val="Heading4"/>
        <w:spacing w:before="0" w:beforeAutospacing="0" w:after="0" w:afterAutospacing="0" w:line="276" w:lineRule="auto"/>
        <w:rPr>
          <w:rStyle w:val="Strong"/>
        </w:rPr>
      </w:pPr>
      <w:r w:rsidRPr="008C2A72">
        <w:rPr>
          <w:rStyle w:val="Strong"/>
        </w:rPr>
        <w:t>4. Right to Information is a:</w:t>
      </w:r>
    </w:p>
    <w:p w14:paraId="093BF9F4" w14:textId="64AA98CD" w:rsidR="007C7949" w:rsidRPr="008C2A72" w:rsidRDefault="007C7949" w:rsidP="007E207E">
      <w:pPr>
        <w:pStyle w:val="Heading4"/>
        <w:numPr>
          <w:ilvl w:val="0"/>
          <w:numId w:val="5"/>
        </w:numPr>
        <w:spacing w:before="0" w:beforeAutospacing="0" w:after="0" w:afterAutospacing="0" w:line="276" w:lineRule="auto"/>
        <w:rPr>
          <w:rStyle w:val="Strong"/>
        </w:rPr>
      </w:pPr>
      <w:r w:rsidRPr="008C2A72">
        <w:rPr>
          <w:rStyle w:val="Strong"/>
        </w:rPr>
        <w:t>Fundamental Right</w:t>
      </w:r>
      <w:r w:rsidRPr="008C2A72">
        <w:rPr>
          <w:rStyle w:val="Strong"/>
        </w:rPr>
        <w:tab/>
      </w:r>
      <w:r w:rsidRPr="008C2A72">
        <w:rPr>
          <w:rStyle w:val="Strong"/>
        </w:rPr>
        <w:tab/>
      </w:r>
      <w:r w:rsidRPr="008C2A72">
        <w:rPr>
          <w:rStyle w:val="Strong"/>
        </w:rPr>
        <w:tab/>
        <w:t>b) Legal right</w:t>
      </w:r>
    </w:p>
    <w:p w14:paraId="4501FCC6" w14:textId="63DD8A03" w:rsidR="007C7949" w:rsidRPr="008C2A72" w:rsidRDefault="007C7949" w:rsidP="007E207E">
      <w:pPr>
        <w:pStyle w:val="Heading4"/>
        <w:spacing w:before="0" w:beforeAutospacing="0" w:after="0" w:afterAutospacing="0" w:line="276" w:lineRule="auto"/>
        <w:ind w:left="360"/>
        <w:rPr>
          <w:rStyle w:val="Strong"/>
        </w:rPr>
      </w:pPr>
      <w:r w:rsidRPr="008C2A72">
        <w:rPr>
          <w:rStyle w:val="Strong"/>
        </w:rPr>
        <w:t xml:space="preserve">c)  Constitutional Right </w:t>
      </w:r>
      <w:r w:rsidRPr="008C2A72">
        <w:rPr>
          <w:rStyle w:val="Strong"/>
        </w:rPr>
        <w:tab/>
      </w:r>
      <w:r w:rsidRPr="008C2A72">
        <w:rPr>
          <w:rStyle w:val="Strong"/>
        </w:rPr>
        <w:tab/>
      </w:r>
      <w:r w:rsidRPr="008C2A72">
        <w:rPr>
          <w:rStyle w:val="Strong"/>
        </w:rPr>
        <w:tab/>
        <w:t>d) It is not a right in India</w:t>
      </w:r>
    </w:p>
    <w:p w14:paraId="2E553888" w14:textId="77777777" w:rsidR="007C7949" w:rsidRPr="008C2A72" w:rsidRDefault="007C7949" w:rsidP="007E207E">
      <w:pPr>
        <w:pStyle w:val="Heading4"/>
        <w:spacing w:before="0" w:beforeAutospacing="0" w:after="0" w:afterAutospacing="0" w:line="276" w:lineRule="auto"/>
        <w:rPr>
          <w:rStyle w:val="Strong"/>
        </w:rPr>
      </w:pPr>
      <w:r w:rsidRPr="008C2A72">
        <w:rPr>
          <w:rStyle w:val="Strong"/>
        </w:rPr>
        <w:t>5. Article 368 is related to............?</w:t>
      </w:r>
    </w:p>
    <w:p w14:paraId="166678E0" w14:textId="043E8BA1" w:rsidR="007C7949" w:rsidRPr="008C2A72" w:rsidRDefault="00860DA4" w:rsidP="007E207E">
      <w:pPr>
        <w:pStyle w:val="Heading4"/>
        <w:spacing w:before="0" w:beforeAutospacing="0" w:after="0" w:afterAutospacing="0" w:line="276" w:lineRule="auto"/>
        <w:ind w:left="720"/>
        <w:rPr>
          <w:rStyle w:val="Strong"/>
        </w:rPr>
      </w:pPr>
      <w:r w:rsidRPr="008C2A72">
        <w:rPr>
          <w:rStyle w:val="Strong"/>
        </w:rPr>
        <w:t>a</w:t>
      </w:r>
      <w:r w:rsidR="007C7949" w:rsidRPr="008C2A72">
        <w:rPr>
          <w:rStyle w:val="Strong"/>
        </w:rPr>
        <w:t>) Procedure to amend Constitution of India</w:t>
      </w:r>
      <w:r w:rsidR="007C7949" w:rsidRPr="008C2A72">
        <w:rPr>
          <w:rStyle w:val="Strong"/>
        </w:rPr>
        <w:tab/>
      </w:r>
      <w:r w:rsidR="007C7949" w:rsidRPr="008C2A72">
        <w:rPr>
          <w:rStyle w:val="Strong"/>
        </w:rPr>
        <w:tab/>
      </w:r>
      <w:r w:rsidRPr="008C2A72">
        <w:rPr>
          <w:rStyle w:val="Strong"/>
        </w:rPr>
        <w:t>b</w:t>
      </w:r>
      <w:r w:rsidR="007C7949" w:rsidRPr="008C2A72">
        <w:rPr>
          <w:rStyle w:val="Strong"/>
        </w:rPr>
        <w:t>) Supreme Court</w:t>
      </w:r>
    </w:p>
    <w:p w14:paraId="7437D714" w14:textId="7C662277" w:rsidR="007C7949" w:rsidRPr="008C2A72" w:rsidRDefault="00860DA4" w:rsidP="007E207E">
      <w:pPr>
        <w:pStyle w:val="Heading4"/>
        <w:spacing w:before="0" w:beforeAutospacing="0" w:after="0" w:afterAutospacing="0" w:line="276" w:lineRule="auto"/>
        <w:ind w:left="720"/>
        <w:rPr>
          <w:rStyle w:val="Strong"/>
        </w:rPr>
      </w:pPr>
      <w:r w:rsidRPr="008C2A72">
        <w:rPr>
          <w:rStyle w:val="Strong"/>
        </w:rPr>
        <w:t>c</w:t>
      </w:r>
      <w:r w:rsidR="007C7949" w:rsidRPr="008C2A72">
        <w:rPr>
          <w:rStyle w:val="Strong"/>
        </w:rPr>
        <w:t>)  Centre State Relations</w:t>
      </w:r>
      <w:r w:rsidR="007C7949" w:rsidRPr="008C2A72">
        <w:rPr>
          <w:rStyle w:val="Strong"/>
        </w:rPr>
        <w:tab/>
      </w:r>
      <w:r w:rsidR="007C7949" w:rsidRPr="008C2A72">
        <w:rPr>
          <w:rStyle w:val="Strong"/>
        </w:rPr>
        <w:tab/>
      </w:r>
      <w:r w:rsidR="007C7949" w:rsidRPr="008C2A72">
        <w:rPr>
          <w:rStyle w:val="Strong"/>
        </w:rPr>
        <w:tab/>
        <w:t xml:space="preserve">            </w:t>
      </w:r>
      <w:r w:rsidRPr="008C2A72">
        <w:rPr>
          <w:rStyle w:val="Strong"/>
        </w:rPr>
        <w:t>d</w:t>
      </w:r>
      <w:r w:rsidR="007C7949" w:rsidRPr="008C2A72">
        <w:rPr>
          <w:rStyle w:val="Strong"/>
        </w:rPr>
        <w:t>) Election Commission</w:t>
      </w:r>
    </w:p>
    <w:p w14:paraId="41B9C0E4" w14:textId="7DD5BE2A" w:rsidR="007C7949" w:rsidRPr="008C2A72" w:rsidRDefault="007C7949" w:rsidP="007E207E">
      <w:pPr>
        <w:pStyle w:val="Heading4"/>
        <w:spacing w:before="0" w:beforeAutospacing="0" w:after="0" w:afterAutospacing="0" w:line="276" w:lineRule="auto"/>
        <w:rPr>
          <w:rStyle w:val="Strong"/>
        </w:rPr>
      </w:pPr>
      <w:r w:rsidRPr="008C2A72">
        <w:rPr>
          <w:rStyle w:val="Strong"/>
        </w:rPr>
        <w:t xml:space="preserve">6. The ideals of </w:t>
      </w:r>
      <w:r w:rsidR="0084102C" w:rsidRPr="008C2A72">
        <w:rPr>
          <w:rStyle w:val="Strong"/>
        </w:rPr>
        <w:t>Liberty,</w:t>
      </w:r>
      <w:r w:rsidRPr="008C2A72">
        <w:rPr>
          <w:rStyle w:val="Strong"/>
        </w:rPr>
        <w:t xml:space="preserve"> Equality and fraternity has been taken in Preamble from</w:t>
      </w:r>
    </w:p>
    <w:p w14:paraId="0E29C592" w14:textId="4F59951E" w:rsidR="007C7949" w:rsidRPr="008C2A72" w:rsidRDefault="00391096" w:rsidP="007E207E">
      <w:pPr>
        <w:pStyle w:val="Heading4"/>
        <w:spacing w:before="0" w:beforeAutospacing="0" w:after="0" w:afterAutospacing="0" w:line="276" w:lineRule="auto"/>
        <w:ind w:left="720"/>
        <w:rPr>
          <w:rStyle w:val="Strong"/>
        </w:rPr>
      </w:pPr>
      <w:r w:rsidRPr="008C2A72">
        <w:rPr>
          <w:rStyle w:val="Strong"/>
        </w:rPr>
        <w:t>a</w:t>
      </w:r>
      <w:r w:rsidR="007C7949" w:rsidRPr="008C2A72">
        <w:rPr>
          <w:rStyle w:val="Strong"/>
        </w:rPr>
        <w:t>)</w:t>
      </w:r>
      <w:r w:rsidRPr="008C2A72">
        <w:rPr>
          <w:rStyle w:val="Strong"/>
        </w:rPr>
        <w:t xml:space="preserve"> </w:t>
      </w:r>
      <w:r w:rsidR="007C7949" w:rsidRPr="008C2A72">
        <w:rPr>
          <w:rStyle w:val="Strong"/>
        </w:rPr>
        <w:t>French revolution</w:t>
      </w:r>
      <w:r w:rsidR="007C7949" w:rsidRPr="008C2A72">
        <w:rPr>
          <w:rStyle w:val="Strong"/>
        </w:rPr>
        <w:tab/>
      </w:r>
      <w:r w:rsidR="007C7949" w:rsidRPr="008C2A72">
        <w:rPr>
          <w:rStyle w:val="Strong"/>
        </w:rPr>
        <w:tab/>
      </w:r>
      <w:r w:rsidR="007C7949" w:rsidRPr="008C2A72">
        <w:rPr>
          <w:rStyle w:val="Strong"/>
        </w:rPr>
        <w:tab/>
      </w:r>
      <w:r w:rsidR="007C7949" w:rsidRPr="008C2A72">
        <w:rPr>
          <w:rStyle w:val="Strong"/>
        </w:rPr>
        <w:tab/>
      </w:r>
      <w:r w:rsidR="00D36DA9" w:rsidRPr="008C2A72">
        <w:rPr>
          <w:rStyle w:val="Strong"/>
        </w:rPr>
        <w:t>b</w:t>
      </w:r>
      <w:r w:rsidR="007C7949" w:rsidRPr="008C2A72">
        <w:rPr>
          <w:rStyle w:val="Strong"/>
        </w:rPr>
        <w:t>)</w:t>
      </w:r>
      <w:r w:rsidR="00D36DA9" w:rsidRPr="008C2A72">
        <w:rPr>
          <w:rStyle w:val="Strong"/>
        </w:rPr>
        <w:t xml:space="preserve"> </w:t>
      </w:r>
      <w:r w:rsidR="007C7949" w:rsidRPr="008C2A72">
        <w:rPr>
          <w:rStyle w:val="Strong"/>
        </w:rPr>
        <w:t>Swedish revolution</w:t>
      </w:r>
    </w:p>
    <w:p w14:paraId="738D243D" w14:textId="3ABA8248" w:rsidR="007C7949" w:rsidRPr="008C2A72" w:rsidRDefault="00391096" w:rsidP="007E207E">
      <w:pPr>
        <w:pStyle w:val="Heading4"/>
        <w:spacing w:before="0" w:beforeAutospacing="0" w:after="0" w:afterAutospacing="0" w:line="276" w:lineRule="auto"/>
        <w:ind w:left="720"/>
        <w:rPr>
          <w:rStyle w:val="Strong"/>
        </w:rPr>
      </w:pPr>
      <w:r w:rsidRPr="008C2A72">
        <w:rPr>
          <w:rStyle w:val="Strong"/>
        </w:rPr>
        <w:t>c</w:t>
      </w:r>
      <w:r w:rsidR="007C7949" w:rsidRPr="008C2A72">
        <w:rPr>
          <w:rStyle w:val="Strong"/>
        </w:rPr>
        <w:t>)</w:t>
      </w:r>
      <w:r w:rsidR="00D36DA9" w:rsidRPr="008C2A72">
        <w:rPr>
          <w:rStyle w:val="Strong"/>
        </w:rPr>
        <w:t xml:space="preserve"> </w:t>
      </w:r>
      <w:r w:rsidR="007C7949" w:rsidRPr="008C2A72">
        <w:rPr>
          <w:rStyle w:val="Strong"/>
        </w:rPr>
        <w:t>American Revolution</w:t>
      </w:r>
      <w:r w:rsidR="007C7949" w:rsidRPr="008C2A72">
        <w:rPr>
          <w:rStyle w:val="Strong"/>
        </w:rPr>
        <w:tab/>
      </w:r>
      <w:r w:rsidR="007C7949" w:rsidRPr="008C2A72">
        <w:rPr>
          <w:rStyle w:val="Strong"/>
        </w:rPr>
        <w:tab/>
      </w:r>
      <w:r w:rsidR="007C7949" w:rsidRPr="008C2A72">
        <w:rPr>
          <w:rStyle w:val="Strong"/>
        </w:rPr>
        <w:tab/>
      </w:r>
      <w:r w:rsidRPr="008C2A72">
        <w:rPr>
          <w:rStyle w:val="Strong"/>
        </w:rPr>
        <w:t>d</w:t>
      </w:r>
      <w:r w:rsidR="007C7949" w:rsidRPr="008C2A72">
        <w:rPr>
          <w:rStyle w:val="Strong"/>
        </w:rPr>
        <w:t>)</w:t>
      </w:r>
      <w:r w:rsidR="00D36DA9" w:rsidRPr="008C2A72">
        <w:rPr>
          <w:rStyle w:val="Strong"/>
        </w:rPr>
        <w:t xml:space="preserve"> </w:t>
      </w:r>
      <w:r w:rsidR="007C7949" w:rsidRPr="008C2A72">
        <w:rPr>
          <w:rStyle w:val="Strong"/>
        </w:rPr>
        <w:t>Russian Revolution</w:t>
      </w:r>
    </w:p>
    <w:p w14:paraId="1AE33F5D" w14:textId="2B05545B" w:rsidR="00D36DA9" w:rsidRPr="008C2A72" w:rsidRDefault="00D36DA9" w:rsidP="007E207E">
      <w:pPr>
        <w:pStyle w:val="Heading4"/>
        <w:spacing w:before="0" w:beforeAutospacing="0" w:after="0" w:afterAutospacing="0" w:line="276" w:lineRule="auto"/>
        <w:rPr>
          <w:b w:val="0"/>
          <w:bCs w:val="0"/>
        </w:rPr>
      </w:pPr>
      <w:r w:rsidRPr="008C2A72">
        <w:rPr>
          <w:rStyle w:val="Strong"/>
        </w:rPr>
        <w:t xml:space="preserve">7. </w:t>
      </w:r>
      <w:r w:rsidRPr="008C2A72">
        <w:rPr>
          <w:b w:val="0"/>
          <w:bCs w:val="0"/>
        </w:rPr>
        <w:t>What is the important merit of a written constitution? Is it that:</w:t>
      </w:r>
    </w:p>
    <w:p w14:paraId="29B039DA" w14:textId="3E70E27C" w:rsidR="00D36DA9" w:rsidRPr="008C2A72" w:rsidRDefault="00D36DA9" w:rsidP="007E207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A72">
        <w:tab/>
        <w:t xml:space="preserve">a) </w:t>
      </w:r>
      <w:r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>It clearly demarcates the functions of the government.</w:t>
      </w:r>
    </w:p>
    <w:p w14:paraId="3FA6A7E9" w14:textId="30B3F2CD" w:rsidR="00D36DA9" w:rsidRPr="008C2A72" w:rsidRDefault="00D36DA9" w:rsidP="007E207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b)</w:t>
      </w:r>
      <w:r w:rsidRPr="008C2A72">
        <w:t xml:space="preserve"> </w:t>
      </w:r>
      <w:r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>It keeps pace with time.</w:t>
      </w:r>
    </w:p>
    <w:p w14:paraId="72DC66C3" w14:textId="77777777" w:rsidR="00D36DA9" w:rsidRPr="008C2A72" w:rsidRDefault="00D36DA9" w:rsidP="007E207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A72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ab/>
        <w:t>c)</w:t>
      </w:r>
      <w:r w:rsidRPr="008C2A72">
        <w:t xml:space="preserve"> </w:t>
      </w:r>
      <w:r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invite revolutions.</w:t>
      </w:r>
    </w:p>
    <w:p w14:paraId="29D0D18A" w14:textId="18BE5C93" w:rsidR="007C7949" w:rsidRPr="008C2A72" w:rsidRDefault="00D36DA9" w:rsidP="007E207E">
      <w:pPr>
        <w:spacing w:after="0" w:line="276" w:lineRule="auto"/>
      </w:pPr>
      <w:r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8C2A72"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>d)</w:t>
      </w:r>
      <w:r w:rsidRPr="008C2A72">
        <w:t xml:space="preserve">  It helps in the growth of conventions.</w:t>
      </w:r>
    </w:p>
    <w:p w14:paraId="3E1745E1" w14:textId="14DF325B" w:rsidR="00B212C0" w:rsidRPr="008C2A72" w:rsidRDefault="00B212C0" w:rsidP="007E207E">
      <w:pPr>
        <w:pStyle w:val="Heading4"/>
        <w:spacing w:before="0" w:beforeAutospacing="0" w:after="0" w:afterAutospacing="0" w:line="276" w:lineRule="auto"/>
        <w:ind w:left="284" w:hanging="284"/>
        <w:rPr>
          <w:rStyle w:val="Strong"/>
        </w:rPr>
      </w:pPr>
      <w:r w:rsidRPr="008C2A72">
        <w:rPr>
          <w:b w:val="0"/>
          <w:bCs w:val="0"/>
        </w:rPr>
        <w:t xml:space="preserve">8. </w:t>
      </w:r>
      <w:r w:rsidRPr="008C2A72">
        <w:rPr>
          <w:rStyle w:val="Strong"/>
        </w:rPr>
        <w:t>Under which Article of Emergency will an emergency an emergency be imposed in the case of war, external aggression, and armed rebellion?</w:t>
      </w:r>
    </w:p>
    <w:p w14:paraId="4B036CCE" w14:textId="77777777" w:rsidR="007C7949" w:rsidRPr="008C2A72" w:rsidRDefault="007C7949" w:rsidP="007E207E">
      <w:pPr>
        <w:pStyle w:val="Heading4"/>
        <w:spacing w:before="0" w:beforeAutospacing="0" w:after="0" w:afterAutospacing="0" w:line="276" w:lineRule="auto"/>
        <w:ind w:firstLine="720"/>
        <w:rPr>
          <w:rStyle w:val="Strong"/>
        </w:rPr>
      </w:pPr>
      <w:r w:rsidRPr="008C2A72">
        <w:rPr>
          <w:rStyle w:val="Strong"/>
        </w:rPr>
        <w:t>(A) 356</w:t>
      </w:r>
      <w:r w:rsidRPr="008C2A72">
        <w:rPr>
          <w:rStyle w:val="Strong"/>
        </w:rPr>
        <w:tab/>
      </w:r>
      <w:r w:rsidRPr="008C2A72">
        <w:rPr>
          <w:rStyle w:val="Strong"/>
        </w:rPr>
        <w:tab/>
        <w:t>(B) 352</w:t>
      </w:r>
      <w:r w:rsidRPr="008C2A72">
        <w:rPr>
          <w:rStyle w:val="Strong"/>
        </w:rPr>
        <w:tab/>
      </w:r>
      <w:r w:rsidRPr="008C2A72">
        <w:rPr>
          <w:rStyle w:val="Strong"/>
        </w:rPr>
        <w:tab/>
        <w:t>(C) 360</w:t>
      </w:r>
      <w:r w:rsidRPr="008C2A72">
        <w:rPr>
          <w:rStyle w:val="Strong"/>
        </w:rPr>
        <w:tab/>
      </w:r>
      <w:r w:rsidRPr="008C2A72">
        <w:rPr>
          <w:rStyle w:val="Strong"/>
        </w:rPr>
        <w:tab/>
        <w:t>(D) 14</w:t>
      </w:r>
    </w:p>
    <w:p w14:paraId="26551486" w14:textId="0C1D8A00" w:rsidR="007C7949" w:rsidRPr="008C2A72" w:rsidRDefault="007C7949" w:rsidP="007E207E">
      <w:pPr>
        <w:pStyle w:val="Heading4"/>
        <w:spacing w:before="0" w:beforeAutospacing="0" w:after="0" w:afterAutospacing="0" w:line="276" w:lineRule="auto"/>
        <w:rPr>
          <w:rStyle w:val="Strong"/>
        </w:rPr>
      </w:pPr>
      <w:r w:rsidRPr="008C2A72">
        <w:rPr>
          <w:rStyle w:val="Strong"/>
        </w:rPr>
        <w:t>9.</w:t>
      </w:r>
      <w:r w:rsidR="007D3DFB" w:rsidRPr="008C2A72">
        <w:rPr>
          <w:rStyle w:val="Strong"/>
        </w:rPr>
        <w:t xml:space="preserve"> </w:t>
      </w:r>
      <w:r w:rsidRPr="008C2A72">
        <w:rPr>
          <w:rStyle w:val="Strong"/>
        </w:rPr>
        <w:t>Part IV of the Indian Constitution deal with</w:t>
      </w:r>
    </w:p>
    <w:p w14:paraId="2A081783" w14:textId="4B025166" w:rsidR="007C7949" w:rsidRPr="008C2A72" w:rsidRDefault="007C7949" w:rsidP="007E207E">
      <w:pPr>
        <w:pStyle w:val="Heading4"/>
        <w:spacing w:before="0" w:beforeAutospacing="0" w:after="0" w:afterAutospacing="0" w:line="276" w:lineRule="auto"/>
        <w:rPr>
          <w:rStyle w:val="Strong"/>
        </w:rPr>
      </w:pPr>
      <w:r w:rsidRPr="008C2A72">
        <w:rPr>
          <w:rStyle w:val="Strong"/>
        </w:rPr>
        <w:t xml:space="preserve"> </w:t>
      </w:r>
      <w:r w:rsidR="00B97427" w:rsidRPr="008C2A72">
        <w:rPr>
          <w:rStyle w:val="Strong"/>
        </w:rPr>
        <w:tab/>
      </w:r>
      <w:r w:rsidRPr="008C2A72">
        <w:rPr>
          <w:rStyle w:val="Strong"/>
        </w:rPr>
        <w:t>(a) Fundamental Duties</w:t>
      </w:r>
      <w:r w:rsidR="007E207E">
        <w:rPr>
          <w:rStyle w:val="Strong"/>
        </w:rPr>
        <w:tab/>
      </w:r>
      <w:r w:rsidR="007E207E">
        <w:rPr>
          <w:rStyle w:val="Strong"/>
        </w:rPr>
        <w:tab/>
      </w:r>
      <w:r w:rsidRPr="008C2A72">
        <w:rPr>
          <w:rStyle w:val="Strong"/>
        </w:rPr>
        <w:t xml:space="preserve"> </w:t>
      </w:r>
      <w:r w:rsidR="00B97427" w:rsidRPr="008C2A72">
        <w:rPr>
          <w:rStyle w:val="Strong"/>
        </w:rPr>
        <w:tab/>
      </w:r>
      <w:r w:rsidRPr="008C2A72">
        <w:rPr>
          <w:rStyle w:val="Strong"/>
        </w:rPr>
        <w:t xml:space="preserve">(b) Fundamental Rights </w:t>
      </w:r>
    </w:p>
    <w:p w14:paraId="695BD8D2" w14:textId="78821919" w:rsidR="007C7949" w:rsidRPr="008C2A72" w:rsidRDefault="007C7949" w:rsidP="007E207E">
      <w:pPr>
        <w:pStyle w:val="Heading4"/>
        <w:spacing w:before="0" w:beforeAutospacing="0" w:after="0" w:afterAutospacing="0" w:line="276" w:lineRule="auto"/>
        <w:ind w:firstLine="720"/>
        <w:rPr>
          <w:rStyle w:val="Strong"/>
        </w:rPr>
      </w:pPr>
      <w:r w:rsidRPr="008C2A72">
        <w:rPr>
          <w:rStyle w:val="Strong"/>
        </w:rPr>
        <w:t>(c) Directive Principles of state Policy</w:t>
      </w:r>
      <w:r w:rsidR="007E207E">
        <w:rPr>
          <w:rStyle w:val="Strong"/>
        </w:rPr>
        <w:tab/>
      </w:r>
      <w:r w:rsidRPr="008C2A72">
        <w:rPr>
          <w:rStyle w:val="Strong"/>
        </w:rPr>
        <w:t>(d) Citizenship</w:t>
      </w:r>
    </w:p>
    <w:p w14:paraId="447EAB3D" w14:textId="6808949C" w:rsidR="007C7949" w:rsidRPr="008C2A72" w:rsidRDefault="007C7949" w:rsidP="007E207E">
      <w:pPr>
        <w:pStyle w:val="Heading4"/>
        <w:spacing w:before="0" w:beforeAutospacing="0" w:after="0" w:afterAutospacing="0" w:line="276" w:lineRule="auto"/>
        <w:rPr>
          <w:rStyle w:val="Strong"/>
        </w:rPr>
      </w:pPr>
      <w:r w:rsidRPr="008C2A72">
        <w:rPr>
          <w:rStyle w:val="Strong"/>
        </w:rPr>
        <w:t xml:space="preserve">10. Right to privacy is contained in </w:t>
      </w:r>
    </w:p>
    <w:p w14:paraId="76AA25F5" w14:textId="08D4CBD0" w:rsidR="00243AEB" w:rsidRPr="008C2A72" w:rsidRDefault="007C7949" w:rsidP="007E207E">
      <w:pPr>
        <w:pStyle w:val="Heading4"/>
        <w:spacing w:before="0" w:beforeAutospacing="0" w:after="0" w:afterAutospacing="0" w:line="276" w:lineRule="auto"/>
        <w:ind w:firstLine="720"/>
        <w:rPr>
          <w:rStyle w:val="Strong"/>
        </w:rPr>
      </w:pPr>
      <w:r w:rsidRPr="008C2A72">
        <w:rPr>
          <w:rStyle w:val="Strong"/>
        </w:rPr>
        <w:t xml:space="preserve">(a) Article 22 </w:t>
      </w:r>
      <w:r w:rsidRPr="008C2A72">
        <w:rPr>
          <w:rStyle w:val="Strong"/>
        </w:rPr>
        <w:tab/>
      </w:r>
      <w:r w:rsidRPr="008C2A72">
        <w:rPr>
          <w:rStyle w:val="Strong"/>
        </w:rPr>
        <w:tab/>
        <w:t xml:space="preserve">(b) Article 19 </w:t>
      </w:r>
      <w:r w:rsidRPr="008C2A72">
        <w:rPr>
          <w:rStyle w:val="Strong"/>
        </w:rPr>
        <w:tab/>
      </w:r>
      <w:r w:rsidRPr="008C2A72">
        <w:rPr>
          <w:rStyle w:val="Strong"/>
        </w:rPr>
        <w:tab/>
        <w:t xml:space="preserve">(c) Article 21 </w:t>
      </w:r>
      <w:r w:rsidRPr="008C2A72">
        <w:rPr>
          <w:rStyle w:val="Strong"/>
        </w:rPr>
        <w:tab/>
      </w:r>
      <w:r w:rsidRPr="008C2A72">
        <w:rPr>
          <w:rStyle w:val="Strong"/>
        </w:rPr>
        <w:tab/>
        <w:t>(d) Article 22</w:t>
      </w:r>
    </w:p>
    <w:p w14:paraId="7CEDA193" w14:textId="595B8C2D" w:rsidR="00243AEB" w:rsidRDefault="00243AEB" w:rsidP="007E207E">
      <w:pPr>
        <w:pStyle w:val="Heading4"/>
        <w:spacing w:before="0" w:beforeAutospacing="0" w:after="0" w:afterAutospacing="0" w:line="276" w:lineRule="auto"/>
        <w:ind w:firstLine="720"/>
        <w:rPr>
          <w:rStyle w:val="Strong"/>
        </w:rPr>
      </w:pPr>
      <w:r w:rsidRPr="008C2A72">
        <w:rPr>
          <w:rStyle w:val="Strong"/>
        </w:rPr>
        <w:t xml:space="preserve"> </w:t>
      </w:r>
    </w:p>
    <w:p w14:paraId="63DF08E3" w14:textId="77777777" w:rsidR="007E207E" w:rsidRDefault="007E207E" w:rsidP="007E207E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GoBack"/>
      <w:bookmarkEnd w:id="0"/>
    </w:p>
    <w:p w14:paraId="7FB2FAFB" w14:textId="77777777" w:rsidR="007E207E" w:rsidRDefault="007E207E" w:rsidP="007E207E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621D22D" w14:textId="7E64E505" w:rsidR="00F75F11" w:rsidRPr="00F75F11" w:rsidRDefault="00F75F11" w:rsidP="007E207E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5F1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SECTION – B </w:t>
      </w:r>
    </w:p>
    <w:p w14:paraId="6CAB4787" w14:textId="37680144" w:rsidR="00F75F11" w:rsidRPr="00F75F11" w:rsidRDefault="00F75F11" w:rsidP="007E207E">
      <w:pPr>
        <w:spacing w:line="276" w:lineRule="auto"/>
        <w:ind w:left="14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5F1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Answer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</w:t>
      </w:r>
      <w:r w:rsidRPr="00F75F1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hree questions</w:t>
      </w:r>
      <w:r w:rsidRPr="00F75F1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3×10M=30M</w:t>
      </w:r>
    </w:p>
    <w:p w14:paraId="076C6E7B" w14:textId="77777777" w:rsidR="008C2A72" w:rsidRPr="008C2A72" w:rsidRDefault="008C2A72" w:rsidP="007E207E">
      <w:pPr>
        <w:numPr>
          <w:ilvl w:val="0"/>
          <w:numId w:val="6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out the various types of amendment procedures.</w:t>
      </w:r>
    </w:p>
    <w:p w14:paraId="65D7292B" w14:textId="200AA9CD" w:rsidR="008C2A72" w:rsidRPr="00F75F11" w:rsidRDefault="00F75F11" w:rsidP="007E207E">
      <w:pPr>
        <w:spacing w:after="0" w:line="276" w:lineRule="auto"/>
        <w:ind w:left="426" w:hanging="42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75F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r w:rsidR="008C2A72" w:rsidRPr="00F75F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</w:t>
      </w:r>
      <w:r w:rsidRPr="00F75F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R)</w:t>
      </w:r>
    </w:p>
    <w:p w14:paraId="0A533137" w14:textId="792F7B30" w:rsidR="008C2A72" w:rsidRDefault="00F75F11" w:rsidP="007E207E">
      <w:p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12.  </w:t>
      </w:r>
      <w:r w:rsidR="008C2A72"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short note on the central state relationship. </w:t>
      </w:r>
    </w:p>
    <w:p w14:paraId="2D95D687" w14:textId="77777777" w:rsidR="00F75F11" w:rsidRPr="008C2A72" w:rsidRDefault="00F75F11" w:rsidP="007E207E">
      <w:p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93AF3F" w14:textId="77777777" w:rsidR="008C2A72" w:rsidRPr="008C2A72" w:rsidRDefault="008C2A72" w:rsidP="007E207E">
      <w:pPr>
        <w:numPr>
          <w:ilvl w:val="0"/>
          <w:numId w:val="7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short note on local self-government in India.</w:t>
      </w:r>
    </w:p>
    <w:p w14:paraId="20B6DA6E" w14:textId="518B6D53" w:rsidR="008C2A72" w:rsidRPr="00F75F11" w:rsidRDefault="00F75F11" w:rsidP="007E207E">
      <w:pPr>
        <w:spacing w:after="0" w:line="276" w:lineRule="auto"/>
        <w:ind w:left="426" w:hanging="42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75F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r w:rsidR="008C2A72" w:rsidRPr="00F75F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</w:t>
      </w:r>
      <w:r w:rsidRPr="00F75F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R)</w:t>
      </w:r>
    </w:p>
    <w:p w14:paraId="21E67FEF" w14:textId="6853B6B5" w:rsidR="008C2A72" w:rsidRDefault="008C2A72" w:rsidP="007E207E">
      <w:pPr>
        <w:numPr>
          <w:ilvl w:val="0"/>
          <w:numId w:val="8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salient feature of the Indian constitution.</w:t>
      </w:r>
    </w:p>
    <w:p w14:paraId="6E952A66" w14:textId="77777777" w:rsidR="00F75F11" w:rsidRPr="008C2A72" w:rsidRDefault="00F75F11" w:rsidP="007E207E">
      <w:pPr>
        <w:spacing w:after="0" w:line="276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C6C2BA" w14:textId="77777777" w:rsidR="008C2A72" w:rsidRPr="008C2A72" w:rsidRDefault="008C2A72" w:rsidP="007E207E">
      <w:pPr>
        <w:numPr>
          <w:ilvl w:val="0"/>
          <w:numId w:val="8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and explain the directive principles of state policy. </w:t>
      </w:r>
    </w:p>
    <w:p w14:paraId="3E291750" w14:textId="0F6C689C" w:rsidR="008C2A72" w:rsidRPr="00F75F11" w:rsidRDefault="00F75F11" w:rsidP="007E207E">
      <w:pPr>
        <w:spacing w:after="0" w:line="276" w:lineRule="auto"/>
        <w:ind w:left="426" w:hanging="42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75F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(OR)</w:t>
      </w:r>
    </w:p>
    <w:p w14:paraId="49702550" w14:textId="02ED2F9C" w:rsidR="008C2A72" w:rsidRPr="008C2A72" w:rsidRDefault="008C2A72" w:rsidP="007E207E">
      <w:pPr>
        <w:numPr>
          <w:ilvl w:val="0"/>
          <w:numId w:val="9"/>
        </w:numPr>
        <w:spacing w:after="0" w:line="276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short note on integrated and independent </w:t>
      </w:r>
      <w:r w:rsidR="0084102C"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>judiciaries</w:t>
      </w:r>
      <w:r w:rsidRPr="008C2A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4E0770" w14:textId="4DE4AC04" w:rsidR="008C2A72" w:rsidRPr="008C2A72" w:rsidRDefault="008C2A72" w:rsidP="007E207E">
      <w:pPr>
        <w:spacing w:after="0" w:line="276" w:lineRule="auto"/>
        <w:ind w:left="426" w:hanging="426"/>
        <w:rPr>
          <w:color w:val="000000" w:themeColor="text1"/>
        </w:rPr>
      </w:pPr>
    </w:p>
    <w:p w14:paraId="32B4474D" w14:textId="77777777" w:rsidR="00243AEB" w:rsidRPr="008C2A72" w:rsidRDefault="00243AEB" w:rsidP="007E207E">
      <w:pPr>
        <w:spacing w:after="0" w:line="276" w:lineRule="auto"/>
        <w:ind w:left="426" w:hanging="426"/>
        <w:rPr>
          <w:color w:val="000000" w:themeColor="text1"/>
        </w:rPr>
      </w:pPr>
    </w:p>
    <w:p w14:paraId="42BC1AA4" w14:textId="77777777" w:rsidR="00243AEB" w:rsidRPr="008C2A72" w:rsidRDefault="00243AEB" w:rsidP="007E207E">
      <w:pPr>
        <w:pStyle w:val="Heading4"/>
        <w:spacing w:before="0" w:beforeAutospacing="0" w:after="0" w:afterAutospacing="0" w:line="276" w:lineRule="auto"/>
        <w:ind w:left="426" w:hanging="426"/>
        <w:rPr>
          <w:rStyle w:val="Strong"/>
        </w:rPr>
      </w:pPr>
    </w:p>
    <w:p w14:paraId="47F7472F" w14:textId="77777777" w:rsidR="0011032F" w:rsidRPr="008C2A72" w:rsidRDefault="0011032F" w:rsidP="007E207E">
      <w:pPr>
        <w:pStyle w:val="Heading4"/>
        <w:spacing w:before="0" w:beforeAutospacing="0" w:after="0" w:afterAutospacing="0" w:line="276" w:lineRule="auto"/>
        <w:ind w:left="426" w:hanging="426"/>
        <w:rPr>
          <w:rStyle w:val="Strong"/>
        </w:rPr>
      </w:pPr>
    </w:p>
    <w:p w14:paraId="591A2FDC" w14:textId="08B42CD4" w:rsidR="007C7949" w:rsidRPr="008C2A72" w:rsidRDefault="007C7949" w:rsidP="007E207E">
      <w:pPr>
        <w:pStyle w:val="Heading4"/>
        <w:spacing w:before="0" w:beforeAutospacing="0" w:after="0" w:afterAutospacing="0" w:line="276" w:lineRule="auto"/>
        <w:ind w:left="426" w:hanging="426"/>
        <w:rPr>
          <w:rStyle w:val="Strong"/>
        </w:rPr>
      </w:pPr>
    </w:p>
    <w:p w14:paraId="72D2DB69" w14:textId="1950ED34" w:rsidR="007C7949" w:rsidRPr="008C2A72" w:rsidRDefault="007C7949" w:rsidP="007E207E">
      <w:pPr>
        <w:pStyle w:val="Heading4"/>
        <w:spacing w:before="0" w:beforeAutospacing="0" w:after="0" w:afterAutospacing="0" w:line="276" w:lineRule="auto"/>
        <w:ind w:left="426" w:hanging="426"/>
        <w:rPr>
          <w:rStyle w:val="Strong"/>
        </w:rPr>
      </w:pPr>
    </w:p>
    <w:p w14:paraId="3B3A5C5C" w14:textId="77777777" w:rsidR="00DC6EDE" w:rsidRPr="008C2A72" w:rsidRDefault="00DC6EDE" w:rsidP="007E207E">
      <w:pPr>
        <w:pStyle w:val="Heading4"/>
        <w:spacing w:before="0" w:beforeAutospacing="0" w:after="0" w:afterAutospacing="0" w:line="276" w:lineRule="auto"/>
        <w:ind w:left="426" w:hanging="426"/>
        <w:jc w:val="both"/>
        <w:rPr>
          <w:rStyle w:val="Strong"/>
        </w:rPr>
      </w:pPr>
    </w:p>
    <w:p w14:paraId="63B89EDB" w14:textId="77777777" w:rsidR="00F25C03" w:rsidRPr="008C2A72" w:rsidRDefault="00F25C03" w:rsidP="007E207E">
      <w:pPr>
        <w:spacing w:after="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</w:p>
    <w:sectPr w:rsidR="00F25C03" w:rsidRPr="008C2A72" w:rsidSect="007E207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851" w:right="1440" w:bottom="993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2DAFE0" w14:textId="77777777" w:rsidR="00F75F11" w:rsidRDefault="00F75F11" w:rsidP="00F75F11">
      <w:pPr>
        <w:spacing w:after="0" w:line="240" w:lineRule="auto"/>
      </w:pPr>
      <w:r>
        <w:separator/>
      </w:r>
    </w:p>
  </w:endnote>
  <w:endnote w:type="continuationSeparator" w:id="0">
    <w:p w14:paraId="127587EE" w14:textId="77777777" w:rsidR="00F75F11" w:rsidRDefault="00F75F11" w:rsidP="00F75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man">
    <w:altName w:val="Bookman Old Style"/>
    <w:charset w:val="00"/>
    <w:family w:val="auto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0A93EB" w14:textId="1ACD49BC" w:rsidR="00F75F11" w:rsidRPr="00F75F11" w:rsidRDefault="00F75F11" w:rsidP="00F75F11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2</w:t>
    </w:r>
    <w:r w:rsidRPr="00F75F11">
      <w:rPr>
        <w:rFonts w:ascii="Times New Roman" w:hAnsi="Times New Roman" w:cs="Times New Roman"/>
        <w:b/>
        <w:sz w:val="20"/>
        <w:szCs w:val="20"/>
      </w:rPr>
      <w:t xml:space="preserve"> </w:t>
    </w:r>
    <w:r w:rsidRPr="00F75F11">
      <w:rPr>
        <w:rFonts w:ascii="Times New Roman" w:hAnsi="Times New Roman" w:cs="Times New Roman"/>
        <w:sz w:val="20"/>
        <w:szCs w:val="20"/>
      </w:rPr>
      <w:t>of</w:t>
    </w:r>
    <w:r w:rsidRPr="00F75F11">
      <w:rPr>
        <w:rFonts w:ascii="Times New Roman" w:hAnsi="Times New Roman" w:cs="Times New Roman"/>
        <w:b/>
        <w:sz w:val="20"/>
        <w:szCs w:val="20"/>
      </w:rPr>
      <w:t xml:space="preserve"> 2</w:t>
    </w:r>
  </w:p>
  <w:p w14:paraId="5DBFCD3D" w14:textId="77777777" w:rsidR="00F75F11" w:rsidRDefault="00F75F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6F787F" w14:textId="75DE09D6" w:rsidR="00F75F11" w:rsidRPr="00F75F11" w:rsidRDefault="00F75F11" w:rsidP="00F75F11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  <w:r w:rsidRPr="00F75F11">
      <w:rPr>
        <w:rFonts w:ascii="Times New Roman" w:hAnsi="Times New Roman" w:cs="Times New Roman"/>
        <w:b/>
        <w:sz w:val="20"/>
        <w:szCs w:val="20"/>
      </w:rPr>
      <w:t xml:space="preserve">1 </w:t>
    </w:r>
    <w:r w:rsidRPr="00F75F11">
      <w:rPr>
        <w:rFonts w:ascii="Times New Roman" w:hAnsi="Times New Roman" w:cs="Times New Roman"/>
        <w:sz w:val="20"/>
        <w:szCs w:val="20"/>
      </w:rPr>
      <w:t>of</w:t>
    </w:r>
    <w:r w:rsidRPr="00F75F11">
      <w:rPr>
        <w:rFonts w:ascii="Times New Roman" w:hAnsi="Times New Roman" w:cs="Times New Roman"/>
        <w:b/>
        <w:sz w:val="20"/>
        <w:szCs w:val="20"/>
      </w:rPr>
      <w:t xml:space="preserve">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50DA6C" w14:textId="77777777" w:rsidR="00F75F11" w:rsidRDefault="00F75F11" w:rsidP="00F75F11">
      <w:pPr>
        <w:spacing w:after="0" w:line="240" w:lineRule="auto"/>
      </w:pPr>
      <w:r>
        <w:separator/>
      </w:r>
    </w:p>
  </w:footnote>
  <w:footnote w:type="continuationSeparator" w:id="0">
    <w:p w14:paraId="2400815E" w14:textId="77777777" w:rsidR="00F75F11" w:rsidRDefault="00F75F11" w:rsidP="00F75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AA036D" w14:textId="65423E39" w:rsidR="00F75F11" w:rsidRDefault="00F75F11">
    <w:pPr>
      <w:pStyle w:val="Header"/>
    </w:pPr>
    <w:r w:rsidRPr="00F75F11">
      <w:rPr>
        <w:rFonts w:ascii="Times New Roman" w:hAnsi="Times New Roman" w:cs="Times New Roman"/>
        <w:b/>
        <w:bCs/>
        <w:sz w:val="24"/>
        <w:szCs w:val="24"/>
      </w:rPr>
      <w:t>Regulation: R22</w:t>
    </w:r>
    <w:r w:rsidRPr="00F75F11">
      <w:rPr>
        <w:rFonts w:ascii="Times New Roman" w:hAnsi="Times New Roman" w:cs="Times New Roman"/>
        <w:b/>
        <w:sz w:val="24"/>
        <w:szCs w:val="24"/>
      </w:rPr>
      <w:tab/>
    </w:r>
    <w:r w:rsidRPr="00F75F11">
      <w:rPr>
        <w:rFonts w:ascii="Times New Roman" w:hAnsi="Times New Roman" w:cs="Times New Roman"/>
        <w:b/>
        <w:sz w:val="24"/>
        <w:szCs w:val="24"/>
      </w:rPr>
      <w:tab/>
      <w:t xml:space="preserve">                              Code No: 22TP101/10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809869" w14:textId="77777777" w:rsidR="00F75F11" w:rsidRDefault="00F75F11" w:rsidP="00F75F11">
    <w:pPr>
      <w:pStyle w:val="Header"/>
      <w:jc w:val="center"/>
    </w:pPr>
    <w:r w:rsidRPr="00E71317">
      <w:rPr>
        <w:noProof/>
        <w:lang w:eastAsia="en-IN"/>
      </w:rPr>
      <w:drawing>
        <wp:inline distT="0" distB="0" distL="0" distR="0" wp14:anchorId="2FA76063" wp14:editId="43297F9F">
          <wp:extent cx="5934075" cy="1152525"/>
          <wp:effectExtent l="0" t="0" r="9525" b="9525"/>
          <wp:docPr id="25" name="Picture 25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63FB2A" w14:textId="4728E02D" w:rsidR="00F75F11" w:rsidRPr="00F75F11" w:rsidRDefault="00F75F11" w:rsidP="00F75F11">
    <w:pPr>
      <w:pStyle w:val="Header"/>
      <w:rPr>
        <w:rFonts w:ascii="Times New Roman" w:hAnsi="Times New Roman" w:cs="Times New Roman"/>
        <w:sz w:val="24"/>
        <w:szCs w:val="24"/>
      </w:rPr>
    </w:pPr>
    <w:r w:rsidRPr="00F75F11">
      <w:rPr>
        <w:rFonts w:ascii="Times New Roman" w:hAnsi="Times New Roman" w:cs="Times New Roman"/>
        <w:b/>
        <w:bCs/>
        <w:sz w:val="24"/>
        <w:szCs w:val="24"/>
      </w:rPr>
      <w:t>Regulation: R22</w:t>
    </w:r>
    <w:r w:rsidRPr="00F75F11">
      <w:rPr>
        <w:rFonts w:ascii="Times New Roman" w:hAnsi="Times New Roman" w:cs="Times New Roman"/>
        <w:b/>
        <w:sz w:val="24"/>
        <w:szCs w:val="24"/>
      </w:rPr>
      <w:tab/>
    </w:r>
    <w:r w:rsidRPr="00F75F11">
      <w:rPr>
        <w:rFonts w:ascii="Times New Roman" w:hAnsi="Times New Roman" w:cs="Times New Roman"/>
        <w:b/>
        <w:sz w:val="24"/>
        <w:szCs w:val="24"/>
      </w:rPr>
      <w:tab/>
      <w:t xml:space="preserve">                              Code No: 22</w:t>
    </w:r>
    <w:r w:rsidRPr="00F75F11">
      <w:rPr>
        <w:rFonts w:ascii="Times New Roman" w:hAnsi="Times New Roman" w:cs="Times New Roman"/>
        <w:b/>
        <w:sz w:val="24"/>
        <w:szCs w:val="24"/>
      </w:rPr>
      <w:t>TP101/10</w:t>
    </w:r>
  </w:p>
  <w:p w14:paraId="17871E06" w14:textId="77777777" w:rsidR="00F75F11" w:rsidRDefault="00F75F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C628E"/>
    <w:multiLevelType w:val="hybridMultilevel"/>
    <w:tmpl w:val="0EA641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A5C9F"/>
    <w:multiLevelType w:val="multilevel"/>
    <w:tmpl w:val="1F484D2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96CB9"/>
    <w:multiLevelType w:val="hybridMultilevel"/>
    <w:tmpl w:val="85A6B81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B7BA8"/>
    <w:multiLevelType w:val="hybridMultilevel"/>
    <w:tmpl w:val="71D0A38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030BB"/>
    <w:multiLevelType w:val="hybridMultilevel"/>
    <w:tmpl w:val="7F7E92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A56F4A"/>
    <w:multiLevelType w:val="multilevel"/>
    <w:tmpl w:val="832CC5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A2131"/>
    <w:multiLevelType w:val="multilevel"/>
    <w:tmpl w:val="1EC83D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6F72BB"/>
    <w:multiLevelType w:val="hybridMultilevel"/>
    <w:tmpl w:val="6D20C20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D824FD"/>
    <w:multiLevelType w:val="multilevel"/>
    <w:tmpl w:val="7C9038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EDE"/>
    <w:rsid w:val="0000602E"/>
    <w:rsid w:val="0011032F"/>
    <w:rsid w:val="00117D21"/>
    <w:rsid w:val="001A5B74"/>
    <w:rsid w:val="00243AEB"/>
    <w:rsid w:val="00391096"/>
    <w:rsid w:val="006B1194"/>
    <w:rsid w:val="007C7949"/>
    <w:rsid w:val="007D3DFB"/>
    <w:rsid w:val="007E207E"/>
    <w:rsid w:val="0084102C"/>
    <w:rsid w:val="00860DA4"/>
    <w:rsid w:val="008C2A72"/>
    <w:rsid w:val="008D35BE"/>
    <w:rsid w:val="0090301E"/>
    <w:rsid w:val="00B212C0"/>
    <w:rsid w:val="00B97427"/>
    <w:rsid w:val="00D36DA9"/>
    <w:rsid w:val="00DC6EDE"/>
    <w:rsid w:val="00E16E72"/>
    <w:rsid w:val="00E46F74"/>
    <w:rsid w:val="00EF342D"/>
    <w:rsid w:val="00F25C03"/>
    <w:rsid w:val="00F7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ECA0"/>
  <w15:chartTrackingRefBased/>
  <w15:docId w15:val="{414369A2-CC5D-41DF-A77F-FD7F60DB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F11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4">
    <w:name w:val="heading 4"/>
    <w:basedOn w:val="Normal"/>
    <w:link w:val="Heading4Char"/>
    <w:uiPriority w:val="9"/>
    <w:qFormat/>
    <w:rsid w:val="00DC6E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C6ED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EDE"/>
    <w:rPr>
      <w:b/>
      <w:bCs/>
    </w:rPr>
  </w:style>
  <w:style w:type="paragraph" w:styleId="ListParagraph">
    <w:name w:val="List Paragraph"/>
    <w:basedOn w:val="Normal"/>
    <w:uiPriority w:val="34"/>
    <w:qFormat/>
    <w:rsid w:val="00D36DA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36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75F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F11"/>
  </w:style>
  <w:style w:type="paragraph" w:styleId="Footer">
    <w:name w:val="footer"/>
    <w:basedOn w:val="Normal"/>
    <w:link w:val="FooterChar"/>
    <w:uiPriority w:val="99"/>
    <w:unhideWhenUsed/>
    <w:rsid w:val="00F75F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F11"/>
  </w:style>
  <w:style w:type="character" w:customStyle="1" w:styleId="Heading1Char">
    <w:name w:val="Heading 1 Char"/>
    <w:basedOn w:val="DefaultParagraphFont"/>
    <w:link w:val="Heading1"/>
    <w:uiPriority w:val="9"/>
    <w:rsid w:val="00F75F1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itle">
    <w:name w:val="Title"/>
    <w:basedOn w:val="Normal"/>
    <w:link w:val="TitleChar"/>
    <w:qFormat/>
    <w:rsid w:val="00F75F11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F75F11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0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chandra</dc:creator>
  <cp:keywords/>
  <dc:description/>
  <cp:lastModifiedBy>Windows User</cp:lastModifiedBy>
  <cp:revision>4</cp:revision>
  <dcterms:created xsi:type="dcterms:W3CDTF">2024-06-08T09:22:00Z</dcterms:created>
  <dcterms:modified xsi:type="dcterms:W3CDTF">2024-06-08T10:11:00Z</dcterms:modified>
</cp:coreProperties>
</file>