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E9FB" w14:textId="39672598" w:rsidR="006B00C8" w:rsidRDefault="006B00C8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sz w:val="36"/>
          <w:szCs w:val="36"/>
          <w:lang w:val="en-US"/>
        </w:rPr>
        <w:t xml:space="preserve">EXPERIMENT </w:t>
      </w:r>
      <w:r>
        <w:rPr>
          <w:b/>
          <w:bCs/>
          <w:sz w:val="36"/>
          <w:szCs w:val="36"/>
          <w:lang w:val="en-US"/>
        </w:rPr>
        <w:t>–</w:t>
      </w:r>
      <w:r>
        <w:rPr>
          <w:b/>
          <w:bCs/>
          <w:sz w:val="36"/>
          <w:szCs w:val="36"/>
          <w:lang w:val="en-US"/>
        </w:rPr>
        <w:t xml:space="preserve"> 6</w:t>
      </w:r>
    </w:p>
    <w:p w14:paraId="4AB235DE" w14:textId="77777777" w:rsidR="006B00C8" w:rsidRDefault="006B00C8" w:rsidP="006B00C8">
      <w:pPr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2487"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proofErr w:type="gramStart"/>
      <w:r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S.NITHISH</w:t>
      </w:r>
      <w:proofErr w:type="gramEnd"/>
      <w:r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KUMAR</w:t>
      </w:r>
      <w:r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D2487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D2487"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ROLL NO:24070</w:t>
      </w:r>
      <w:r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1817</w:t>
      </w:r>
    </w:p>
    <w:p w14:paraId="361E4866" w14:textId="77777777" w:rsidR="006B00C8" w:rsidRDefault="006B00C8" w:rsidP="006B00C8">
      <w:pPr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EC8130" w14:textId="5B5386C2" w:rsidR="006B00C8" w:rsidRDefault="006B00C8" w:rsidP="006B00C8">
      <w:pPr>
        <w:rPr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156082" w:themeColor="accent1"/>
          <w:lang w:val="en-US"/>
        </w:rPr>
        <w:drawing>
          <wp:inline distT="0" distB="0" distL="0" distR="0" wp14:anchorId="2E65AE5A" wp14:editId="0DDE7888">
            <wp:extent cx="5730240" cy="5029200"/>
            <wp:effectExtent l="0" t="0" r="3810" b="0"/>
            <wp:docPr id="14375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9FF8" w14:textId="77777777" w:rsidR="006B00C8" w:rsidRDefault="006B00C8">
      <w:pPr>
        <w:rPr>
          <w:lang w:val="en-US"/>
        </w:rPr>
      </w:pPr>
    </w:p>
    <w:p w14:paraId="154DA889" w14:textId="77777777" w:rsidR="006B00C8" w:rsidRDefault="006B00C8" w:rsidP="006B00C8">
      <w:pPr>
        <w:rPr>
          <w:lang w:val="en-US"/>
        </w:rPr>
      </w:pPr>
    </w:p>
    <w:p w14:paraId="1413B387" w14:textId="77777777" w:rsidR="006B00C8" w:rsidRPr="00481AB5" w:rsidRDefault="006B00C8" w:rsidP="006B00C8">
      <w:pPr>
        <w:rPr>
          <w:b/>
          <w:bCs/>
          <w:sz w:val="36"/>
          <w:szCs w:val="36"/>
        </w:rPr>
      </w:pPr>
      <w:r w:rsidRPr="00481AB5">
        <w:rPr>
          <w:b/>
          <w:bCs/>
          <w:sz w:val="36"/>
          <w:szCs w:val="36"/>
        </w:rPr>
        <w:t>App Name</w:t>
      </w:r>
    </w:p>
    <w:p w14:paraId="52DAFBD0" w14:textId="77777777" w:rsidR="006B00C8" w:rsidRDefault="006B00C8" w:rsidP="006B00C8">
      <w:pPr>
        <w:rPr>
          <w:sz w:val="36"/>
          <w:szCs w:val="36"/>
        </w:rPr>
      </w:pPr>
      <w:proofErr w:type="spellStart"/>
      <w:r w:rsidRPr="00F03D10">
        <w:rPr>
          <w:b/>
          <w:bCs/>
          <w:sz w:val="36"/>
          <w:szCs w:val="36"/>
        </w:rPr>
        <w:t>VoyageTrail</w:t>
      </w:r>
      <w:proofErr w:type="spellEnd"/>
      <w:r w:rsidRPr="00F03D10">
        <w:rPr>
          <w:sz w:val="36"/>
          <w:szCs w:val="36"/>
        </w:rPr>
        <w:t> </w:t>
      </w:r>
      <w:r w:rsidRPr="00481AB5">
        <w:rPr>
          <w:sz w:val="36"/>
          <w:szCs w:val="36"/>
        </w:rPr>
        <w:br/>
      </w:r>
      <w:r w:rsidRPr="00481AB5">
        <w:rPr>
          <w:i/>
          <w:iCs/>
          <w:sz w:val="36"/>
          <w:szCs w:val="36"/>
        </w:rPr>
        <w:t>Tagline: Explore more. Travel deeper.</w:t>
      </w:r>
    </w:p>
    <w:p w14:paraId="35FB3620" w14:textId="77777777" w:rsidR="006B00C8" w:rsidRDefault="006B00C8" w:rsidP="006B00C8">
      <w:pPr>
        <w:rPr>
          <w:sz w:val="36"/>
          <w:szCs w:val="36"/>
        </w:rPr>
      </w:pPr>
    </w:p>
    <w:p w14:paraId="0158421F" w14:textId="77777777" w:rsidR="006B00C8" w:rsidRDefault="006B00C8" w:rsidP="006B00C8">
      <w:pPr>
        <w:rPr>
          <w:sz w:val="36"/>
          <w:szCs w:val="36"/>
        </w:rPr>
      </w:pPr>
    </w:p>
    <w:p w14:paraId="31ED403B" w14:textId="77777777" w:rsidR="006B00C8" w:rsidRDefault="006B00C8" w:rsidP="006B00C8">
      <w:pPr>
        <w:rPr>
          <w:sz w:val="36"/>
          <w:szCs w:val="36"/>
        </w:rPr>
      </w:pPr>
    </w:p>
    <w:p w14:paraId="75C5EE46" w14:textId="77777777" w:rsidR="006B00C8" w:rsidRPr="00481AB5" w:rsidRDefault="006B00C8" w:rsidP="006B00C8">
      <w:pPr>
        <w:rPr>
          <w:sz w:val="36"/>
          <w:szCs w:val="36"/>
        </w:rPr>
      </w:pPr>
    </w:p>
    <w:p w14:paraId="4552ECC7" w14:textId="77777777" w:rsidR="006B00C8" w:rsidRPr="00481AB5" w:rsidRDefault="006B00C8" w:rsidP="006B00C8">
      <w:pPr>
        <w:rPr>
          <w:b/>
          <w:bCs/>
          <w:sz w:val="36"/>
          <w:szCs w:val="36"/>
        </w:rPr>
      </w:pPr>
      <w:r w:rsidRPr="00481AB5">
        <w:rPr>
          <w:b/>
          <w:bCs/>
          <w:sz w:val="36"/>
          <w:szCs w:val="36"/>
        </w:rPr>
        <w:t xml:space="preserve"> Light Mode (Description)</w:t>
      </w:r>
    </w:p>
    <w:p w14:paraId="19525B66" w14:textId="77777777" w:rsidR="006B00C8" w:rsidRPr="00481AB5" w:rsidRDefault="006B00C8" w:rsidP="006B00C8">
      <w:pPr>
        <w:numPr>
          <w:ilvl w:val="0"/>
          <w:numId w:val="1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Warm &amp; Inviting Feel</w:t>
      </w:r>
      <w:r w:rsidRPr="00481AB5">
        <w:rPr>
          <w:sz w:val="36"/>
          <w:szCs w:val="36"/>
        </w:rPr>
        <w:br/>
        <w:t>Uses sunset-inspired tones like coral, peach, and soft orange to create a welcoming travel vibe.</w:t>
      </w:r>
    </w:p>
    <w:p w14:paraId="07890803" w14:textId="77777777" w:rsidR="006B00C8" w:rsidRPr="00481AB5" w:rsidRDefault="006B00C8" w:rsidP="006B00C8">
      <w:pPr>
        <w:numPr>
          <w:ilvl w:val="0"/>
          <w:numId w:val="1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Bright Backgrounds</w:t>
      </w:r>
      <w:r w:rsidRPr="00481AB5">
        <w:rPr>
          <w:sz w:val="36"/>
          <w:szCs w:val="36"/>
        </w:rPr>
        <w:br/>
        <w:t>Off-white and light beige backgrounds improve readability and give a clean, airy interface.</w:t>
      </w:r>
    </w:p>
    <w:p w14:paraId="2F051828" w14:textId="77777777" w:rsidR="006B00C8" w:rsidRPr="00481AB5" w:rsidRDefault="006B00C8" w:rsidP="006B00C8">
      <w:pPr>
        <w:numPr>
          <w:ilvl w:val="0"/>
          <w:numId w:val="1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Soft Gradients</w:t>
      </w:r>
      <w:r w:rsidRPr="00481AB5">
        <w:rPr>
          <w:sz w:val="36"/>
          <w:szCs w:val="36"/>
        </w:rPr>
        <w:br/>
      </w:r>
      <w:proofErr w:type="spellStart"/>
      <w:r w:rsidRPr="00481AB5">
        <w:rPr>
          <w:sz w:val="36"/>
          <w:szCs w:val="36"/>
        </w:rPr>
        <w:t>Gradients</w:t>
      </w:r>
      <w:proofErr w:type="spellEnd"/>
      <w:r w:rsidRPr="00481AB5">
        <w:rPr>
          <w:sz w:val="36"/>
          <w:szCs w:val="36"/>
        </w:rPr>
        <w:t xml:space="preserve"> (orange → coral) are used in headers, banners, and buttons to add depth without overwhelming the UI.</w:t>
      </w:r>
    </w:p>
    <w:p w14:paraId="717C91CB" w14:textId="77777777" w:rsidR="006B00C8" w:rsidRPr="00481AB5" w:rsidRDefault="006B00C8" w:rsidP="006B00C8">
      <w:pPr>
        <w:numPr>
          <w:ilvl w:val="0"/>
          <w:numId w:val="1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High Readability</w:t>
      </w:r>
      <w:r w:rsidRPr="00481AB5">
        <w:rPr>
          <w:sz w:val="36"/>
          <w:szCs w:val="36"/>
        </w:rPr>
        <w:br/>
        <w:t>Dark text on light surfaces ensures clarity for forms, labels, and navigation.</w:t>
      </w:r>
    </w:p>
    <w:p w14:paraId="52F1FBBA" w14:textId="77777777" w:rsidR="006B00C8" w:rsidRPr="00481AB5" w:rsidRDefault="006B00C8" w:rsidP="006B00C8">
      <w:pPr>
        <w:numPr>
          <w:ilvl w:val="0"/>
          <w:numId w:val="1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Friendly UI Elements</w:t>
      </w:r>
      <w:r w:rsidRPr="00481AB5">
        <w:rPr>
          <w:sz w:val="36"/>
          <w:szCs w:val="36"/>
        </w:rPr>
        <w:br/>
        <w:t>Rounded cards, soft shadows, and pastel illustrations make the experience approachable and relaxed.</w:t>
      </w:r>
    </w:p>
    <w:p w14:paraId="2852E677" w14:textId="77777777" w:rsidR="006B00C8" w:rsidRPr="00481AB5" w:rsidRDefault="006B00C8" w:rsidP="006B00C8">
      <w:pPr>
        <w:numPr>
          <w:ilvl w:val="0"/>
          <w:numId w:val="1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Vibrant Visual Cards</w:t>
      </w:r>
      <w:r w:rsidRPr="00481AB5">
        <w:rPr>
          <w:sz w:val="36"/>
          <w:szCs w:val="36"/>
        </w:rPr>
        <w:br/>
        <w:t xml:space="preserve">Destination cards use </w:t>
      </w:r>
      <w:proofErr w:type="spellStart"/>
      <w:r w:rsidRPr="00481AB5">
        <w:rPr>
          <w:sz w:val="36"/>
          <w:szCs w:val="36"/>
        </w:rPr>
        <w:t>colorful</w:t>
      </w:r>
      <w:proofErr w:type="spellEnd"/>
      <w:r w:rsidRPr="00481AB5">
        <w:rPr>
          <w:sz w:val="36"/>
          <w:szCs w:val="36"/>
        </w:rPr>
        <w:t xml:space="preserve"> imagery to evoke excitement and wanderlust.</w:t>
      </w:r>
    </w:p>
    <w:p w14:paraId="0F60192F" w14:textId="77777777" w:rsidR="006B00C8" w:rsidRDefault="006B00C8" w:rsidP="006B00C8">
      <w:pPr>
        <w:numPr>
          <w:ilvl w:val="0"/>
          <w:numId w:val="1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lastRenderedPageBreak/>
        <w:t>Clear Call-to-Actions</w:t>
      </w:r>
      <w:r w:rsidRPr="00481AB5">
        <w:rPr>
          <w:sz w:val="36"/>
          <w:szCs w:val="36"/>
        </w:rPr>
        <w:br/>
        <w:t>Buttons (e.g., “Get Started”, “Sign In”) use bold coral tones to stand out and guide users.</w:t>
      </w:r>
    </w:p>
    <w:p w14:paraId="74B2CB28" w14:textId="77777777" w:rsidR="006B00C8" w:rsidRDefault="006B00C8" w:rsidP="006B00C8">
      <w:pPr>
        <w:rPr>
          <w:sz w:val="36"/>
          <w:szCs w:val="36"/>
        </w:rPr>
      </w:pPr>
    </w:p>
    <w:p w14:paraId="0A28A862" w14:textId="77777777" w:rsidR="006B00C8" w:rsidRPr="00481AB5" w:rsidRDefault="006B00C8" w:rsidP="006B00C8">
      <w:pPr>
        <w:rPr>
          <w:sz w:val="36"/>
          <w:szCs w:val="36"/>
        </w:rPr>
      </w:pPr>
    </w:p>
    <w:p w14:paraId="54D06BFA" w14:textId="77777777" w:rsidR="006B00C8" w:rsidRPr="00481AB5" w:rsidRDefault="006B00C8" w:rsidP="006B00C8">
      <w:pPr>
        <w:rPr>
          <w:b/>
          <w:bCs/>
          <w:sz w:val="36"/>
          <w:szCs w:val="36"/>
        </w:rPr>
      </w:pPr>
      <w:r w:rsidRPr="00481AB5">
        <w:rPr>
          <w:b/>
          <w:bCs/>
          <w:sz w:val="36"/>
          <w:szCs w:val="36"/>
        </w:rPr>
        <w:t xml:space="preserve"> Dark Mode (Description)</w:t>
      </w:r>
    </w:p>
    <w:p w14:paraId="5ACB2E62" w14:textId="77777777" w:rsidR="006B00C8" w:rsidRPr="00481AB5" w:rsidRDefault="006B00C8" w:rsidP="006B00C8">
      <w:pPr>
        <w:numPr>
          <w:ilvl w:val="0"/>
          <w:numId w:val="2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Premium &amp; Modern Look</w:t>
      </w:r>
      <w:r w:rsidRPr="00481AB5">
        <w:rPr>
          <w:sz w:val="36"/>
          <w:szCs w:val="36"/>
        </w:rPr>
        <w:br/>
        <w:t>Deep navy, indigo, and charcoal backgrounds create a sleek and high-end feel.</w:t>
      </w:r>
    </w:p>
    <w:p w14:paraId="3FBF5A44" w14:textId="77777777" w:rsidR="006B00C8" w:rsidRPr="00481AB5" w:rsidRDefault="006B00C8" w:rsidP="006B00C8">
      <w:pPr>
        <w:numPr>
          <w:ilvl w:val="0"/>
          <w:numId w:val="2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Reduced Eye Strain</w:t>
      </w:r>
      <w:r w:rsidRPr="00481AB5">
        <w:rPr>
          <w:sz w:val="36"/>
          <w:szCs w:val="36"/>
        </w:rPr>
        <w:br/>
        <w:t>Designed for low-light usage with softer contrasts and muted backgrounds.</w:t>
      </w:r>
    </w:p>
    <w:p w14:paraId="2AF6B56D" w14:textId="77777777" w:rsidR="006B00C8" w:rsidRPr="00481AB5" w:rsidRDefault="006B00C8" w:rsidP="006B00C8">
      <w:pPr>
        <w:numPr>
          <w:ilvl w:val="0"/>
          <w:numId w:val="2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Neon Accent Highlights</w:t>
      </w:r>
      <w:r w:rsidRPr="00481AB5">
        <w:rPr>
          <w:sz w:val="36"/>
          <w:szCs w:val="36"/>
        </w:rPr>
        <w:br/>
        <w:t xml:space="preserve">Bright accent </w:t>
      </w:r>
      <w:proofErr w:type="spellStart"/>
      <w:r w:rsidRPr="00481AB5">
        <w:rPr>
          <w:sz w:val="36"/>
          <w:szCs w:val="36"/>
        </w:rPr>
        <w:t>colors</w:t>
      </w:r>
      <w:proofErr w:type="spellEnd"/>
      <w:r w:rsidRPr="00481AB5">
        <w:rPr>
          <w:sz w:val="36"/>
          <w:szCs w:val="36"/>
        </w:rPr>
        <w:t xml:space="preserve"> like magenta, purple, and electric blue make key elements pop.</w:t>
      </w:r>
    </w:p>
    <w:p w14:paraId="559ADE74" w14:textId="77777777" w:rsidR="006B00C8" w:rsidRPr="00481AB5" w:rsidRDefault="006B00C8" w:rsidP="006B00C8">
      <w:pPr>
        <w:numPr>
          <w:ilvl w:val="0"/>
          <w:numId w:val="2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Glowing Gradients</w:t>
      </w:r>
      <w:r w:rsidRPr="00481AB5">
        <w:rPr>
          <w:sz w:val="36"/>
          <w:szCs w:val="36"/>
        </w:rPr>
        <w:br/>
        <w:t>Buttons and highlights use subtle glow effects (purple → pink gradients) for a futuristic touch.</w:t>
      </w:r>
    </w:p>
    <w:p w14:paraId="3154E966" w14:textId="77777777" w:rsidR="006B00C8" w:rsidRPr="00481AB5" w:rsidRDefault="006B00C8" w:rsidP="006B00C8">
      <w:pPr>
        <w:numPr>
          <w:ilvl w:val="0"/>
          <w:numId w:val="2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Enhanced Visual Focus</w:t>
      </w:r>
      <w:r w:rsidRPr="00481AB5">
        <w:rPr>
          <w:sz w:val="36"/>
          <w:szCs w:val="36"/>
        </w:rPr>
        <w:br/>
        <w:t>Content like destination cards and images stand out more vividly against dark backgrounds.</w:t>
      </w:r>
    </w:p>
    <w:p w14:paraId="218ABF0E" w14:textId="77777777" w:rsidR="006B00C8" w:rsidRPr="00481AB5" w:rsidRDefault="006B00C8" w:rsidP="006B00C8">
      <w:pPr>
        <w:numPr>
          <w:ilvl w:val="0"/>
          <w:numId w:val="2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t>Minimal Distractions</w:t>
      </w:r>
      <w:r w:rsidRPr="00481AB5">
        <w:rPr>
          <w:sz w:val="36"/>
          <w:szCs w:val="36"/>
        </w:rPr>
        <w:br/>
        <w:t>Reduced brightness and cleaner contrast help users focus on essential actions and content.</w:t>
      </w:r>
    </w:p>
    <w:p w14:paraId="62D03D1F" w14:textId="77777777" w:rsidR="006B00C8" w:rsidRPr="00481AB5" w:rsidRDefault="006B00C8" w:rsidP="006B00C8">
      <w:pPr>
        <w:numPr>
          <w:ilvl w:val="0"/>
          <w:numId w:val="2"/>
        </w:numPr>
        <w:rPr>
          <w:sz w:val="36"/>
          <w:szCs w:val="36"/>
        </w:rPr>
      </w:pPr>
      <w:r w:rsidRPr="00481AB5">
        <w:rPr>
          <w:b/>
          <w:bCs/>
          <w:sz w:val="36"/>
          <w:szCs w:val="36"/>
        </w:rPr>
        <w:lastRenderedPageBreak/>
        <w:t>Consistent UI Structure</w:t>
      </w:r>
      <w:r w:rsidRPr="00481AB5">
        <w:rPr>
          <w:sz w:val="36"/>
          <w:szCs w:val="36"/>
        </w:rPr>
        <w:br/>
        <w:t xml:space="preserve">Same layout as light mode, but adapted </w:t>
      </w:r>
      <w:proofErr w:type="spellStart"/>
      <w:r w:rsidRPr="00481AB5">
        <w:rPr>
          <w:sz w:val="36"/>
          <w:szCs w:val="36"/>
        </w:rPr>
        <w:t>colors</w:t>
      </w:r>
      <w:proofErr w:type="spellEnd"/>
      <w:r w:rsidRPr="00481AB5">
        <w:rPr>
          <w:sz w:val="36"/>
          <w:szCs w:val="36"/>
        </w:rPr>
        <w:t xml:space="preserve"> ensure familiarity while offering a different mood.</w:t>
      </w:r>
    </w:p>
    <w:p w14:paraId="69C5C193" w14:textId="77777777" w:rsidR="006B00C8" w:rsidRPr="00F2759F" w:rsidRDefault="006B00C8" w:rsidP="006B00C8">
      <w:pPr>
        <w:rPr>
          <w:sz w:val="36"/>
          <w:szCs w:val="36"/>
          <w:lang w:val="en-US"/>
        </w:rPr>
      </w:pPr>
    </w:p>
    <w:p w14:paraId="4FE80BA6" w14:textId="77777777" w:rsidR="006B00C8" w:rsidRPr="006B00C8" w:rsidRDefault="006B00C8" w:rsidP="006B00C8">
      <w:pPr>
        <w:rPr>
          <w:lang w:val="en-US"/>
        </w:rPr>
      </w:pPr>
    </w:p>
    <w:sectPr w:rsidR="006B00C8" w:rsidRPr="006B0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1645"/>
    <w:multiLevelType w:val="multilevel"/>
    <w:tmpl w:val="2BA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033C35"/>
    <w:multiLevelType w:val="multilevel"/>
    <w:tmpl w:val="1104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2764199">
    <w:abstractNumId w:val="0"/>
  </w:num>
  <w:num w:numId="2" w16cid:durableId="70865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C8"/>
    <w:rsid w:val="004362D9"/>
    <w:rsid w:val="006B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15A2"/>
  <w15:chartTrackingRefBased/>
  <w15:docId w15:val="{228450D6-D3A8-4C7A-A52F-6C6E12F9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1</cp:revision>
  <dcterms:created xsi:type="dcterms:W3CDTF">2026-04-22T07:32:00Z</dcterms:created>
  <dcterms:modified xsi:type="dcterms:W3CDTF">2026-04-22T07:36:00Z</dcterms:modified>
</cp:coreProperties>
</file>