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0EA0" w14:textId="77777777" w:rsidR="004720DA" w:rsidRDefault="00000000">
      <w:pPr>
        <w:spacing w:after="0" w:line="283" w:lineRule="auto"/>
        <w:ind w:left="0" w:firstLine="0"/>
        <w:jc w:val="center"/>
      </w:pPr>
      <w:r>
        <w:rPr>
          <w:b/>
          <w:sz w:val="34"/>
        </w:rPr>
        <w:t xml:space="preserve">Exp 10: Applying Performance Optimization Techniques (Indexing, </w:t>
      </w:r>
      <w:proofErr w:type="spellStart"/>
      <w:r>
        <w:rPr>
          <w:b/>
          <w:sz w:val="34"/>
        </w:rPr>
        <w:t>Subforms</w:t>
      </w:r>
      <w:proofErr w:type="spellEnd"/>
      <w:r>
        <w:rPr>
          <w:b/>
          <w:sz w:val="34"/>
        </w:rPr>
        <w:t>, Query Tuning) to a Zoho Creator Application</w:t>
      </w:r>
    </w:p>
    <w:p w14:paraId="5F78FC05" w14:textId="77777777" w:rsidR="004720DA" w:rsidRDefault="00000000">
      <w:pPr>
        <w:spacing w:after="46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7076383" wp14:editId="01816EE9">
                <wp:extent cx="6257924" cy="9525"/>
                <wp:effectExtent l="0" t="0" r="0" b="0"/>
                <wp:docPr id="3863" name="Group 3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9525"/>
                          <a:chOff x="0" y="0"/>
                          <a:chExt cx="6257924" cy="9525"/>
                        </a:xfrm>
                      </wpg:grpSpPr>
                      <wps:wsp>
                        <wps:cNvPr id="5551" name="Shape 5551"/>
                        <wps:cNvSpPr/>
                        <wps:spPr>
                          <a:xfrm>
                            <a:off x="0" y="0"/>
                            <a:ext cx="6257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3" style="width:492.75pt;height:0.75pt;mso-position-horizontal-relative:char;mso-position-vertical-relative:line" coordsize="62579,95">
                <v:shape id="Shape 5552" style="position:absolute;width:62579;height:95;left:0;top:0;" coordsize="6257924,9525" path="m0,0l6257924,0l6257924,9525l0,9525l0,0">
                  <v:stroke weight="0pt" endcap="flat" joinstyle="miter" miterlimit="10" on="false" color="#000000" opacity="0"/>
                  <v:fill on="true" color="#222222"/>
                </v:shape>
              </v:group>
            </w:pict>
          </mc:Fallback>
        </mc:AlternateContent>
      </w:r>
    </w:p>
    <w:p w14:paraId="3F693B3C" w14:textId="77777777" w:rsidR="004720DA" w:rsidRDefault="00000000">
      <w:pPr>
        <w:pStyle w:val="Heading1"/>
        <w:ind w:left="231" w:hanging="246"/>
      </w:pPr>
      <w:r>
        <w:t>Aim</w:t>
      </w:r>
    </w:p>
    <w:p w14:paraId="43124A75" w14:textId="77777777" w:rsidR="004720DA" w:rsidRDefault="00000000">
      <w:pPr>
        <w:spacing w:after="20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D889DB6" wp14:editId="5D172A61">
                <wp:extent cx="6257924" cy="9525"/>
                <wp:effectExtent l="0" t="0" r="0" b="0"/>
                <wp:docPr id="3864" name="Group 3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9525"/>
                          <a:chOff x="0" y="0"/>
                          <a:chExt cx="6257924" cy="9525"/>
                        </a:xfrm>
                      </wpg:grpSpPr>
                      <wps:wsp>
                        <wps:cNvPr id="5555" name="Shape 5555"/>
                        <wps:cNvSpPr/>
                        <wps:spPr>
                          <a:xfrm>
                            <a:off x="0" y="0"/>
                            <a:ext cx="6257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4" style="width:492.75pt;height:0.75pt;mso-position-horizontal-relative:char;mso-position-vertical-relative:line" coordsize="62579,95">
                <v:shape id="Shape 5556" style="position:absolute;width:62579;height:95;left:0;top:0;" coordsize="6257924,9525" path="m0,0l6257924,0l6257924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2FBF464B" w14:textId="77777777" w:rsidR="004720DA" w:rsidRDefault="00000000">
      <w:pPr>
        <w:spacing w:after="341"/>
        <w:ind w:left="-5"/>
      </w:pPr>
      <w:r>
        <w:t xml:space="preserve">To apply, benchmark, and evaluate database performance optimization techniques — field search indexing, </w:t>
      </w:r>
      <w:proofErr w:type="spellStart"/>
      <w:r>
        <w:t>Subform</w:t>
      </w:r>
      <w:proofErr w:type="spellEnd"/>
      <w:r>
        <w:t xml:space="preserve"> relational normalization, Deluge query tuning, and criteria scoping — to accelerate data retrieval latency and scale the </w:t>
      </w:r>
      <w:r>
        <w:rPr>
          <w:rFonts w:ascii="Calibri" w:eastAsia="Calibri" w:hAnsi="Calibri" w:cs="Calibri"/>
        </w:rPr>
        <w:t>Vehicle Services &amp; Repair Request</w:t>
      </w:r>
      <w:r>
        <w:t xml:space="preserve"> Zoho Creator application.</w:t>
      </w:r>
    </w:p>
    <w:p w14:paraId="57F87247" w14:textId="77777777" w:rsidR="004720DA" w:rsidRDefault="00000000">
      <w:pPr>
        <w:pStyle w:val="Heading1"/>
        <w:ind w:left="245" w:hanging="260"/>
      </w:pPr>
      <w:r>
        <w:t>Procedure</w:t>
      </w:r>
    </w:p>
    <w:p w14:paraId="7144EF1F" w14:textId="77777777" w:rsidR="004720DA" w:rsidRDefault="00000000">
      <w:pPr>
        <w:spacing w:after="29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CC1B9AE" wp14:editId="0EFD3E60">
                <wp:extent cx="6257924" cy="9525"/>
                <wp:effectExtent l="0" t="0" r="0" b="0"/>
                <wp:docPr id="3865" name="Group 3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9525"/>
                          <a:chOff x="0" y="0"/>
                          <a:chExt cx="6257924" cy="9525"/>
                        </a:xfrm>
                      </wpg:grpSpPr>
                      <wps:wsp>
                        <wps:cNvPr id="5559" name="Shape 5559"/>
                        <wps:cNvSpPr/>
                        <wps:spPr>
                          <a:xfrm>
                            <a:off x="0" y="0"/>
                            <a:ext cx="6257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5" style="width:492.75pt;height:0.750015pt;mso-position-horizontal-relative:char;mso-position-vertical-relative:line" coordsize="62579,95">
                <v:shape id="Shape 5560" style="position:absolute;width:62579;height:95;left:0;top:0;" coordsize="6257924,9525" path="m0,0l6257924,0l6257924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7C967696" w14:textId="77777777" w:rsidR="004720DA" w:rsidRDefault="00000000">
      <w:pPr>
        <w:pStyle w:val="Heading2"/>
        <w:numPr>
          <w:ilvl w:val="0"/>
          <w:numId w:val="0"/>
        </w:numPr>
        <w:ind w:left="-5"/>
      </w:pPr>
      <w:r>
        <w:t>Step 1: Field Search Indexing</w:t>
      </w:r>
    </w:p>
    <w:p w14:paraId="33506249" w14:textId="77777777" w:rsidR="004720DA" w:rsidRDefault="00000000">
      <w:pPr>
        <w:ind w:left="-5"/>
      </w:pPr>
      <w:r>
        <w:t>Identified high-frequency lookup fields used across search filters, report criteria, and workflow lookups (</w:t>
      </w:r>
      <w:proofErr w:type="spellStart"/>
      <w:r>
        <w:rPr>
          <w:rFonts w:ascii="Calibri" w:eastAsia="Calibri" w:hAnsi="Calibri" w:cs="Calibri"/>
        </w:rPr>
        <w:t>Vehicle_Registration_Number</w:t>
      </w:r>
      <w:proofErr w:type="spellEnd"/>
      <w:r>
        <w:t xml:space="preserve">, </w:t>
      </w:r>
      <w:proofErr w:type="spellStart"/>
      <w:r>
        <w:rPr>
          <w:rFonts w:ascii="Calibri" w:eastAsia="Calibri" w:hAnsi="Calibri" w:cs="Calibri"/>
        </w:rPr>
        <w:t>Contact_Number</w:t>
      </w:r>
      <w:proofErr w:type="spellEnd"/>
      <w:r>
        <w:t xml:space="preserve">, and </w:t>
      </w:r>
      <w:proofErr w:type="spellStart"/>
      <w:r>
        <w:rPr>
          <w:rFonts w:ascii="Calibri" w:eastAsia="Calibri" w:hAnsi="Calibri" w:cs="Calibri"/>
        </w:rPr>
        <w:t>Preferred_Service_Date</w:t>
      </w:r>
      <w:proofErr w:type="spellEnd"/>
      <w:r>
        <w:t>). In the</w:t>
      </w:r>
    </w:p>
    <w:p w14:paraId="2DD765DC" w14:textId="77777777" w:rsidR="004720DA" w:rsidRDefault="00000000">
      <w:pPr>
        <w:spacing w:after="206"/>
        <w:ind w:left="-5"/>
      </w:pPr>
      <w:r>
        <w:t xml:space="preserve">Form Builder field properties panel, enabled </w:t>
      </w:r>
      <w:r>
        <w:rPr>
          <w:b/>
        </w:rPr>
        <w:t>Search Indexing</w:t>
      </w:r>
      <w:r>
        <w:t xml:space="preserve"> to transform sequential full-table scans into $</w:t>
      </w:r>
      <w:proofErr w:type="gramStart"/>
      <w:r>
        <w:t>O(</w:t>
      </w:r>
      <w:proofErr w:type="gramEnd"/>
      <w:r>
        <w:t xml:space="preserve">\log </w:t>
      </w:r>
      <w:proofErr w:type="gramStart"/>
      <w:r>
        <w:t>N)$</w:t>
      </w:r>
      <w:proofErr w:type="gramEnd"/>
      <w:r>
        <w:t xml:space="preserve"> B-tree index seeks.</w:t>
      </w:r>
    </w:p>
    <w:p w14:paraId="3B6B6C82" w14:textId="77777777" w:rsidR="004720DA" w:rsidRDefault="00000000">
      <w:pPr>
        <w:pStyle w:val="Heading2"/>
        <w:numPr>
          <w:ilvl w:val="0"/>
          <w:numId w:val="0"/>
        </w:numPr>
        <w:spacing w:after="174"/>
        <w:ind w:left="-5"/>
      </w:pPr>
      <w:r>
        <w:t xml:space="preserve">Step 2: </w:t>
      </w:r>
      <w:proofErr w:type="spellStart"/>
      <w:r>
        <w:t>Subform</w:t>
      </w:r>
      <w:proofErr w:type="spellEnd"/>
      <w:r>
        <w:t xml:space="preserve"> Relational Optimization</w:t>
      </w:r>
    </w:p>
    <w:p w14:paraId="232E8AEC" w14:textId="77777777" w:rsidR="004720DA" w:rsidRDefault="00000000">
      <w:pPr>
        <w:spacing w:after="205"/>
        <w:ind w:left="-5"/>
      </w:pPr>
      <w:r>
        <w:t xml:space="preserve">Refactored itemized transaction records by embedding a relational </w:t>
      </w:r>
      <w:proofErr w:type="spellStart"/>
      <w:r>
        <w:rPr>
          <w:b/>
        </w:rPr>
        <w:t>Subform</w:t>
      </w:r>
      <w:proofErr w:type="spellEnd"/>
      <w:r>
        <w:t xml:space="preserve"> (</w:t>
      </w:r>
      <w:proofErr w:type="spellStart"/>
      <w:r>
        <w:rPr>
          <w:rFonts w:ascii="Calibri" w:eastAsia="Calibri" w:hAnsi="Calibri" w:cs="Calibri"/>
        </w:rPr>
        <w:t>Service_Items_Subform</w:t>
      </w:r>
      <w:proofErr w:type="spellEnd"/>
      <w:r>
        <w:t xml:space="preserve">) directly inside the parent </w:t>
      </w:r>
      <w:proofErr w:type="spellStart"/>
      <w:r>
        <w:rPr>
          <w:rFonts w:ascii="Calibri" w:eastAsia="Calibri" w:hAnsi="Calibri" w:cs="Calibri"/>
        </w:rPr>
        <w:t>Service_Request_Form</w:t>
      </w:r>
      <w:proofErr w:type="spellEnd"/>
      <w:r>
        <w:t>. This replaced disconnected child lookup forms, eliminating multiple round-trip network transactions and enforcing atomic, single-payload database inserts.</w:t>
      </w:r>
    </w:p>
    <w:p w14:paraId="4B945574" w14:textId="77777777" w:rsidR="004720DA" w:rsidRDefault="00000000">
      <w:pPr>
        <w:pStyle w:val="Heading2"/>
        <w:numPr>
          <w:ilvl w:val="0"/>
          <w:numId w:val="0"/>
        </w:numPr>
        <w:ind w:left="-5"/>
      </w:pPr>
      <w:r>
        <w:t>Step 3: Deluge Query Tuning &amp; Batch Processing</w:t>
      </w:r>
    </w:p>
    <w:p w14:paraId="149F1531" w14:textId="77777777" w:rsidR="004720DA" w:rsidRDefault="00000000">
      <w:pPr>
        <w:spacing w:after="240"/>
        <w:ind w:left="-5"/>
      </w:pPr>
      <w:r>
        <w:t>Refactored Deluge workflow scripts to optimize execution cost:</w:t>
      </w:r>
    </w:p>
    <w:p w14:paraId="35FCA84E" w14:textId="77777777" w:rsidR="004720DA" w:rsidRDefault="00000000">
      <w:pPr>
        <w:spacing w:after="97"/>
        <w:ind w:left="330" w:hanging="22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44EAD83" wp14:editId="79633CC0">
                <wp:extent cx="38100" cy="38100"/>
                <wp:effectExtent l="0" t="0" r="0" b="0"/>
                <wp:docPr id="3866" name="Group 3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6" style="width:3pt;height:3pt;mso-position-horizontal-relative:char;mso-position-vertical-relative:line" coordsize="381,381">
                <v:shape id="Shape 78" style="position:absolute;width:381;height:381;left:0;top:0;" coordsize="38100,38100" path="m19050,0c21576,0,24006,483,26340,1449c28674,2416,30734,3793,32520,5579c34307,7365,35683,9425,36650,11759c37617,14093,38100,16523,38100,19050c38100,21576,37617,24006,36650,26339c35683,28673,34307,30733,32520,32519c30734,34306,28674,35682,26340,36649c24006,37616,21576,38099,19050,38100c16524,38099,14094,37616,11760,36649c9426,35682,7366,34306,5580,32519c3793,30733,2417,28673,1450,26339c483,24006,0,21576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b/>
        </w:rPr>
        <w:t xml:space="preserve"> Eliminating N+1 Queries:</w:t>
      </w:r>
      <w:r>
        <w:t xml:space="preserve"> Replaced iterative record fetch calls inside </w:t>
      </w:r>
      <w:r>
        <w:rPr>
          <w:rFonts w:ascii="Calibri" w:eastAsia="Calibri" w:hAnsi="Calibri" w:cs="Calibri"/>
        </w:rPr>
        <w:t>for each</w:t>
      </w:r>
      <w:r>
        <w:t xml:space="preserve"> </w:t>
      </w:r>
      <w:proofErr w:type="gramStart"/>
      <w:r>
        <w:t>loops</w:t>
      </w:r>
      <w:proofErr w:type="gramEnd"/>
      <w:r>
        <w:t xml:space="preserve"> with batch criteria statements (e.g. </w:t>
      </w:r>
      <w:proofErr w:type="spellStart"/>
      <w:r>
        <w:rPr>
          <w:rFonts w:ascii="Calibri" w:eastAsia="Calibri" w:hAnsi="Calibri" w:cs="Calibri"/>
        </w:rPr>
        <w:t>Service_Request_</w:t>
      </w:r>
      <w:proofErr w:type="gramStart"/>
      <w:r>
        <w:rPr>
          <w:rFonts w:ascii="Calibri" w:eastAsia="Calibri" w:hAnsi="Calibri" w:cs="Calibri"/>
        </w:rPr>
        <w:t>Form</w:t>
      </w:r>
      <w:proofErr w:type="spellEnd"/>
      <w:r>
        <w:rPr>
          <w:rFonts w:ascii="Calibri" w:eastAsia="Calibri" w:hAnsi="Calibri" w:cs="Calibri"/>
        </w:rPr>
        <w:t>[</w:t>
      </w:r>
      <w:proofErr w:type="gramEnd"/>
      <w:r>
        <w:rPr>
          <w:rFonts w:ascii="Calibri" w:eastAsia="Calibri" w:hAnsi="Calibri" w:cs="Calibri"/>
        </w:rPr>
        <w:t xml:space="preserve">ID in </w:t>
      </w:r>
      <w:proofErr w:type="spellStart"/>
      <w:r>
        <w:rPr>
          <w:rFonts w:ascii="Calibri" w:eastAsia="Calibri" w:hAnsi="Calibri" w:cs="Calibri"/>
        </w:rPr>
        <w:t>record_ids</w:t>
      </w:r>
      <w:proofErr w:type="spellEnd"/>
      <w:r>
        <w:rPr>
          <w:rFonts w:ascii="Calibri" w:eastAsia="Calibri" w:hAnsi="Calibri" w:cs="Calibri"/>
        </w:rPr>
        <w:t>]</w:t>
      </w:r>
      <w:r>
        <w:t>).</w:t>
      </w:r>
    </w:p>
    <w:p w14:paraId="38D19852" w14:textId="77777777" w:rsidR="004720DA" w:rsidRDefault="00000000">
      <w:pPr>
        <w:spacing w:after="98"/>
        <w:ind w:left="330" w:hanging="225"/>
      </w:pPr>
      <w:r>
        <w:rPr>
          <w:rFonts w:ascii="Calibri" w:eastAsia="Calibri" w:hAnsi="Calibri" w:cs="Calibri"/>
          <w:noProof/>
          <w:color w:val="000000"/>
        </w:rPr>
        <w:lastRenderedPageBreak/>
        <mc:AlternateContent>
          <mc:Choice Requires="wpg">
            <w:drawing>
              <wp:inline distT="0" distB="0" distL="0" distR="0" wp14:anchorId="6F1E7A7F" wp14:editId="7F4E57F0">
                <wp:extent cx="38100" cy="38100"/>
                <wp:effectExtent l="0" t="0" r="0" b="0"/>
                <wp:docPr id="3867" name="Group 3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7" style="width:3pt;height:3pt;mso-position-horizontal-relative:char;mso-position-vertical-relative:line" coordsize="381,381">
                <v:shape id="Shape 86" style="position:absolute;width:381;height:381;left:0;top:0;" coordsize="38100,38100" path="m19050,0c21576,0,24006,482,26340,1450c28674,2416,30734,3792,32520,5579c34307,7365,35683,9425,36650,11759c37617,14093,38100,16523,38100,19050c38100,21575,37617,24005,36650,26339c35683,28673,34307,30733,32520,32520c30734,34306,28674,35682,26340,36649c24006,37615,21576,38098,19050,38100c16524,38098,14094,37615,11760,36649c9426,35682,7366,34306,5580,32520c3793,30733,2417,28673,1450,26339c483,24005,0,21575,0,19050c0,16523,483,14093,1450,11759c2417,9425,3793,7365,5580,5579c7366,3792,9426,2416,11760,1450c14094,482,16524,0,19050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b/>
        </w:rPr>
        <w:tab/>
        <w:t>Precise Criteria Scoping:</w:t>
      </w:r>
      <w:r>
        <w:t xml:space="preserve"> Filtered records strictly on indexed keys prior to evaluating secondary nonindexed conditions.</w:t>
      </w:r>
    </w:p>
    <w:p w14:paraId="5BCD4F6A" w14:textId="77777777" w:rsidR="004720DA" w:rsidRDefault="00000000">
      <w:pPr>
        <w:tabs>
          <w:tab w:val="center" w:pos="4962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B90917D" wp14:editId="742A59A0">
                <wp:extent cx="38100" cy="38100"/>
                <wp:effectExtent l="0" t="0" r="0" b="0"/>
                <wp:docPr id="3868" name="Group 3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8" style="width:3pt;height:3pt;mso-position-horizontal-relative:char;mso-position-vertical-relative:line" coordsize="381,381">
                <v:shape id="Shape 90" style="position:absolute;width:381;height:381;left:0;top:0;" coordsize="38100,38100" path="m19050,0c21576,0,24006,484,26340,1450c28674,2416,30734,3793,32520,5580c34307,7365,35683,9425,36650,11760c37617,14093,38100,16523,38100,19050c38100,21575,37617,24006,36650,26339c35683,28673,34307,30733,32520,32520c30734,34306,28674,35682,26340,36649c24006,37616,21576,38100,19050,38100c16524,38100,14094,37616,11760,36649c9426,35682,7366,34306,5580,32520c3793,30733,2417,28673,1450,26339c483,24006,0,21575,0,19050c0,16523,483,14093,1450,11760c2417,9425,3793,7365,5580,5580c7366,3793,9426,2416,11760,1450c14094,484,16524,0,19050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b/>
        </w:rPr>
        <w:tab/>
        <w:t>Field Projection:</w:t>
      </w:r>
      <w:r>
        <w:t xml:space="preserve"> Restricted report fetching to required display attributes, reducing payload transfer size.</w:t>
      </w:r>
    </w:p>
    <w:p w14:paraId="6E6C763D" w14:textId="77777777" w:rsidR="004720DA" w:rsidRDefault="00000000">
      <w:pPr>
        <w:pStyle w:val="Heading1"/>
        <w:ind w:left="245" w:hanging="260"/>
      </w:pPr>
      <w:r>
        <w:t>Output</w:t>
      </w:r>
    </w:p>
    <w:p w14:paraId="5200EF1B" w14:textId="77777777" w:rsidR="004720DA" w:rsidRDefault="00000000">
      <w:pPr>
        <w:spacing w:after="29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7BD3AA6" wp14:editId="517FBEF5">
                <wp:extent cx="6257924" cy="9525"/>
                <wp:effectExtent l="0" t="0" r="0" b="0"/>
                <wp:docPr id="5218" name="Group 5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9525"/>
                          <a:chOff x="0" y="0"/>
                          <a:chExt cx="6257924" cy="9525"/>
                        </a:xfrm>
                      </wpg:grpSpPr>
                      <wps:wsp>
                        <wps:cNvPr id="5563" name="Shape 5563"/>
                        <wps:cNvSpPr/>
                        <wps:spPr>
                          <a:xfrm>
                            <a:off x="0" y="0"/>
                            <a:ext cx="6257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18" style="width:492.75pt;height:0.75pt;mso-position-horizontal-relative:char;mso-position-vertical-relative:line" coordsize="62579,95">
                <v:shape id="Shape 5564" style="position:absolute;width:62579;height:95;left:0;top:0;" coordsize="6257924,9525" path="m0,0l6257924,0l6257924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08E1BCD9" w14:textId="77777777" w:rsidR="004720DA" w:rsidRDefault="00000000">
      <w:pPr>
        <w:pStyle w:val="Heading2"/>
        <w:ind w:left="330" w:hanging="345"/>
      </w:pPr>
      <w:r>
        <w:t>Field Search Indexing &amp; Query Latency Benchmarks</w:t>
      </w:r>
    </w:p>
    <w:p w14:paraId="571682BC" w14:textId="77777777" w:rsidR="004720DA" w:rsidRDefault="00000000">
      <w:pPr>
        <w:ind w:left="-5"/>
      </w:pPr>
      <w:r>
        <w:t>Performance latency comparison before and after enabling database search indexing across high-volume fields (dataset of 5,000 records):</w:t>
      </w:r>
    </w:p>
    <w:tbl>
      <w:tblPr>
        <w:tblStyle w:val="TableGrid"/>
        <w:tblW w:w="9840" w:type="dxa"/>
        <w:tblInd w:w="9" w:type="dxa"/>
        <w:tblCellMar>
          <w:top w:w="159" w:type="dxa"/>
          <w:left w:w="12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1185"/>
        <w:gridCol w:w="1320"/>
        <w:gridCol w:w="1440"/>
        <w:gridCol w:w="1200"/>
        <w:gridCol w:w="1367"/>
      </w:tblGrid>
      <w:tr w:rsidR="004720DA" w14:paraId="23491145" w14:textId="77777777">
        <w:trPr>
          <w:trHeight w:val="765"/>
        </w:trPr>
        <w:tc>
          <w:tcPr>
            <w:tcW w:w="33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15A23F17" w14:textId="77777777" w:rsidR="004720DA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sz w:val="19"/>
              </w:rPr>
              <w:t>Field Name</w:t>
            </w:r>
          </w:p>
        </w:tc>
        <w:tc>
          <w:tcPr>
            <w:tcW w:w="11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0C5B1233" w14:textId="77777777" w:rsidR="004720DA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b/>
                <w:sz w:val="19"/>
              </w:rPr>
              <w:t>Data Type</w:t>
            </w:r>
          </w:p>
        </w:tc>
        <w:tc>
          <w:tcPr>
            <w:tcW w:w="13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1CD5F4E3" w14:textId="77777777" w:rsidR="004720DA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19"/>
              </w:rPr>
              <w:t>Query Type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  <w:vAlign w:val="center"/>
          </w:tcPr>
          <w:p w14:paraId="57207172" w14:textId="77777777" w:rsidR="004720DA" w:rsidRDefault="00000000">
            <w:pPr>
              <w:spacing w:after="47" w:line="259" w:lineRule="auto"/>
              <w:ind w:left="7" w:firstLine="0"/>
              <w:jc w:val="left"/>
            </w:pPr>
            <w:r>
              <w:rPr>
                <w:b/>
                <w:sz w:val="19"/>
              </w:rPr>
              <w:t>Latency</w:t>
            </w:r>
          </w:p>
          <w:p w14:paraId="12ACF91C" w14:textId="77777777" w:rsidR="004720DA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b/>
                <w:sz w:val="19"/>
              </w:rPr>
              <w:t>(Unindexed)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  <w:vAlign w:val="center"/>
          </w:tcPr>
          <w:p w14:paraId="10DD60B8" w14:textId="77777777" w:rsidR="004720DA" w:rsidRDefault="00000000">
            <w:pPr>
              <w:spacing w:after="47" w:line="259" w:lineRule="auto"/>
              <w:ind w:left="0" w:firstLine="0"/>
              <w:jc w:val="left"/>
            </w:pPr>
            <w:r>
              <w:rPr>
                <w:b/>
                <w:sz w:val="19"/>
              </w:rPr>
              <w:t>Latency</w:t>
            </w:r>
          </w:p>
          <w:p w14:paraId="17D43981" w14:textId="77777777" w:rsidR="004720D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9"/>
              </w:rPr>
              <w:t>(Indexed)</w:t>
            </w:r>
          </w:p>
        </w:tc>
        <w:tc>
          <w:tcPr>
            <w:tcW w:w="13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43AEC85B" w14:textId="77777777" w:rsidR="004720DA" w:rsidRDefault="00000000">
            <w:pPr>
              <w:spacing w:after="0" w:line="259" w:lineRule="auto"/>
              <w:ind w:left="12" w:firstLine="0"/>
              <w:jc w:val="left"/>
            </w:pPr>
            <w:r>
              <w:rPr>
                <w:b/>
                <w:sz w:val="19"/>
              </w:rPr>
              <w:t>Improvement</w:t>
            </w:r>
          </w:p>
        </w:tc>
      </w:tr>
      <w:tr w:rsidR="004720DA" w14:paraId="22CD7BCB" w14:textId="77777777">
        <w:trPr>
          <w:trHeight w:val="763"/>
        </w:trPr>
        <w:tc>
          <w:tcPr>
            <w:tcW w:w="33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5283F1C" w14:textId="77777777" w:rsidR="004720DA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19"/>
              </w:rPr>
              <w:t>Vehicle_Registration_Number</w:t>
            </w:r>
            <w:proofErr w:type="spellEnd"/>
          </w:p>
        </w:tc>
        <w:tc>
          <w:tcPr>
            <w:tcW w:w="11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409F41B" w14:textId="77777777" w:rsidR="004720DA" w:rsidRDefault="00000000">
            <w:pPr>
              <w:spacing w:after="47" w:line="259" w:lineRule="auto"/>
              <w:ind w:left="7" w:firstLine="0"/>
              <w:jc w:val="left"/>
            </w:pPr>
            <w:r>
              <w:rPr>
                <w:sz w:val="19"/>
              </w:rPr>
              <w:t>Single Line</w:t>
            </w:r>
          </w:p>
          <w:p w14:paraId="7CE68EF7" w14:textId="77777777" w:rsidR="004720DA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w="13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4078DCC" w14:textId="77777777" w:rsidR="004720DA" w:rsidRDefault="00000000">
            <w:pPr>
              <w:spacing w:after="47" w:line="259" w:lineRule="auto"/>
              <w:ind w:left="1" w:firstLine="0"/>
              <w:jc w:val="left"/>
            </w:pPr>
            <w:r>
              <w:rPr>
                <w:sz w:val="19"/>
              </w:rPr>
              <w:t>Exact Match</w:t>
            </w:r>
          </w:p>
          <w:p w14:paraId="20D78C86" w14:textId="77777777" w:rsidR="004720DA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9"/>
              </w:rPr>
              <w:t>Lookup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836BA1D" w14:textId="77777777" w:rsidR="004720DA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 xml:space="preserve">485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68E9E50" w14:textId="77777777" w:rsidR="004720D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 xml:space="preserve">42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3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185C2A3F" w14:textId="77777777" w:rsidR="004720DA" w:rsidRDefault="00000000">
            <w:pPr>
              <w:spacing w:after="0" w:line="259" w:lineRule="auto"/>
              <w:ind w:left="12" w:firstLine="0"/>
              <w:jc w:val="left"/>
            </w:pPr>
            <w:r>
              <w:rPr>
                <w:b/>
                <w:sz w:val="19"/>
              </w:rPr>
              <w:t>91.3% faster</w:t>
            </w:r>
          </w:p>
        </w:tc>
      </w:tr>
      <w:tr w:rsidR="004720DA" w14:paraId="30B736F7" w14:textId="77777777">
        <w:trPr>
          <w:trHeight w:val="765"/>
        </w:trPr>
        <w:tc>
          <w:tcPr>
            <w:tcW w:w="33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012EA78" w14:textId="77777777" w:rsidR="004720DA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19"/>
              </w:rPr>
              <w:t>Contact_Number</w:t>
            </w:r>
            <w:proofErr w:type="spellEnd"/>
          </w:p>
        </w:tc>
        <w:tc>
          <w:tcPr>
            <w:tcW w:w="11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0B9E1A0" w14:textId="77777777" w:rsidR="004720DA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>Phone</w:t>
            </w:r>
          </w:p>
        </w:tc>
        <w:tc>
          <w:tcPr>
            <w:tcW w:w="13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6117D68" w14:textId="77777777" w:rsidR="004720DA" w:rsidRDefault="00000000">
            <w:pPr>
              <w:spacing w:after="47" w:line="259" w:lineRule="auto"/>
              <w:ind w:left="1" w:firstLine="0"/>
              <w:jc w:val="left"/>
            </w:pPr>
            <w:r>
              <w:rPr>
                <w:sz w:val="19"/>
              </w:rPr>
              <w:t>Customer</w:t>
            </w:r>
          </w:p>
          <w:p w14:paraId="4804E728" w14:textId="77777777" w:rsidR="004720DA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9"/>
              </w:rPr>
              <w:t>Search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7F24C457" w14:textId="77777777" w:rsidR="004720DA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 xml:space="preserve">460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08D4381" w14:textId="77777777" w:rsidR="004720D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 xml:space="preserve">38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3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663761F" w14:textId="77777777" w:rsidR="004720DA" w:rsidRDefault="00000000">
            <w:pPr>
              <w:spacing w:after="0" w:line="259" w:lineRule="auto"/>
              <w:ind w:left="12" w:firstLine="0"/>
              <w:jc w:val="left"/>
            </w:pPr>
            <w:r>
              <w:rPr>
                <w:b/>
                <w:sz w:val="19"/>
              </w:rPr>
              <w:t>91.7% faster</w:t>
            </w:r>
          </w:p>
        </w:tc>
      </w:tr>
      <w:tr w:rsidR="004720DA" w14:paraId="61D7FB16" w14:textId="77777777">
        <w:trPr>
          <w:trHeight w:val="765"/>
        </w:trPr>
        <w:tc>
          <w:tcPr>
            <w:tcW w:w="33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7FC461F1" w14:textId="77777777" w:rsidR="004720DA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19"/>
              </w:rPr>
              <w:t>Preferred_Service_Date</w:t>
            </w:r>
            <w:proofErr w:type="spellEnd"/>
          </w:p>
        </w:tc>
        <w:tc>
          <w:tcPr>
            <w:tcW w:w="11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BEE4DF1" w14:textId="77777777" w:rsidR="004720DA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>Date</w:t>
            </w:r>
          </w:p>
        </w:tc>
        <w:tc>
          <w:tcPr>
            <w:tcW w:w="13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7030E5E6" w14:textId="77777777" w:rsidR="004720DA" w:rsidRDefault="00000000">
            <w:pPr>
              <w:spacing w:after="47" w:line="259" w:lineRule="auto"/>
              <w:ind w:left="1" w:firstLine="0"/>
              <w:jc w:val="left"/>
            </w:pPr>
            <w:r>
              <w:rPr>
                <w:sz w:val="19"/>
              </w:rPr>
              <w:t>Date Range</w:t>
            </w:r>
          </w:p>
          <w:p w14:paraId="1EF0901C" w14:textId="77777777" w:rsidR="004720DA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9"/>
              </w:rPr>
              <w:t>Filter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DD536DA" w14:textId="77777777" w:rsidR="004720DA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 xml:space="preserve">520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7A5F0E8" w14:textId="77777777" w:rsidR="004720D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 xml:space="preserve">55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3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417D876" w14:textId="77777777" w:rsidR="004720DA" w:rsidRDefault="00000000">
            <w:pPr>
              <w:spacing w:after="0" w:line="259" w:lineRule="auto"/>
              <w:ind w:left="12" w:firstLine="0"/>
              <w:jc w:val="left"/>
            </w:pPr>
            <w:r>
              <w:rPr>
                <w:b/>
                <w:sz w:val="19"/>
              </w:rPr>
              <w:t>89.4% faster</w:t>
            </w:r>
          </w:p>
        </w:tc>
      </w:tr>
      <w:tr w:rsidR="004720DA" w14:paraId="3E319B6B" w14:textId="77777777">
        <w:trPr>
          <w:trHeight w:val="765"/>
        </w:trPr>
        <w:tc>
          <w:tcPr>
            <w:tcW w:w="33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5C85B20" w14:textId="77777777" w:rsidR="004720DA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19"/>
              </w:rPr>
              <w:t>Service_Type</w:t>
            </w:r>
            <w:proofErr w:type="spellEnd"/>
          </w:p>
        </w:tc>
        <w:tc>
          <w:tcPr>
            <w:tcW w:w="11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25CB630" w14:textId="77777777" w:rsidR="004720DA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>Dropdown</w:t>
            </w:r>
          </w:p>
        </w:tc>
        <w:tc>
          <w:tcPr>
            <w:tcW w:w="13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9C627EE" w14:textId="77777777" w:rsidR="004720DA" w:rsidRDefault="00000000">
            <w:pPr>
              <w:spacing w:after="47" w:line="259" w:lineRule="auto"/>
              <w:ind w:left="1" w:firstLine="0"/>
              <w:jc w:val="left"/>
            </w:pPr>
            <w:r>
              <w:rPr>
                <w:sz w:val="19"/>
              </w:rPr>
              <w:t>Categorical</w:t>
            </w:r>
          </w:p>
          <w:p w14:paraId="61F69CCA" w14:textId="77777777" w:rsidR="004720DA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9"/>
              </w:rPr>
              <w:t>Grouping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CE9EE96" w14:textId="77777777" w:rsidR="004720DA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 xml:space="preserve">390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572DE56" w14:textId="77777777" w:rsidR="004720D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 xml:space="preserve">48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3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2C86E05" w14:textId="77777777" w:rsidR="004720DA" w:rsidRDefault="00000000">
            <w:pPr>
              <w:spacing w:after="0" w:line="259" w:lineRule="auto"/>
              <w:ind w:left="12" w:firstLine="0"/>
              <w:jc w:val="left"/>
            </w:pPr>
            <w:r>
              <w:rPr>
                <w:b/>
                <w:sz w:val="19"/>
              </w:rPr>
              <w:t>87.7% faster</w:t>
            </w:r>
          </w:p>
        </w:tc>
      </w:tr>
    </w:tbl>
    <w:p w14:paraId="10243D67" w14:textId="77777777" w:rsidR="004720DA" w:rsidRDefault="00000000">
      <w:pPr>
        <w:pStyle w:val="Heading2"/>
        <w:ind w:left="317" w:hanging="332"/>
      </w:pPr>
      <w:r>
        <w:t xml:space="preserve">Architectural Evaluation: </w:t>
      </w:r>
      <w:proofErr w:type="spellStart"/>
      <w:r>
        <w:t>Subforms</w:t>
      </w:r>
      <w:proofErr w:type="spellEnd"/>
      <w:r>
        <w:t xml:space="preserve"> vs. Multi-Form Lookups</w:t>
      </w:r>
    </w:p>
    <w:p w14:paraId="5954509D" w14:textId="77777777" w:rsidR="004720DA" w:rsidRDefault="00000000">
      <w:pPr>
        <w:ind w:left="-5"/>
      </w:pPr>
      <w:r>
        <w:t>Comparative architectural assessment of relational data storage strategies in Zoho Creator:</w:t>
      </w:r>
    </w:p>
    <w:tbl>
      <w:tblPr>
        <w:tblStyle w:val="TableGrid"/>
        <w:tblW w:w="9840" w:type="dxa"/>
        <w:tblInd w:w="9" w:type="dxa"/>
        <w:tblCellMar>
          <w:top w:w="16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98"/>
        <w:gridCol w:w="2550"/>
        <w:gridCol w:w="2520"/>
        <w:gridCol w:w="2672"/>
      </w:tblGrid>
      <w:tr w:rsidR="004720DA" w14:paraId="4CEDFC0C" w14:textId="77777777">
        <w:trPr>
          <w:trHeight w:val="765"/>
        </w:trPr>
        <w:tc>
          <w:tcPr>
            <w:tcW w:w="20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12A579B8" w14:textId="77777777" w:rsidR="004720DA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  <w:sz w:val="19"/>
              </w:rPr>
              <w:t>Metric / Parameter</w:t>
            </w:r>
          </w:p>
        </w:tc>
        <w:tc>
          <w:tcPr>
            <w:tcW w:w="25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  <w:vAlign w:val="center"/>
          </w:tcPr>
          <w:p w14:paraId="713B43C9" w14:textId="77777777" w:rsidR="004720DA" w:rsidRDefault="00000000">
            <w:pPr>
              <w:spacing w:after="47" w:line="259" w:lineRule="auto"/>
              <w:ind w:left="13" w:firstLine="0"/>
              <w:jc w:val="left"/>
            </w:pPr>
            <w:r>
              <w:rPr>
                <w:b/>
                <w:sz w:val="19"/>
              </w:rPr>
              <w:t>Separate Lookup Form</w:t>
            </w:r>
          </w:p>
          <w:p w14:paraId="09A45BDA" w14:textId="77777777" w:rsidR="004720DA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b/>
                <w:sz w:val="19"/>
              </w:rPr>
              <w:t>Approach</w:t>
            </w:r>
          </w:p>
        </w:tc>
        <w:tc>
          <w:tcPr>
            <w:tcW w:w="25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  <w:vAlign w:val="center"/>
          </w:tcPr>
          <w:p w14:paraId="016467FB" w14:textId="77777777" w:rsidR="004720DA" w:rsidRDefault="00000000">
            <w:pPr>
              <w:spacing w:after="47" w:line="259" w:lineRule="auto"/>
              <w:ind w:left="0" w:firstLine="0"/>
              <w:jc w:val="left"/>
            </w:pPr>
            <w:r>
              <w:rPr>
                <w:b/>
                <w:sz w:val="19"/>
              </w:rPr>
              <w:t xml:space="preserve">Embedded </w:t>
            </w:r>
            <w:proofErr w:type="spellStart"/>
            <w:r>
              <w:rPr>
                <w:b/>
                <w:sz w:val="19"/>
              </w:rPr>
              <w:t>Subform</w:t>
            </w:r>
            <w:proofErr w:type="spellEnd"/>
          </w:p>
          <w:p w14:paraId="03F5BAFD" w14:textId="77777777" w:rsidR="004720D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9"/>
              </w:rPr>
              <w:t>Architecture</w:t>
            </w:r>
          </w:p>
        </w:tc>
        <w:tc>
          <w:tcPr>
            <w:tcW w:w="26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0513353C" w14:textId="77777777" w:rsidR="004720DA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b/>
                <w:sz w:val="19"/>
              </w:rPr>
              <w:t>Performance Impact</w:t>
            </w:r>
          </w:p>
        </w:tc>
      </w:tr>
      <w:tr w:rsidR="004720DA" w14:paraId="09F7D4DD" w14:textId="77777777">
        <w:trPr>
          <w:trHeight w:val="767"/>
        </w:trPr>
        <w:tc>
          <w:tcPr>
            <w:tcW w:w="20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0EB2A3B" w14:textId="77777777" w:rsidR="004720DA" w:rsidRDefault="00000000">
            <w:pPr>
              <w:spacing w:after="47" w:line="259" w:lineRule="auto"/>
              <w:ind w:left="5" w:firstLine="0"/>
              <w:jc w:val="left"/>
            </w:pPr>
            <w:r>
              <w:rPr>
                <w:sz w:val="19"/>
              </w:rPr>
              <w:t>Network Requests per</w:t>
            </w:r>
          </w:p>
          <w:p w14:paraId="38C007F4" w14:textId="77777777" w:rsidR="004720DA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Order</w:t>
            </w:r>
          </w:p>
        </w:tc>
        <w:tc>
          <w:tcPr>
            <w:tcW w:w="25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9FDF269" w14:textId="77777777" w:rsidR="004720DA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19"/>
              </w:rPr>
              <w:t>1 Parent + N Child POST requests</w:t>
            </w:r>
          </w:p>
        </w:tc>
        <w:tc>
          <w:tcPr>
            <w:tcW w:w="25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E4966A8" w14:textId="77777777" w:rsidR="004720DA" w:rsidRDefault="00000000">
            <w:pPr>
              <w:spacing w:after="47" w:line="259" w:lineRule="auto"/>
              <w:ind w:left="0" w:firstLine="0"/>
              <w:jc w:val="left"/>
            </w:pPr>
            <w:r>
              <w:rPr>
                <w:sz w:val="19"/>
              </w:rPr>
              <w:t>Single Unified POST</w:t>
            </w:r>
          </w:p>
          <w:p w14:paraId="40F423EE" w14:textId="77777777" w:rsidR="004720D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Payload</w:t>
            </w:r>
          </w:p>
        </w:tc>
        <w:tc>
          <w:tcPr>
            <w:tcW w:w="26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711346B0" w14:textId="77777777" w:rsidR="004720DA" w:rsidRDefault="00000000">
            <w:pPr>
              <w:spacing w:after="47" w:line="259" w:lineRule="auto"/>
              <w:ind w:left="11" w:firstLine="0"/>
              <w:jc w:val="left"/>
            </w:pPr>
            <w:r>
              <w:rPr>
                <w:sz w:val="19"/>
              </w:rPr>
              <w:t>Reduced HTTP roundtrips by</w:t>
            </w:r>
          </w:p>
          <w:p w14:paraId="0B8BB6FE" w14:textId="77777777" w:rsidR="004720DA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80%</w:t>
            </w:r>
          </w:p>
        </w:tc>
      </w:tr>
      <w:tr w:rsidR="004720DA" w14:paraId="2342F96E" w14:textId="77777777">
        <w:trPr>
          <w:trHeight w:val="765"/>
        </w:trPr>
        <w:tc>
          <w:tcPr>
            <w:tcW w:w="20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3ADEAAB" w14:textId="77777777" w:rsidR="004720DA" w:rsidRDefault="00000000">
            <w:pPr>
              <w:spacing w:after="47" w:line="259" w:lineRule="auto"/>
              <w:ind w:left="5" w:firstLine="0"/>
              <w:jc w:val="left"/>
            </w:pPr>
            <w:r>
              <w:rPr>
                <w:sz w:val="19"/>
              </w:rPr>
              <w:lastRenderedPageBreak/>
              <w:t>Database Transaction</w:t>
            </w:r>
          </w:p>
          <w:p w14:paraId="4210676E" w14:textId="77777777" w:rsidR="004720DA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Type</w:t>
            </w:r>
          </w:p>
        </w:tc>
        <w:tc>
          <w:tcPr>
            <w:tcW w:w="25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A5CC17A" w14:textId="77777777" w:rsidR="004720DA" w:rsidRDefault="00000000">
            <w:pPr>
              <w:spacing w:after="0" w:line="259" w:lineRule="auto"/>
              <w:ind w:left="13" w:right="18" w:firstLine="0"/>
              <w:jc w:val="left"/>
            </w:pPr>
            <w:r>
              <w:rPr>
                <w:sz w:val="19"/>
              </w:rPr>
              <w:t>Multiple independent commits</w:t>
            </w:r>
          </w:p>
        </w:tc>
        <w:tc>
          <w:tcPr>
            <w:tcW w:w="25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37728FC" w14:textId="77777777" w:rsidR="004720D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Single atomic ACID commit</w:t>
            </w:r>
          </w:p>
        </w:tc>
        <w:tc>
          <w:tcPr>
            <w:tcW w:w="26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D6BFFD9" w14:textId="77777777" w:rsidR="004720DA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Prevents orphaned line-item records</w:t>
            </w:r>
          </w:p>
        </w:tc>
      </w:tr>
      <w:tr w:rsidR="004720DA" w14:paraId="6A961187" w14:textId="77777777">
        <w:trPr>
          <w:trHeight w:val="765"/>
        </w:trPr>
        <w:tc>
          <w:tcPr>
            <w:tcW w:w="20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5B67C361" w14:textId="77777777" w:rsidR="004720DA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UI Rendering Latency</w:t>
            </w:r>
          </w:p>
        </w:tc>
        <w:tc>
          <w:tcPr>
            <w:tcW w:w="25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6BF58F3" w14:textId="77777777" w:rsidR="004720DA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19"/>
              </w:rPr>
              <w:t xml:space="preserve">Separate </w:t>
            </w:r>
            <w:proofErr w:type="spellStart"/>
            <w:r>
              <w:rPr>
                <w:sz w:val="19"/>
              </w:rPr>
              <w:t>iframe</w:t>
            </w:r>
            <w:proofErr w:type="spellEnd"/>
            <w:r>
              <w:rPr>
                <w:sz w:val="19"/>
              </w:rPr>
              <w:t xml:space="preserve"> / lookup loading</w:t>
            </w:r>
          </w:p>
        </w:tc>
        <w:tc>
          <w:tcPr>
            <w:tcW w:w="25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5C42DA7" w14:textId="77777777" w:rsidR="004720D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Inline grid rendering</w:t>
            </w:r>
          </w:p>
        </w:tc>
        <w:tc>
          <w:tcPr>
            <w:tcW w:w="26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2185588" w14:textId="77777777" w:rsidR="004720DA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Smooth, instant form submission</w:t>
            </w:r>
          </w:p>
        </w:tc>
      </w:tr>
      <w:tr w:rsidR="004720DA" w14:paraId="2B92A450" w14:textId="77777777">
        <w:trPr>
          <w:trHeight w:val="765"/>
        </w:trPr>
        <w:tc>
          <w:tcPr>
            <w:tcW w:w="209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A2B610E" w14:textId="77777777" w:rsidR="004720DA" w:rsidRDefault="00000000">
            <w:pPr>
              <w:spacing w:after="47" w:line="259" w:lineRule="auto"/>
              <w:ind w:left="5" w:firstLine="0"/>
              <w:jc w:val="left"/>
            </w:pPr>
            <w:r>
              <w:rPr>
                <w:sz w:val="19"/>
              </w:rPr>
              <w:t>Deluge Script</w:t>
            </w:r>
          </w:p>
          <w:p w14:paraId="0D3716FA" w14:textId="77777777" w:rsidR="004720DA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Complexity</w:t>
            </w:r>
          </w:p>
        </w:tc>
        <w:tc>
          <w:tcPr>
            <w:tcW w:w="25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57933D7" w14:textId="77777777" w:rsidR="004720DA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19"/>
              </w:rPr>
              <w:t>Nested loops with foreign keys</w:t>
            </w:r>
          </w:p>
        </w:tc>
        <w:tc>
          <w:tcPr>
            <w:tcW w:w="25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5C6695D" w14:textId="77777777" w:rsidR="004720D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Direct collection iteration</w:t>
            </w:r>
          </w:p>
        </w:tc>
        <w:tc>
          <w:tcPr>
            <w:tcW w:w="26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7C4FFB6" w14:textId="77777777" w:rsidR="004720DA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Significantly reduced statement count</w:t>
            </w:r>
          </w:p>
        </w:tc>
      </w:tr>
    </w:tbl>
    <w:p w14:paraId="33B65792" w14:textId="77777777" w:rsidR="004720DA" w:rsidRDefault="00000000">
      <w:pPr>
        <w:pStyle w:val="Heading2"/>
        <w:ind w:left="330" w:hanging="345"/>
      </w:pPr>
      <w:r>
        <w:t>Deluge Script Execution Profiling &amp; Query Tuning</w:t>
      </w:r>
    </w:p>
    <w:p w14:paraId="754A52F4" w14:textId="77777777" w:rsidR="004720DA" w:rsidRDefault="00000000">
      <w:pPr>
        <w:ind w:left="-5"/>
      </w:pPr>
      <w:r>
        <w:t>Execution trace profiling comparing unoptimized vs. tuned Deluge query patterns:</w:t>
      </w:r>
    </w:p>
    <w:tbl>
      <w:tblPr>
        <w:tblStyle w:val="TableGrid"/>
        <w:tblW w:w="9840" w:type="dxa"/>
        <w:tblInd w:w="9" w:type="dxa"/>
        <w:tblCellMar>
          <w:top w:w="159" w:type="dxa"/>
          <w:left w:w="1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58"/>
        <w:gridCol w:w="2265"/>
        <w:gridCol w:w="2715"/>
        <w:gridCol w:w="1590"/>
        <w:gridCol w:w="1712"/>
      </w:tblGrid>
      <w:tr w:rsidR="004720DA" w14:paraId="7F329CB9" w14:textId="77777777">
        <w:trPr>
          <w:trHeight w:val="1050"/>
        </w:trPr>
        <w:tc>
          <w:tcPr>
            <w:tcW w:w="15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3F5D4F74" w14:textId="77777777" w:rsidR="004720DA" w:rsidRDefault="00000000">
            <w:pPr>
              <w:spacing w:after="47" w:line="259" w:lineRule="auto"/>
              <w:ind w:left="4" w:firstLine="0"/>
              <w:jc w:val="left"/>
            </w:pPr>
            <w:r>
              <w:rPr>
                <w:b/>
                <w:sz w:val="19"/>
              </w:rPr>
              <w:t>Optimization</w:t>
            </w:r>
          </w:p>
          <w:p w14:paraId="79BDF5DF" w14:textId="77777777" w:rsidR="004720DA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sz w:val="19"/>
              </w:rPr>
              <w:t>Pattern</w:t>
            </w:r>
          </w:p>
        </w:tc>
        <w:tc>
          <w:tcPr>
            <w:tcW w:w="22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078E58F6" w14:textId="77777777" w:rsidR="004720DA" w:rsidRDefault="00000000">
            <w:pPr>
              <w:spacing w:after="47" w:line="259" w:lineRule="auto"/>
              <w:ind w:left="11" w:firstLine="0"/>
              <w:jc w:val="left"/>
            </w:pPr>
            <w:r>
              <w:rPr>
                <w:b/>
                <w:sz w:val="19"/>
              </w:rPr>
              <w:t>Unoptimized Script</w:t>
            </w:r>
          </w:p>
          <w:p w14:paraId="7AF78D09" w14:textId="77777777" w:rsidR="004720DA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b/>
                <w:sz w:val="19"/>
              </w:rPr>
              <w:t>Pattern</w:t>
            </w:r>
          </w:p>
        </w:tc>
        <w:tc>
          <w:tcPr>
            <w:tcW w:w="27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05EA90E7" w14:textId="77777777" w:rsidR="004720DA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b/>
                <w:sz w:val="19"/>
              </w:rPr>
              <w:t>Tuned Script Pattern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  <w:vAlign w:val="center"/>
          </w:tcPr>
          <w:p w14:paraId="12C5A07F" w14:textId="77777777" w:rsidR="004720DA" w:rsidRDefault="00000000">
            <w:pPr>
              <w:spacing w:after="47" w:line="259" w:lineRule="auto"/>
              <w:ind w:left="0" w:firstLine="0"/>
              <w:jc w:val="left"/>
            </w:pPr>
            <w:r>
              <w:rPr>
                <w:b/>
                <w:sz w:val="19"/>
              </w:rPr>
              <w:t>Statement</w:t>
            </w:r>
          </w:p>
          <w:p w14:paraId="42AAF2EA" w14:textId="77777777" w:rsidR="004720DA" w:rsidRDefault="00000000">
            <w:pPr>
              <w:spacing w:after="47" w:line="259" w:lineRule="auto"/>
              <w:ind w:left="0" w:firstLine="0"/>
              <w:jc w:val="left"/>
            </w:pPr>
            <w:r>
              <w:rPr>
                <w:b/>
                <w:sz w:val="19"/>
              </w:rPr>
              <w:t>Count</w:t>
            </w:r>
          </w:p>
          <w:p w14:paraId="3335DF7D" w14:textId="77777777" w:rsidR="004720D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9"/>
              </w:rPr>
              <w:t>Reduction</w:t>
            </w:r>
          </w:p>
        </w:tc>
        <w:tc>
          <w:tcPr>
            <w:tcW w:w="171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2F5"/>
          </w:tcPr>
          <w:p w14:paraId="34CB8824" w14:textId="77777777" w:rsidR="004720DA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  <w:sz w:val="19"/>
              </w:rPr>
              <w:t>Execution Time</w:t>
            </w:r>
          </w:p>
        </w:tc>
      </w:tr>
      <w:tr w:rsidR="004720DA" w14:paraId="2B3E7D7D" w14:textId="77777777">
        <w:trPr>
          <w:trHeight w:val="1093"/>
        </w:trPr>
        <w:tc>
          <w:tcPr>
            <w:tcW w:w="15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53B368A1" w14:textId="77777777" w:rsidR="004720DA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Batch Lookup</w:t>
            </w:r>
          </w:p>
        </w:tc>
        <w:tc>
          <w:tcPr>
            <w:tcW w:w="22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4C1D968" w14:textId="77777777" w:rsidR="004720DA" w:rsidRDefault="00000000">
            <w:pPr>
              <w:spacing w:after="0" w:line="311" w:lineRule="auto"/>
              <w:ind w:left="11" w:firstLine="0"/>
              <w:jc w:val="left"/>
            </w:pPr>
            <w:r>
              <w:rPr>
                <w:rFonts w:ascii="Calibri" w:eastAsia="Calibri" w:hAnsi="Calibri" w:cs="Calibri"/>
                <w:sz w:val="19"/>
              </w:rPr>
              <w:t xml:space="preserve">for each ID in list </w:t>
            </w:r>
            <w:proofErr w:type="gramStart"/>
            <w:r>
              <w:rPr>
                <w:rFonts w:ascii="Calibri" w:eastAsia="Calibri" w:hAnsi="Calibri" w:cs="Calibri"/>
                <w:sz w:val="19"/>
              </w:rPr>
              <w:t>{ fetch</w:t>
            </w:r>
            <w:proofErr w:type="gramEnd"/>
            <w:r>
              <w:rPr>
                <w:rFonts w:ascii="Calibri" w:eastAsia="Calibri" w:hAnsi="Calibri" w:cs="Calibri"/>
                <w:sz w:val="19"/>
              </w:rPr>
              <w:t>[ID]</w:t>
            </w:r>
          </w:p>
          <w:p w14:paraId="3BBE3A5B" w14:textId="77777777" w:rsidR="004720DA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rFonts w:ascii="Calibri" w:eastAsia="Calibri" w:hAnsi="Calibri" w:cs="Calibri"/>
                <w:sz w:val="19"/>
              </w:rPr>
              <w:t>}</w:t>
            </w:r>
          </w:p>
        </w:tc>
        <w:tc>
          <w:tcPr>
            <w:tcW w:w="27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BD18B28" w14:textId="77777777" w:rsidR="004720DA" w:rsidRDefault="00000000">
            <w:pPr>
              <w:spacing w:after="0" w:line="259" w:lineRule="auto"/>
              <w:ind w:left="11" w:firstLine="0"/>
              <w:jc w:val="left"/>
            </w:pPr>
            <w:proofErr w:type="gramStart"/>
            <w:r>
              <w:rPr>
                <w:rFonts w:ascii="Calibri" w:eastAsia="Calibri" w:hAnsi="Calibri" w:cs="Calibri"/>
                <w:sz w:val="19"/>
              </w:rPr>
              <w:t>fetch[</w:t>
            </w:r>
            <w:proofErr w:type="gramEnd"/>
            <w:r>
              <w:rPr>
                <w:rFonts w:ascii="Calibri" w:eastAsia="Calibri" w:hAnsi="Calibri" w:cs="Calibri"/>
                <w:sz w:val="19"/>
              </w:rPr>
              <w:t>ID in list]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0D425B2" w14:textId="77777777" w:rsidR="004720D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From 1,200 to 12 statements</w:t>
            </w:r>
          </w:p>
        </w:tc>
        <w:tc>
          <w:tcPr>
            <w:tcW w:w="171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5B6DEED" w14:textId="77777777" w:rsidR="004720DA" w:rsidRDefault="00000000">
            <w:pPr>
              <w:spacing w:after="0" w:line="311" w:lineRule="auto"/>
              <w:ind w:left="5" w:firstLine="0"/>
              <w:jc w:val="left"/>
            </w:pPr>
            <w:r>
              <w:rPr>
                <w:sz w:val="19"/>
              </w:rPr>
              <w:t xml:space="preserve">Reduced from 1,850 </w:t>
            </w:r>
            <w:proofErr w:type="spellStart"/>
            <w:r>
              <w:rPr>
                <w:sz w:val="19"/>
              </w:rPr>
              <w:t>ms</w:t>
            </w:r>
            <w:proofErr w:type="spellEnd"/>
            <w:r>
              <w:rPr>
                <w:sz w:val="19"/>
              </w:rPr>
              <w:t xml:space="preserve"> to 120</w:t>
            </w:r>
          </w:p>
          <w:p w14:paraId="33930BF5" w14:textId="77777777" w:rsidR="004720DA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rPr>
                <w:sz w:val="19"/>
              </w:rPr>
              <w:t>ms</w:t>
            </w:r>
            <w:proofErr w:type="spellEnd"/>
          </w:p>
        </w:tc>
      </w:tr>
      <w:tr w:rsidR="004720DA" w14:paraId="4992662B" w14:textId="77777777">
        <w:trPr>
          <w:trHeight w:val="780"/>
        </w:trPr>
        <w:tc>
          <w:tcPr>
            <w:tcW w:w="15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1760E2D4" w14:textId="77777777" w:rsidR="004720DA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Scoped Filtering</w:t>
            </w:r>
          </w:p>
        </w:tc>
        <w:tc>
          <w:tcPr>
            <w:tcW w:w="22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7AEA9E40" w14:textId="77777777" w:rsidR="004720DA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 xml:space="preserve">Fetch all records then check </w:t>
            </w:r>
            <w:r>
              <w:rPr>
                <w:rFonts w:ascii="Calibri" w:eastAsia="Calibri" w:hAnsi="Calibri" w:cs="Calibri"/>
                <w:sz w:val="19"/>
              </w:rPr>
              <w:t>if</w:t>
            </w:r>
            <w:r>
              <w:rPr>
                <w:sz w:val="19"/>
              </w:rPr>
              <w:t xml:space="preserve"> condition</w:t>
            </w:r>
          </w:p>
        </w:tc>
        <w:tc>
          <w:tcPr>
            <w:tcW w:w="27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5C60925" w14:textId="77777777" w:rsidR="004720DA" w:rsidRDefault="00000000">
            <w:pPr>
              <w:spacing w:after="62" w:line="259" w:lineRule="auto"/>
              <w:ind w:left="11" w:firstLine="0"/>
              <w:jc w:val="left"/>
            </w:pPr>
            <w:r>
              <w:rPr>
                <w:sz w:val="19"/>
              </w:rPr>
              <w:t>Push criteria into query bracket</w:t>
            </w:r>
          </w:p>
          <w:p w14:paraId="695988B6" w14:textId="77777777" w:rsidR="004720DA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rFonts w:ascii="Calibri" w:eastAsia="Calibri" w:hAnsi="Calibri" w:cs="Calibri"/>
                <w:sz w:val="19"/>
              </w:rPr>
              <w:t>[Status == "Pending"]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ADE97C5" w14:textId="77777777" w:rsidR="004720D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From 850 to 5 statements</w:t>
            </w:r>
          </w:p>
        </w:tc>
        <w:tc>
          <w:tcPr>
            <w:tcW w:w="171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8711864" w14:textId="77777777" w:rsidR="004720DA" w:rsidRDefault="00000000">
            <w:pPr>
              <w:spacing w:after="47" w:line="259" w:lineRule="auto"/>
              <w:ind w:left="5" w:firstLine="0"/>
              <w:jc w:val="left"/>
            </w:pPr>
            <w:r>
              <w:rPr>
                <w:sz w:val="19"/>
              </w:rPr>
              <w:t>Reduced from</w:t>
            </w:r>
          </w:p>
          <w:p w14:paraId="65C1742A" w14:textId="77777777" w:rsidR="004720DA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 xml:space="preserve">1,420 </w:t>
            </w:r>
            <w:proofErr w:type="spellStart"/>
            <w:r>
              <w:rPr>
                <w:sz w:val="19"/>
              </w:rPr>
              <w:t>ms</w:t>
            </w:r>
            <w:proofErr w:type="spellEnd"/>
            <w:r>
              <w:rPr>
                <w:sz w:val="19"/>
              </w:rPr>
              <w:t xml:space="preserve"> to 65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</w:tr>
    </w:tbl>
    <w:p w14:paraId="10666394" w14:textId="77777777" w:rsidR="004720DA" w:rsidRDefault="00000000">
      <w:pPr>
        <w:pStyle w:val="Heading1"/>
        <w:ind w:left="245" w:hanging="260"/>
      </w:pPr>
      <w:r>
        <w:t>Result / Observations</w:t>
      </w:r>
    </w:p>
    <w:p w14:paraId="4306E415" w14:textId="77777777" w:rsidR="004720DA" w:rsidRDefault="00000000">
      <w:pPr>
        <w:spacing w:after="20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CCD8FE0" wp14:editId="65155A2A">
                <wp:extent cx="6257924" cy="9525"/>
                <wp:effectExtent l="0" t="0" r="0" b="0"/>
                <wp:docPr id="4441" name="Group 4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9525"/>
                          <a:chOff x="0" y="0"/>
                          <a:chExt cx="6257924" cy="9525"/>
                        </a:xfrm>
                      </wpg:grpSpPr>
                      <wps:wsp>
                        <wps:cNvPr id="5573" name="Shape 5573"/>
                        <wps:cNvSpPr/>
                        <wps:spPr>
                          <a:xfrm>
                            <a:off x="0" y="0"/>
                            <a:ext cx="6257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41" style="width:492.75pt;height:0.75pt;mso-position-horizontal-relative:char;mso-position-vertical-relative:line" coordsize="62579,95">
                <v:shape id="Shape 5574" style="position:absolute;width:62579;height:95;left:0;top:0;" coordsize="6257924,9525" path="m0,0l6257924,0l6257924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7A68BFC2" w14:textId="77777777" w:rsidR="004720DA" w:rsidRDefault="00000000">
      <w:pPr>
        <w:spacing w:after="214"/>
        <w:ind w:left="-5"/>
      </w:pPr>
      <w:r>
        <w:t>Performance optimization techniques were successfully implemented and validated in Zoho Creator:</w:t>
      </w:r>
    </w:p>
    <w:p w14:paraId="1F917648" w14:textId="77777777" w:rsidR="004720DA" w:rsidRDefault="00000000">
      <w:pPr>
        <w:numPr>
          <w:ilvl w:val="0"/>
          <w:numId w:val="1"/>
        </w:numPr>
        <w:spacing w:after="71"/>
        <w:ind w:hanging="220"/>
      </w:pPr>
      <w:r>
        <w:t>Enabling search indexing on high-frequency search fields reduced query latency by approximately 90% across large record volumes.</w:t>
      </w:r>
    </w:p>
    <w:p w14:paraId="2A7364ED" w14:textId="77777777" w:rsidR="004720DA" w:rsidRDefault="00000000">
      <w:pPr>
        <w:numPr>
          <w:ilvl w:val="0"/>
          <w:numId w:val="1"/>
        </w:numPr>
        <w:spacing w:after="71"/>
        <w:ind w:hanging="220"/>
      </w:pPr>
      <w:r>
        <w:t xml:space="preserve">Restructuring line-item entries into embedded </w:t>
      </w:r>
      <w:proofErr w:type="spellStart"/>
      <w:r>
        <w:t>Subforms</w:t>
      </w:r>
      <w:proofErr w:type="spellEnd"/>
      <w:r>
        <w:t xml:space="preserve"> minimized HTTP roundtrips and enforced transaction atomicity.</w:t>
      </w:r>
    </w:p>
    <w:p w14:paraId="27F3977D" w14:textId="77777777" w:rsidR="004720DA" w:rsidRDefault="00000000">
      <w:pPr>
        <w:numPr>
          <w:ilvl w:val="0"/>
          <w:numId w:val="1"/>
        </w:numPr>
        <w:ind w:hanging="220"/>
      </w:pPr>
      <w:r>
        <w:t>Tuning Deluge queries via batch criteria scoping prevented N+1 execution bottlenecks and kept statement counts well within platform governor limits.</w:t>
      </w:r>
    </w:p>
    <w:sectPr w:rsidR="004720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899" w:h="16838"/>
      <w:pgMar w:top="1224" w:right="1024" w:bottom="4876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044C3" w14:textId="77777777" w:rsidR="008A1693" w:rsidRDefault="008A1693" w:rsidP="00AF4D31">
      <w:pPr>
        <w:spacing w:after="0" w:line="240" w:lineRule="auto"/>
      </w:pPr>
      <w:r>
        <w:separator/>
      </w:r>
    </w:p>
  </w:endnote>
  <w:endnote w:type="continuationSeparator" w:id="0">
    <w:p w14:paraId="0C5FCB96" w14:textId="77777777" w:rsidR="008A1693" w:rsidRDefault="008A1693" w:rsidP="00AF4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B4636" w14:textId="77777777" w:rsidR="00AF4D31" w:rsidRDefault="00AF4D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D6C3E" w14:textId="77777777" w:rsidR="00AF4D31" w:rsidRDefault="00AF4D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0A1CD" w14:textId="77777777" w:rsidR="00AF4D31" w:rsidRDefault="00AF4D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21F1C" w14:textId="77777777" w:rsidR="008A1693" w:rsidRDefault="008A1693" w:rsidP="00AF4D31">
      <w:pPr>
        <w:spacing w:after="0" w:line="240" w:lineRule="auto"/>
      </w:pPr>
      <w:r>
        <w:separator/>
      </w:r>
    </w:p>
  </w:footnote>
  <w:footnote w:type="continuationSeparator" w:id="0">
    <w:p w14:paraId="583D49AA" w14:textId="77777777" w:rsidR="008A1693" w:rsidRDefault="008A1693" w:rsidP="00AF4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BAC02" w14:textId="77777777" w:rsidR="00AF4D31" w:rsidRDefault="00AF4D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1032266"/>
      <w:docPartObj>
        <w:docPartGallery w:val="Watermarks"/>
        <w:docPartUnique/>
      </w:docPartObj>
    </w:sdtPr>
    <w:sdtContent>
      <w:p w14:paraId="17E035E9" w14:textId="7E966DD6" w:rsidR="00AF4D31" w:rsidRDefault="00AF4D31">
        <w:pPr>
          <w:pStyle w:val="Header"/>
        </w:pPr>
        <w:r>
          <w:rPr>
            <w:noProof/>
          </w:rPr>
          <w:pict w14:anchorId="66FBCB7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16005658" o:spid="_x0000_s1025" type="#_x0000_t136" style="position:absolute;left:0;text-align:left;margin-left:0;margin-top:0;width:521.05pt;height:173.6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140106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60F5A" w14:textId="77777777" w:rsidR="00AF4D31" w:rsidRDefault="00AF4D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36363"/>
    <w:multiLevelType w:val="hybridMultilevel"/>
    <w:tmpl w:val="16AACFD4"/>
    <w:lvl w:ilvl="0" w:tplc="713ECED8">
      <w:start w:val="1"/>
      <w:numFmt w:val="decimal"/>
      <w:lvlText w:val="%1."/>
      <w:lvlJc w:val="left"/>
      <w:pPr>
        <w:ind w:left="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24A7E0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2074CA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2AA19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D4B180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BE530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DEFE6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FA39D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0063D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642826"/>
    <w:multiLevelType w:val="multilevel"/>
    <w:tmpl w:val="D52EDBE8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11111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22222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22222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22222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22222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22222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22222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22222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22222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4951205">
    <w:abstractNumId w:val="0"/>
  </w:num>
  <w:num w:numId="2" w16cid:durableId="1820413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0DA"/>
    <w:rsid w:val="0026324B"/>
    <w:rsid w:val="004720DA"/>
    <w:rsid w:val="008A1693"/>
    <w:rsid w:val="00AF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4B37B"/>
  <w15:docId w15:val="{EA0B58DE-4F69-4BCD-BBE8-7CEE464D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15" w:lineRule="auto"/>
      <w:ind w:left="10" w:hanging="10"/>
      <w:jc w:val="both"/>
    </w:pPr>
    <w:rPr>
      <w:rFonts w:ascii="Times New Roman" w:eastAsia="Times New Roman" w:hAnsi="Times New Roman" w:cs="Times New Roman"/>
      <w:color w:val="111111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11111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after="14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222222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11111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222222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F4D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D31"/>
    <w:rPr>
      <w:rFonts w:ascii="Times New Roman" w:eastAsia="Times New Roman" w:hAnsi="Times New Roman" w:cs="Times New Roman"/>
      <w:color w:val="111111"/>
      <w:sz w:val="22"/>
    </w:rPr>
  </w:style>
  <w:style w:type="paragraph" w:styleId="Footer">
    <w:name w:val="footer"/>
    <w:basedOn w:val="Normal"/>
    <w:link w:val="FooterChar"/>
    <w:uiPriority w:val="99"/>
    <w:unhideWhenUsed/>
    <w:rsid w:val="00AF4D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D31"/>
    <w:rPr>
      <w:rFonts w:ascii="Times New Roman" w:eastAsia="Times New Roman" w:hAnsi="Times New Roman" w:cs="Times New Roman"/>
      <w:color w:val="11111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10: Applying Performance Optimization Techniques (Indexing, Subforms, Query Tuning) to a Zoho Creator Application</dc:title>
  <dc:subject>Exp 10: Applying Performance Optimization Techniques (Indexing, Subforms, Query Tuning) to a Zoho Creator Application</dc:subject>
  <dc:creator>Pravinraj P</dc:creator>
  <cp:keywords>Zoho Creator, Deluge Scripting, Workflows, Notification, Low-Code Development</cp:keywords>
  <cp:lastModifiedBy>NITHIYA SREE</cp:lastModifiedBy>
  <cp:revision>2</cp:revision>
  <dcterms:created xsi:type="dcterms:W3CDTF">2026-10-18T13:58:00Z</dcterms:created>
  <dcterms:modified xsi:type="dcterms:W3CDTF">2026-10-18T13:58:00Z</dcterms:modified>
</cp:coreProperties>
</file>