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DCE3E4"/>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DCE3E4"/>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DCE3E4"/>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DCE3E4"/>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DCE3E4"/>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pPr>
              <w:rPr>
                <w:b w:val="0"/>
                <w:bCs w:val="0"/>
                <w:highlight w:val="white"/>
              </w:rPr>
            </w:pPr>
            <w:r>
              <w:rPr>
                <w:b w:val="0"/>
                <w:bCs w:val="0"/>
                <w:highlight w:val="white"/>
              </w:rPr>
              <w:t>current</w:t>
            </w:r>
          </w:p>
        </w:tc>
        <w:tc>
          <w:tcPr>
            <w:tcW w:w="1551" w:type="dxa"/>
          </w:tcPr>
          <w:p w14:paraId="53FDF94D" w14:textId="77777777" w:rsidR="00BA3F8A" w:rsidRDefault="00BA3F8A" w:rsidP="00536B0B">
            <w:pPr>
              <w:rPr>
                <w:b w:val="0"/>
                <w:bCs w:val="0"/>
                <w:highlight w:val="white"/>
              </w:rPr>
            </w:pPr>
            <w:r>
              <w:rPr>
                <w:b w:val="0"/>
                <w:bCs w:val="0"/>
                <w:highlight w:val="white"/>
              </w:rP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pPr>
              <w:rPr>
                <w:b w:val="0"/>
                <w:bCs w:val="0"/>
                <w:highlight w:val="white"/>
              </w:rPr>
            </w:pPr>
          </w:p>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DCE3E4"/>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DCE3E4"/>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DCE3E4"/>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DCE3E4"/>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pPr>
              <w:rPr>
                <w:b w:val="0"/>
                <w:bCs w:val="0"/>
                <w:highlight w:val="white"/>
              </w:rPr>
            </w:pPr>
            <w:r>
              <w:rPr>
                <w:b w:val="0"/>
                <w:bCs w:val="0"/>
                <w:highlight w:val="white"/>
              </w:rP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DCE3E4"/>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DCE3E4"/>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DCE3E4"/>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DCE3E4"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DCE3E4"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b w:val="0"/>
                <w:bCs w:val="0"/>
                <w:highlight w:val="white"/>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Characteristic</w:t>
            </w:r>
            <w:r>
              <w:rPr>
                <w:color w:val="5F5F5F"/>
                <w:szCs w:val="19"/>
                <w:lang w:val="en-AU"/>
                <w:b w:val="0"/>
                <w:bCs w:val="0"/>
                <w:highlight w:val="white"/>
              </w:rPr>
              <w:t xml:space="preserve"> Type </w:t>
            </w:r>
            <w:r w:rsidRPr="0008683A">
              <w:rPr>
                <w:color w:val="5F5F5F"/>
                <w:szCs w:val="19"/>
                <w:lang w:val="en-AU"/>
                <w:b w:val="0"/>
                <w:bCs w:val="0"/>
                <w:highlight w:val="white"/>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DCE3E4"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DCE3E4"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b w:val="0"/>
                <w:bCs w:val="0"/>
                <w:highlight w:val="white"/>
              </w:rPr>
            </w:pPr>
            <w:bookmarkStart w:id="57" w:name="_Toc223215773"/>
            <w:r w:rsidRPr="00FB7B17">
              <w:rPr>
                <w:rFonts w:ascii="Calibri" w:hAnsi="Calibri" w:cs="Calibri"/>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&lt;/vatData&gt;</w:t>
            </w:r>
          </w:p>
          <w:p w14:paraId="223967C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&lt;/revisionNumber&gt;</w:t>
            </w:r>
          </w:p>
          <w:p w14:paraId="0F4F209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&lt;/bagList&gt;</w:t>
            </w:r>
          </w:p>
          <w:p w14:paraId="69A174B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highlight w:val="white"/>
              </w:rPr>
            </w:pPr>
            <w:r w:rsidRPr="00E56DE6">
              <w:rPr>
                <w:color w:val="000000" w:themeColor="text1"/>
                <w:sz w:val="22"/>
                <w:szCs w:val="22"/>
                <w:lang w:val="en"/>
                <w:b w:val="0"/>
                <w:bCs w:val="0"/>
                <w:highlight w:val="white"/>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b w:val="0"/>
                <w:bCs w:val="0"/>
                <w:highlight w:val="white"/>
              </w:rPr>
            </w:pPr>
            <w:r w:rsidRPr="006617A9">
              <w:rPr>
                <w:b w:val="0"/>
                <w:bCs w:val="0"/>
                <w:lang w:val="en-AU"/>
                <w:highlight w:val="white"/>
              </w:rPr>
              <w:t>Department Name</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b w:val="0"/>
                <w:bCs w:val="0"/>
                <w:highlight w:val="white"/>
              </w:rPr>
            </w:pPr>
            <w:r>
              <w:rPr>
                <w:lang w:val="en-AU"/>
                <w:b w:val="0"/>
                <w:bCs w:val="0"/>
                <w:highlight w:val="white"/>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b w:val="0"/>
                <w:bCs w:val="0"/>
                <w:highlight w:val="white"/>
              </w:rPr>
            </w:pPr>
            <w:r>
              <w:rPr>
                <w:lang w:val="en-AU"/>
                <w:b w:val="0"/>
                <w:bCs w:val="0"/>
                <w:highlight w:val="white"/>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rPr>
                <w:b w:val="0"/>
                <w:bCs w:val="0"/>
                <w:highlight w:val="white"/>
              </w:rPr>
            </w:pPr>
            <w:r w:rsidRPr="324DFE41">
              <w:rPr>
                <w:lang w:val="en-GB"/>
                <w:b w:val="0"/>
                <w:bCs w:val="0"/>
                <w:highlight w:val="white"/>
              </w:rPr>
              <w:t>The value added tax applicable for the product.</w:t>
            </w:r>
            <w:r>
              <w:rPr>
                <w:b w:val="0"/>
                <w:bCs w:val="0"/>
                <w:highlight w:val="white"/>
              </w:rP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b w:val="0"/>
                <w:bCs w:val="0"/>
                <w:highlight w:val="white"/>
              </w:rPr>
            </w:pPr>
            <w:r>
              <w:rPr>
                <w:lang w:val="en-AU"/>
                <w:b w:val="0"/>
                <w:bCs w:val="0"/>
                <w:highlight w:val="white"/>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b w:val="0"/>
                <w:bCs w:val="0"/>
                <w:highlight w:val="white"/>
              </w:rPr>
            </w:pPr>
            <w:r>
              <w:rPr>
                <w:lang w:val="en-GB"/>
                <w:b w:val="0"/>
                <w:bCs w:val="0"/>
                <w:highlight w:val="white"/>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DCE3E4"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DCE3E4"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CE3E4"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CE3E4"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DCE3E4"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DCE3E4"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DCE3E4"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DCE3E4"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DCE3E4"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DCE3E4"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DCE3E4"/>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DCE3E4"/>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DCE3E4"/>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DCE3E4"/>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DCE3E4"/>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DCE3E4"/>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DCE3E4"/>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DCE3E4"/>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DCE3E4"/>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DCE3E4"/>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DCE3E4"/>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DCE3E4"/>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DCE3E4"/>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DCE3E4"/>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3C2438A3" w14:textId="77777777" w:rsidR="00BA3F8A" w:rsidRPr="00571B73" w:rsidRDefault="00BA3F8A" w:rsidP="00536B0B">
            <w:pPr>
              <w:rPr>
                <w:b w:val="0"/>
                <w:bCs w:val="0"/>
                <w:highlight w:val="white"/>
              </w:rPr>
            </w:pPr>
            <w:r w:rsidRPr="00571B73">
              <w:rPr>
                <w:b w:val="0"/>
                <w:bCs w:val="0"/>
                <w:highlight w:val="white"/>
              </w:rPr>
              <w:t>10</w:t>
            </w:r>
          </w:p>
        </w:tc>
        <w:tc>
          <w:tcPr>
            <w:tcW w:w="7453" w:type="dxa"/>
            <w:gridSpan w:val="6"/>
          </w:tcPr>
          <w:p w14:paraId="549D8893" w14:textId="77777777" w:rsidR="00BA3F8A" w:rsidRPr="00571B73" w:rsidRDefault="00BA3F8A" w:rsidP="00536B0B">
            <w:pPr>
              <w:rPr>
                <w:b w:val="0"/>
                <w:bCs w:val="0"/>
                <w:highlight w:val="white"/>
              </w:rPr>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DCE3E4"/>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DCE3E4"/>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DCE3E4"/>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DCE3E4"/>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DCE3E4"/>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DCE3E4"/>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DCE3E4"/>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DCE3E4"/>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DCE3E4"/>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DCE3E4"/>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DCE3E4"/>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DCE3E4"/>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DCE3E4"/>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DCE3E4"/>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DCE3E4"/>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DCE3E4"/>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DCE3E4"/>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DCE3E4"/>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DCE3E4"/>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DCE3E4"/>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DCE3E4"/>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DCE3E4"/>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DCE3E4"/>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DCE3E4"/>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DCE3E4"/>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DCE3E4"/>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DCE3E4"/>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DCE3E4"/>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DCE3E4"/>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DCE3E4"/>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DCE3E4"/>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DCE3E4"/>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DCE3E4"/>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DCE3E4"/>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DCE3E4"/>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DCE3E4"/>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DCE3E4"/>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DCE3E4"/>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DCE3E4"/>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DCE3E4"/>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DCE3E4"/>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DCE3E4"/>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DCE3E4"/>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DCE3E4"/>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DCE3E4"/>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DCE3E4"/>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DCE3E4"/>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DCE3E4"/>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DCE3E4"/>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DCE3E4"/>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DCE3E4"/>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DCE3E4"/>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DCE3E4"/>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DCE3E4"/>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DCE3E4"/>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DCE3E4"/>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DCE3E4"/>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DCE3E4"/>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DCE3E4"/>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DCE3E4"/>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DCE3E4"/>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DCE3E4"/>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DCE3E4"/>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DCE3E4"/>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DCE3E4"/>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DCE3E4"/>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DCE3E4"/>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DCE3E4"/>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DCE3E4"/>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DCE3E4"/>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DCE3E4"/>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DCE3E4"/>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DCE3E4"/>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DCE3E4"/>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DCE3E4"/>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DCE3E4"/>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DCE3E4"/>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DCE3E4"/>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DCE3E4"/>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DCE3E4"/>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DCE3E4"/>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DCE3E4"/>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DCE3E4"/>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DCE3E4"/>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DCE3E4"/>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DCE3E4"/>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DCE3E4"/>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DCE3E4"/>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DCE3E4"/>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DCE3E4"/>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DCE3E4"/>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DCE3E4"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DCE3E4"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DCE3E4"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DCE3E4"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DCE3E4"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DCE3E4"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DCE3E4"/>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DCE3E4"/>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DCE3E4"/>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b w:val="0"/>
                <w:bCs w:val="0"/>
                <w:highlight w:val="white"/>
              </w:rPr>
            </w:pPr>
            <w:r>
              <w:rPr>
                <w:rFonts w:cs="Calibri"/>
                <w:b w:val="0"/>
                <w:bCs w:val="0"/>
                <w:highlight w:val="white"/>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DCE3E4"/>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b w:val="0"/>
                <w:bCs w:val="0"/>
                <w:highlight w:val="white"/>
              </w:rPr>
            </w:pPr>
            <w:r>
              <w:rPr>
                <w:rFonts w:cs="Calibri"/>
                <w:b w:val="0"/>
                <w:bCs w:val="0"/>
                <w:highlight w:val="white"/>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b w:val="0"/>
                <w:bCs w:val="0"/>
                <w:highlight w:val="white"/>
              </w:rPr>
            </w:pPr>
            <w:r>
              <w:rPr>
                <w:rFonts w:cs="Calibri"/>
                <w:sz w:val="22"/>
                <w:szCs w:val="22"/>
                <w:b w:val="0"/>
                <w:bCs w:val="0"/>
                <w:highlight w:val="white"/>
              </w:rPr>
              <w:t>Service</w:t>
            </w:r>
            <w:r w:rsidRPr="008144CA">
              <w:rPr>
                <w:rFonts w:cs="Calibri"/>
                <w:sz w:val="22"/>
                <w:szCs w:val="22"/>
                <w:b w:val="0"/>
                <w:bCs w:val="0"/>
                <w:highlight w:val="white"/>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b w:val="0"/>
                <w:bCs w:val="0"/>
                <w:highlight w:val="white"/>
              </w:rPr>
            </w:pPr>
            <w:r w:rsidRPr="00695732">
              <w:rPr>
                <w:rFonts w:cs="Calibri"/>
                <w:sz w:val="22"/>
                <w:szCs w:val="22"/>
                <w:lang w:val="en"/>
                <w:b w:val="0"/>
                <w:bCs w:val="0"/>
                <w:highlight w:val="white"/>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b w:val="0"/>
                <w:bCs w:val="0"/>
                <w:highlight w:val="white"/>
              </w:rPr>
            </w:pPr>
            <w:r w:rsidRPr="00695732">
              <w:rPr>
                <w:rFonts w:cs="Calibri"/>
                <w:b w:val="0"/>
                <w:bCs w:val="0"/>
                <w:highlight w:val="white"/>
              </w:rPr>
              <w:t>10: edit data</w:t>
            </w:r>
          </w:p>
          <w:p w14:paraId="6C761A21"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("parm/factId = $BLANK")</w:t>
            </w:r>
          </w:p>
          <w:p w14:paraId="09D54C38" w14:textId="77777777" w:rsidR="00695732" w:rsidRPr="00695732" w:rsidRDefault="00695732" w:rsidP="00695732">
            <w:pPr>
              <w:rPr>
                <w:rFonts w:cs="Calibri"/>
                <w:b w:val="0"/>
                <w:bCs w:val="0"/>
                <w:highlight w:val="white"/>
              </w:rPr>
            </w:pPr>
            <w:r w:rsidRPr="00695732">
              <w:rPr>
                <w:rFonts w:cs="Calibri"/>
                <w:b w:val="0"/>
                <w:bCs w:val="0"/>
                <w:highlight w:val="white"/>
              </w:rPr>
              <w:t xml:space="preserve">         terminate;</w:t>
            </w:r>
          </w:p>
          <w:p w14:paraId="56D9A6E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76E5E734"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6CE3A18F" w14:textId="77777777" w:rsidR="00695732" w:rsidRPr="00695732" w:rsidRDefault="00695732" w:rsidP="00695732">
            <w:pPr>
              <w:rPr>
                <w:rFonts w:cs="Calibri"/>
                <w:b w:val="0"/>
                <w:bCs w:val="0"/>
                <w:highlight w:val="white"/>
              </w:rPr>
            </w:pPr>
            <w:r w:rsidRPr="00695732">
              <w:rPr>
                <w:rFonts w:cs="Calibri"/>
                <w:b w:val="0"/>
                <w:bCs w:val="0"/>
                <w:highlight w:val="white"/>
              </w:rPr>
              <w:t>20: edit data</w:t>
            </w:r>
          </w:p>
          <w:p w14:paraId="73B9EBE6"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'F1-FACT' to "F1-DetermineBo/input/mo";</w:t>
            </w:r>
          </w:p>
          <w:p w14:paraId="3E9BC79F"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"F1-DetermineBo/input/pkValue1";</w:t>
            </w:r>
          </w:p>
          <w:p w14:paraId="7945FC58"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'F1-DetermineBo' using "F1-DetermineBo";</w:t>
            </w:r>
          </w:p>
          <w:p w14:paraId="0CEEB72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"parm/bo";</w:t>
            </w:r>
          </w:p>
          <w:p w14:paraId="3CF51E52"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229910C0" w14:textId="77777777" w:rsidR="00695732" w:rsidRPr="00695732" w:rsidRDefault="00695732" w:rsidP="00695732">
            <w:pPr>
              <w:rPr>
                <w:rFonts w:cs="Calibri"/>
                <w:b w:val="0"/>
                <w:bCs w:val="0"/>
                <w:highlight w:val="white"/>
              </w:rPr>
            </w:pPr>
            <w:r w:rsidRPr="00695732">
              <w:rPr>
                <w:rFonts w:cs="Calibri"/>
                <w:b w:val="0"/>
                <w:bCs w:val="0"/>
                <w:highlight w:val="white"/>
              </w:rPr>
              <w:t>30: edit data</w:t>
            </w:r>
          </w:p>
          <w:p w14:paraId="65244ADF"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invokeBO "F1-DetermineBo/output/bo" using "parm" for read;</w:t>
            </w:r>
          </w:p>
          <w:p w14:paraId="3C5944E6"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47B4F702" w14:textId="77777777" w:rsidR="00695732" w:rsidRPr="00695732" w:rsidRDefault="00695732" w:rsidP="00695732">
            <w:pPr>
              <w:rPr>
                <w:rFonts w:cs="Calibri"/>
                <w:b w:val="0"/>
                <w:bCs w:val="0"/>
                <w:highlight w:val="white"/>
              </w:rPr>
            </w:pPr>
            <w:r w:rsidRPr="00695732">
              <w:rPr>
                <w:rFonts w:cs="Calibri"/>
                <w:b w:val="0"/>
                <w:bCs w:val="0"/>
                <w:highlight w:val="white"/>
              </w:rPr>
              <w:t>40: edit data</w:t>
            </w:r>
          </w:p>
          <w:p w14:paraId="0474DE33"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("parm/boStatus != $BLANK")</w:t>
            </w:r>
          </w:p>
          <w:p w14:paraId="127CEF2C"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5DF017A4"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"F1-RetrieveNextStates/input/pkValue1";</w:t>
            </w:r>
          </w:p>
          <w:p w14:paraId="5EC7D24E"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"F1-RetrieveNextStates/input/bo";</w:t>
            </w:r>
          </w:p>
          <w:p w14:paraId="32DBF17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"F1-DetermineBo/output/boStatus" to "F1-RetrieveNextStates/input/boStatus";</w:t>
            </w:r>
          </w:p>
          <w:p w14:paraId="3ACB8174"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'F1-RetrieveNextStates' using "F1-RetrieveNextStates";</w:t>
            </w:r>
          </w:p>
          <w:p w14:paraId="2C321875" w14:textId="77777777" w:rsidR="00695732" w:rsidRPr="00695732" w:rsidRDefault="00695732" w:rsidP="00695732">
            <w:pPr>
              <w:rPr>
                <w:rFonts w:cs="Calibri"/>
                <w:b w:val="0"/>
                <w:bCs w:val="0"/>
                <w:highlight w:val="white"/>
              </w:rPr>
            </w:pPr>
            <w:r w:rsidRPr="00695732">
              <w:rPr>
                <w:rFonts w:cs="Calibri"/>
                <w:b w:val="0"/>
                <w:bCs w:val="0"/>
                <w:highlight w:val="white"/>
              </w:rPr>
              <w:lastRenderedPageBreak/>
              <w:t xml:space="preserve">     </w:t>
            </w:r>
          </w:p>
          <w:p w14:paraId="18E107C3"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0BF393B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1A769F16" w14:textId="77777777" w:rsidR="00695732" w:rsidRPr="00695732" w:rsidRDefault="00695732" w:rsidP="00695732">
            <w:pPr>
              <w:rPr>
                <w:rFonts w:cs="Calibri"/>
                <w:b w:val="0"/>
                <w:bCs w:val="0"/>
                <w:highlight w:val="white"/>
              </w:rPr>
            </w:pPr>
            <w:r w:rsidRPr="00695732">
              <w:rPr>
                <w:rFonts w:cs="Calibri"/>
                <w:b w:val="0"/>
                <w:bCs w:val="0"/>
                <w:highlight w:val="white"/>
              </w:rPr>
              <w:t xml:space="preserve">                for ($state in "F1-RetrieveNextStates/output/states")</w:t>
            </w:r>
          </w:p>
          <w:p w14:paraId="53C1CD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"$state/default" to "parm/output/+states/default";</w:t>
            </w:r>
          </w:p>
          <w:p w14:paraId="4CE395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"$state/boStatus" to "parm/output/states[last()]/boStatus";</w:t>
            </w:r>
          </w:p>
          <w:p w14:paraId="51D927AD"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"$state/boTransitory" to "parm/output/states[last()]/boTransitory";</w:t>
            </w:r>
          </w:p>
          <w:p w14:paraId="12D3F48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"$state/boNextStatusLabel" to "parm/output/states[last()]/boNextStatusLabel";</w:t>
            </w:r>
          </w:p>
          <w:p w14:paraId="6858F9B1"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"$state/access" to "parm/output/states[last()]/access";</w:t>
            </w:r>
          </w:p>
          <w:p w14:paraId="386FF7E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"$state/boTransitionCondition" to "parm/output/states[last()]/boTransitionCondition";</w:t>
            </w:r>
          </w:p>
          <w:p w14:paraId="3A865BB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end-for;</w:t>
            </w:r>
          </w:p>
          <w:p w14:paraId="4F7A676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25DDE364"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2D76DADC" w14:textId="4C69284D" w:rsidR="00695732" w:rsidRDefault="00695732" w:rsidP="00695732">
            <w:pPr>
              <w:rPr>
                <w:rFonts w:cs="Calibri"/>
                <w:b w:val="0"/>
                <w:bCs w:val="0"/>
                <w:highlight w:val="white"/>
              </w:rPr>
            </w:pPr>
            <w:r w:rsidRPr="00695732">
              <w:rPr>
                <w:rFonts w:cs="Calibri"/>
                <w:b w:val="0"/>
                <w:bCs w:val="0"/>
                <w:highlight w:val="white"/>
              </w:rPr>
              <w:t>end-edit;</w:t>
            </w:r>
          </w:p>
          <w:p w14:paraId="43B6E5B7" w14:textId="77777777" w:rsidR="00695732" w:rsidRPr="00B35A34" w:rsidRDefault="00695732" w:rsidP="005D3BB2">
            <w:pPr>
              <w:rPr>
                <w:rFonts w:cs="Calibri"/>
                <w:b w:val="0"/>
                <w:bCs w:val="0"/>
                <w:highlight w:val="white"/>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DCE3E4"/>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DCE3E4"/>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DCE3E4"/>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DCE3E4"/>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DCE3E4"/>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DCE3E4"/>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DCE3E4"/>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DCE3E4"/>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DCE3E4"/>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DCE3E4"/>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DCE3E4"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DCE3E4"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DCE3E4"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DCE3E4"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DCE3E4"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DCE3E4"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DCE3E4"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DCE3E4"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DCE3E4"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DCE3E4"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DCE3E4"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DCE3E4"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DCE3E4"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DCE3E4"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DCE3E4"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DCE3E4"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DCE3E4"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pPr>
              <w:rPr>
                <w:b w:val="0"/>
                <w:bCs w:val="0"/>
                <w:highlight w:val="white"/>
              </w:rPr>
            </w:pPr>
            <w:r>
              <w:rPr>
                <w:b w:val="0"/>
                <w:bCs w:val="0"/>
                <w:highlight w:val="white"/>
              </w:rP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DCE3E4"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DCE3E4"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DCE3E4"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rPr>
                <w:b w:val="0"/>
                <w:bCs w:val="0"/>
                <w:highlight w:val="white"/>
              </w:rPr>
            </w:pPr>
          </w:p>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DCE3E4"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DCE3E4"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pPr>
              <w:rPr>
                <w:b w:val="0"/>
                <w:bCs w:val="0"/>
                <w:highlight w:val="white"/>
              </w:rPr>
            </w:pPr>
            <w:r>
              <w:rPr>
                <w:b w:val="0"/>
                <w:bCs w:val="0"/>
                <w:highlight w:val="white"/>
              </w:rP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DCE3E4"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DCE3E4"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DCE3E4"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rPr>
                <w:b w:val="0"/>
                <w:bCs w:val="0"/>
                <w:highlight w:val="white"/>
              </w:rPr>
            </w:pPr>
          </w:p>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DCE3E4"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DCE3E4"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pPr>
              <w:rPr>
                <w:b w:val="0"/>
                <w:bCs w:val="0"/>
                <w:highlight w:val="white"/>
              </w:rPr>
            </w:pPr>
            <w:r>
              <w:rPr>
                <w:b w:val="0"/>
                <w:bCs w:val="0"/>
                <w:highlight w:val="white"/>
              </w:rP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pPr>
              <w:rPr>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DCE3E4"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DCE3E4"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DCE3E4"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val="0"/>
                <w:bCs w:val="0"/>
                <w:highlight w:val="white"/>
              </w:rPr>
            </w:pPr>
            <w:r>
              <w:rPr>
                <w:rFonts w:cs="Calibri"/>
                <w:b w:val="0"/>
                <w:bCs w:val="0"/>
                <w:highlight w:val="white"/>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DCE3E4"/>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DCE3E4"/>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DCE3E4"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DCE3E4"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DCE3E4"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DCE3E4"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DCE3E4"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DCE3E4"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DCE3E4"/>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DCE3E4"/>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DCE3E4"/>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DCE3E4"/>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b w:val="0"/>
                <w:bCs w:val="0"/>
                <w:highlight w:val="white"/>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b w:val="0"/>
                <w:bCs w:val="0"/>
                <w:highlight w:val="white"/>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DCE3E4"/>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DCE3E4"/>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DCE3E4"/>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DCE3E4"/>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DCE3E4"/>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DCE3E4"/>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DCE3E4"/>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DCE3E4"/>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DCE3E4"/>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DCE3E4"/>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DCE3E4"/>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DCE3E4"/>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DCE3E4"/>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DCE3E4"/>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DCE3E4"/>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DCE3E4"/>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DCE3E4"/>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DCE3E4"/>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DCE3E4"/>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DCE3E4"/>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DCE3E4"/>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DCE3E4"/>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DCE3E4"/>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DCE3E4"/>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DCE3E4"/>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DCE3E4"/>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DCE3E4"/>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rPr>
                <w:b w:val="0"/>
                <w:bCs w:val="0"/>
                <w:highlight w:val="white"/>
              </w:rPr>
            </w:pPr>
            <w:r w:rsidRPr="00F24B23">
              <w:rPr>
                <w:lang w:val="en-GB"/>
                <w:b w:val="0"/>
                <w:bCs w:val="0"/>
                <w:highlight w:val="white"/>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highlight w:val="white"/>
              </w:rPr>
            </w:pPr>
            <w:r w:rsidRPr="00F24B23">
              <w:rPr>
                <w:lang w:val="en-GB"/>
                <w:b w:val="0"/>
                <w:bCs w:val="0"/>
                <w:highlight w:val="white"/>
              </w:rPr>
              <w:t>CSS</w:t>
            </w:r>
          </w:p>
        </w:tc>
        <w:tc>
          <w:tcPr>
            <w:tcW w:w="3624" w:type="pct"/>
            <w:vAlign w:val="top"/>
          </w:tcPr>
          <w:p w14:paraId="35B961E5" w14:textId="77777777" w:rsidR="00BA3F8A" w:rsidRPr="00F24B23" w:rsidRDefault="00BA3F8A" w:rsidP="00536B0B">
            <w:pPr>
              <w:pStyle w:val="Smalltext"/>
              <w:rPr>
                <w:lang w:val="en-GB"/>
                <w:b w:val="0"/>
                <w:bCs w:val="0"/>
                <w:highlight w:val="white"/>
              </w:rPr>
            </w:pPr>
            <w:r w:rsidRPr="00F24B23">
              <w:rPr>
                <w:lang w:val="en-GB"/>
                <w:b w:val="0"/>
                <w:bCs w:val="0"/>
                <w:highlight w:val="white"/>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