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05D7E" w14:textId="68731BE6" w:rsidR="009A6036" w:rsidRDefault="00A265D5">
      <w:r>
        <w:t>Assignment:</w:t>
      </w:r>
    </w:p>
    <w:p w14:paraId="1923BFC9" w14:textId="77777777" w:rsidR="00A265D5" w:rsidRDefault="00A265D5" w:rsidP="00A265D5">
      <w:r>
        <w:t>Similar to test case ingestion, please ingest the following into MongoDB:</w:t>
      </w:r>
    </w:p>
    <w:p w14:paraId="0B81344D" w14:textId="77777777" w:rsidR="00A265D5" w:rsidRDefault="00A265D5" w:rsidP="00A265D5">
      <w:r>
        <w:t>1️</w:t>
      </w:r>
      <w:r>
        <w:rPr>
          <w:rFonts w:ascii="Segoe UI Symbol" w:hAnsi="Segoe UI Symbol" w:cs="Segoe UI Symbol"/>
        </w:rPr>
        <w:t>⃣</w:t>
      </w:r>
      <w:r>
        <w:t xml:space="preserve"> User Stories</w:t>
      </w:r>
    </w:p>
    <w:p w14:paraId="2D65A29D" w14:textId="76C01CE0" w:rsidR="00A265D5" w:rsidRDefault="00A265D5" w:rsidP="00A265D5">
      <w:r>
        <w:t>2️</w:t>
      </w:r>
      <w:r>
        <w:rPr>
          <w:rFonts w:ascii="Segoe UI Symbol" w:hAnsi="Segoe UI Symbol" w:cs="Segoe UI Symbol"/>
        </w:rPr>
        <w:t>⃣</w:t>
      </w:r>
      <w:r>
        <w:t xml:space="preserve"> 6000+ Test Cases</w:t>
      </w:r>
    </w:p>
    <w:p w14:paraId="6215DD74" w14:textId="77777777" w:rsidR="00B2537C" w:rsidRPr="00B2537C" w:rsidRDefault="00B2537C" w:rsidP="00B2537C">
      <w:r w:rsidRPr="00B2537C">
        <w:t>Ingested the 6354 test cases available in the Excel sheet into Mongo DB via the RAG pipeline:</w:t>
      </w:r>
    </w:p>
    <w:p w14:paraId="7BDD8D4B" w14:textId="5FA937BF" w:rsidR="00B2537C" w:rsidRPr="00B2537C" w:rsidRDefault="00B2537C" w:rsidP="00B2537C">
      <w:pPr>
        <w:numPr>
          <w:ilvl w:val="0"/>
          <w:numId w:val="2"/>
        </w:numPr>
      </w:pPr>
      <w:r w:rsidRPr="00B2537C">
        <w:t>Converted the given test cases Excel file into JSON via the “Convert to JSON” option in the RAG pipeline (</w:t>
      </w:r>
      <w:hyperlink r:id="rId5" w:history="1">
        <w:r w:rsidRPr="00B2537C">
          <w:rPr>
            <w:rStyle w:val="Hyperlink"/>
          </w:rPr>
          <w:t xml:space="preserve">RAG Pipeline - </w:t>
        </w:r>
        <w:proofErr w:type="spellStart"/>
        <w:r w:rsidRPr="00B2537C">
          <w:rPr>
            <w:rStyle w:val="Hyperlink"/>
          </w:rPr>
          <w:t>Testleaf</w:t>
        </w:r>
        <w:proofErr w:type="spellEnd"/>
      </w:hyperlink>
      <w:r w:rsidRPr="00B2537C">
        <w:t>).</w:t>
      </w:r>
    </w:p>
    <w:p w14:paraId="7D82747F" w14:textId="77777777" w:rsidR="00B2537C" w:rsidRDefault="00B2537C" w:rsidP="00B2537C">
      <w:pPr>
        <w:numPr>
          <w:ilvl w:val="0"/>
          <w:numId w:val="2"/>
        </w:numPr>
      </w:pPr>
      <w:r w:rsidRPr="00B2537C">
        <w:t>Using the “Embeddings and Store” option, ingested the converted JSON files into Mongo DB in the Documents section.</w:t>
      </w:r>
    </w:p>
    <w:p w14:paraId="27535D30" w14:textId="77777777" w:rsidR="00B2537C" w:rsidRPr="00B2537C" w:rsidRDefault="00B2537C" w:rsidP="00B2537C">
      <w:r w:rsidRPr="00B2537C">
        <w:t xml:space="preserve">Ingested the </w:t>
      </w:r>
      <w:proofErr w:type="spellStart"/>
      <w:proofErr w:type="gramStart"/>
      <w:r w:rsidRPr="00B2537C">
        <w:t>stories.json</w:t>
      </w:r>
      <w:proofErr w:type="spellEnd"/>
      <w:proofErr w:type="gramEnd"/>
      <w:r w:rsidRPr="00B2537C">
        <w:t xml:space="preserve"> (user stories that were already converted to JSON) into Mongo DB via the RAG pipeline:</w:t>
      </w:r>
    </w:p>
    <w:p w14:paraId="442ACAD6" w14:textId="77777777" w:rsidR="00B2537C" w:rsidRPr="00B2537C" w:rsidRDefault="00B2537C" w:rsidP="00B2537C">
      <w:pPr>
        <w:numPr>
          <w:ilvl w:val="0"/>
          <w:numId w:val="4"/>
        </w:numPr>
      </w:pPr>
      <w:r w:rsidRPr="00B2537C">
        <w:t xml:space="preserve">Using the “Embeddings and Store” option, ingested the </w:t>
      </w:r>
      <w:proofErr w:type="spellStart"/>
      <w:proofErr w:type="gramStart"/>
      <w:r w:rsidRPr="00B2537C">
        <w:t>stories.json</w:t>
      </w:r>
      <w:proofErr w:type="spellEnd"/>
      <w:proofErr w:type="gramEnd"/>
      <w:r w:rsidRPr="00B2537C">
        <w:t xml:space="preserve"> JSON files into Mongo DB in the Documents section.</w:t>
      </w:r>
    </w:p>
    <w:p w14:paraId="318D243C" w14:textId="77777777" w:rsidR="00B2537C" w:rsidRPr="00B2537C" w:rsidRDefault="00B2537C" w:rsidP="00B2537C"/>
    <w:p w14:paraId="7DF3B3AF" w14:textId="77777777" w:rsidR="00B2537C" w:rsidRDefault="00A265D5">
      <w:r w:rsidRPr="00A265D5">
        <w:lastRenderedPageBreak/>
        <w:drawing>
          <wp:inline distT="0" distB="0" distL="0" distR="0" wp14:anchorId="5069801A" wp14:editId="1ABB6E47">
            <wp:extent cx="5731510" cy="2829560"/>
            <wp:effectExtent l="0" t="0" r="2540" b="8890"/>
            <wp:docPr id="866584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84708" name=""/>
                    <pic:cNvPicPr/>
                  </pic:nvPicPr>
                  <pic:blipFill>
                    <a:blip r:embed="rId6"/>
                    <a:stretch>
                      <a:fillRect/>
                    </a:stretch>
                  </pic:blipFill>
                  <pic:spPr>
                    <a:xfrm>
                      <a:off x="0" y="0"/>
                      <a:ext cx="5731510" cy="2829560"/>
                    </a:xfrm>
                    <a:prstGeom prst="rect">
                      <a:avLst/>
                    </a:prstGeom>
                  </pic:spPr>
                </pic:pic>
              </a:graphicData>
            </a:graphic>
          </wp:inline>
        </w:drawing>
      </w:r>
      <w:r w:rsidRPr="00A265D5">
        <w:drawing>
          <wp:inline distT="0" distB="0" distL="0" distR="0" wp14:anchorId="153C3128" wp14:editId="574E2391">
            <wp:extent cx="5731510" cy="3016250"/>
            <wp:effectExtent l="0" t="0" r="2540" b="0"/>
            <wp:docPr id="178818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81958" name=""/>
                    <pic:cNvPicPr/>
                  </pic:nvPicPr>
                  <pic:blipFill>
                    <a:blip r:embed="rId7"/>
                    <a:stretch>
                      <a:fillRect/>
                    </a:stretch>
                  </pic:blipFill>
                  <pic:spPr>
                    <a:xfrm>
                      <a:off x="0" y="0"/>
                      <a:ext cx="5731510" cy="3016250"/>
                    </a:xfrm>
                    <a:prstGeom prst="rect">
                      <a:avLst/>
                    </a:prstGeom>
                  </pic:spPr>
                </pic:pic>
              </a:graphicData>
            </a:graphic>
          </wp:inline>
        </w:drawing>
      </w:r>
      <w:r w:rsidRPr="00A265D5">
        <w:drawing>
          <wp:inline distT="0" distB="0" distL="0" distR="0" wp14:anchorId="21702BDC" wp14:editId="54AC83E5">
            <wp:extent cx="5731510" cy="2940685"/>
            <wp:effectExtent l="0" t="0" r="2540" b="0"/>
            <wp:docPr id="140744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46381" name=""/>
                    <pic:cNvPicPr/>
                  </pic:nvPicPr>
                  <pic:blipFill>
                    <a:blip r:embed="rId8"/>
                    <a:stretch>
                      <a:fillRect/>
                    </a:stretch>
                  </pic:blipFill>
                  <pic:spPr>
                    <a:xfrm>
                      <a:off x="0" y="0"/>
                      <a:ext cx="5731510" cy="2940685"/>
                    </a:xfrm>
                    <a:prstGeom prst="rect">
                      <a:avLst/>
                    </a:prstGeom>
                  </pic:spPr>
                </pic:pic>
              </a:graphicData>
            </a:graphic>
          </wp:inline>
        </w:drawing>
      </w:r>
      <w:r w:rsidRPr="00A265D5">
        <w:lastRenderedPageBreak/>
        <w:drawing>
          <wp:inline distT="0" distB="0" distL="0" distR="0" wp14:anchorId="71401603" wp14:editId="0B7675C5">
            <wp:extent cx="5731510" cy="2828290"/>
            <wp:effectExtent l="0" t="0" r="2540" b="0"/>
            <wp:docPr id="214206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68449" name=""/>
                    <pic:cNvPicPr/>
                  </pic:nvPicPr>
                  <pic:blipFill>
                    <a:blip r:embed="rId9"/>
                    <a:stretch>
                      <a:fillRect/>
                    </a:stretch>
                  </pic:blipFill>
                  <pic:spPr>
                    <a:xfrm>
                      <a:off x="0" y="0"/>
                      <a:ext cx="5731510" cy="2828290"/>
                    </a:xfrm>
                    <a:prstGeom prst="rect">
                      <a:avLst/>
                    </a:prstGeom>
                  </pic:spPr>
                </pic:pic>
              </a:graphicData>
            </a:graphic>
          </wp:inline>
        </w:drawing>
      </w:r>
      <w:r w:rsidRPr="00A265D5">
        <w:drawing>
          <wp:inline distT="0" distB="0" distL="0" distR="0" wp14:anchorId="04127CBB" wp14:editId="06081DA2">
            <wp:extent cx="5731510" cy="2786380"/>
            <wp:effectExtent l="0" t="0" r="2540" b="0"/>
            <wp:docPr id="189513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36411" name=""/>
                    <pic:cNvPicPr/>
                  </pic:nvPicPr>
                  <pic:blipFill>
                    <a:blip r:embed="rId10"/>
                    <a:stretch>
                      <a:fillRect/>
                    </a:stretch>
                  </pic:blipFill>
                  <pic:spPr>
                    <a:xfrm>
                      <a:off x="0" y="0"/>
                      <a:ext cx="5731510" cy="2786380"/>
                    </a:xfrm>
                    <a:prstGeom prst="rect">
                      <a:avLst/>
                    </a:prstGeom>
                  </pic:spPr>
                </pic:pic>
              </a:graphicData>
            </a:graphic>
          </wp:inline>
        </w:drawing>
      </w:r>
      <w:r w:rsidRPr="00A265D5">
        <w:drawing>
          <wp:inline distT="0" distB="0" distL="0" distR="0" wp14:anchorId="4F800398" wp14:editId="4BBC29C8">
            <wp:extent cx="5731510" cy="2853690"/>
            <wp:effectExtent l="0" t="0" r="2540" b="3810"/>
            <wp:docPr id="4052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8334" name=""/>
                    <pic:cNvPicPr/>
                  </pic:nvPicPr>
                  <pic:blipFill>
                    <a:blip r:embed="rId11"/>
                    <a:stretch>
                      <a:fillRect/>
                    </a:stretch>
                  </pic:blipFill>
                  <pic:spPr>
                    <a:xfrm>
                      <a:off x="0" y="0"/>
                      <a:ext cx="5731510" cy="2853690"/>
                    </a:xfrm>
                    <a:prstGeom prst="rect">
                      <a:avLst/>
                    </a:prstGeom>
                  </pic:spPr>
                </pic:pic>
              </a:graphicData>
            </a:graphic>
          </wp:inline>
        </w:drawing>
      </w:r>
    </w:p>
    <w:p w14:paraId="7523809B" w14:textId="1DC0867A" w:rsidR="00A265D5" w:rsidRDefault="00B2537C">
      <w:r w:rsidRPr="00B2537C">
        <w:lastRenderedPageBreak/>
        <w:t xml:space="preserve">Note: For User Stories, there is no option to upload Excel files in the RAG pipeline. The only available option is to convert test cases to JSON format. Therefore, used the already available </w:t>
      </w:r>
      <w:proofErr w:type="spellStart"/>
      <w:r w:rsidRPr="00B2537C">
        <w:t>stories.json</w:t>
      </w:r>
      <w:proofErr w:type="spellEnd"/>
      <w:r w:rsidRPr="00B2537C">
        <w:t xml:space="preserve"> file directly for ingestion into Mongo BDBD for User Stories.</w:t>
      </w:r>
      <w:r w:rsidR="00A265D5" w:rsidRPr="00A265D5">
        <w:drawing>
          <wp:inline distT="0" distB="0" distL="0" distR="0" wp14:anchorId="1EABB0E2" wp14:editId="5B5D54BE">
            <wp:extent cx="5731510" cy="2811780"/>
            <wp:effectExtent l="0" t="0" r="2540" b="7620"/>
            <wp:docPr id="580552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52533" name=""/>
                    <pic:cNvPicPr/>
                  </pic:nvPicPr>
                  <pic:blipFill>
                    <a:blip r:embed="rId12"/>
                    <a:stretch>
                      <a:fillRect/>
                    </a:stretch>
                  </pic:blipFill>
                  <pic:spPr>
                    <a:xfrm>
                      <a:off x="0" y="0"/>
                      <a:ext cx="5731510" cy="2811780"/>
                    </a:xfrm>
                    <a:prstGeom prst="rect">
                      <a:avLst/>
                    </a:prstGeom>
                  </pic:spPr>
                </pic:pic>
              </a:graphicData>
            </a:graphic>
          </wp:inline>
        </w:drawing>
      </w:r>
    </w:p>
    <w:sectPr w:rsidR="00A265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74469"/>
    <w:multiLevelType w:val="hybridMultilevel"/>
    <w:tmpl w:val="4516D7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148187E"/>
    <w:multiLevelType w:val="multilevel"/>
    <w:tmpl w:val="77A0A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5071D9"/>
    <w:multiLevelType w:val="multilevel"/>
    <w:tmpl w:val="C264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943969"/>
    <w:multiLevelType w:val="multilevel"/>
    <w:tmpl w:val="77A0A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5128621">
    <w:abstractNumId w:val="0"/>
  </w:num>
  <w:num w:numId="2" w16cid:durableId="1017119927">
    <w:abstractNumId w:val="3"/>
  </w:num>
  <w:num w:numId="3" w16cid:durableId="1576356205">
    <w:abstractNumId w:val="1"/>
  </w:num>
  <w:num w:numId="4" w16cid:durableId="3653303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5D5"/>
    <w:rsid w:val="004D1A53"/>
    <w:rsid w:val="0088667D"/>
    <w:rsid w:val="009A6036"/>
    <w:rsid w:val="00A265D5"/>
    <w:rsid w:val="00B2537C"/>
    <w:rsid w:val="00EC03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2D15C"/>
  <w15:chartTrackingRefBased/>
  <w15:docId w15:val="{4897AEC4-CB44-442D-88A9-512091615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5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65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65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65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65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65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5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5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5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5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65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65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65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65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65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5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5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5D5"/>
    <w:rPr>
      <w:rFonts w:eastAsiaTheme="majorEastAsia" w:cstheme="majorBidi"/>
      <w:color w:val="272727" w:themeColor="text1" w:themeTint="D8"/>
    </w:rPr>
  </w:style>
  <w:style w:type="paragraph" w:styleId="Title">
    <w:name w:val="Title"/>
    <w:basedOn w:val="Normal"/>
    <w:next w:val="Normal"/>
    <w:link w:val="TitleChar"/>
    <w:uiPriority w:val="10"/>
    <w:qFormat/>
    <w:rsid w:val="00A265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5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5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5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5D5"/>
    <w:pPr>
      <w:spacing w:before="160"/>
      <w:jc w:val="center"/>
    </w:pPr>
    <w:rPr>
      <w:i/>
      <w:iCs/>
      <w:color w:val="404040" w:themeColor="text1" w:themeTint="BF"/>
    </w:rPr>
  </w:style>
  <w:style w:type="character" w:customStyle="1" w:styleId="QuoteChar">
    <w:name w:val="Quote Char"/>
    <w:basedOn w:val="DefaultParagraphFont"/>
    <w:link w:val="Quote"/>
    <w:uiPriority w:val="29"/>
    <w:rsid w:val="00A265D5"/>
    <w:rPr>
      <w:i/>
      <w:iCs/>
      <w:color w:val="404040" w:themeColor="text1" w:themeTint="BF"/>
    </w:rPr>
  </w:style>
  <w:style w:type="paragraph" w:styleId="ListParagraph">
    <w:name w:val="List Paragraph"/>
    <w:basedOn w:val="Normal"/>
    <w:uiPriority w:val="34"/>
    <w:qFormat/>
    <w:rsid w:val="00A265D5"/>
    <w:pPr>
      <w:ind w:left="720"/>
      <w:contextualSpacing/>
    </w:pPr>
  </w:style>
  <w:style w:type="character" w:styleId="IntenseEmphasis">
    <w:name w:val="Intense Emphasis"/>
    <w:basedOn w:val="DefaultParagraphFont"/>
    <w:uiPriority w:val="21"/>
    <w:qFormat/>
    <w:rsid w:val="00A265D5"/>
    <w:rPr>
      <w:i/>
      <w:iCs/>
      <w:color w:val="2F5496" w:themeColor="accent1" w:themeShade="BF"/>
    </w:rPr>
  </w:style>
  <w:style w:type="paragraph" w:styleId="IntenseQuote">
    <w:name w:val="Intense Quote"/>
    <w:basedOn w:val="Normal"/>
    <w:next w:val="Normal"/>
    <w:link w:val="IntenseQuoteChar"/>
    <w:uiPriority w:val="30"/>
    <w:qFormat/>
    <w:rsid w:val="00A265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65D5"/>
    <w:rPr>
      <w:i/>
      <w:iCs/>
      <w:color w:val="2F5496" w:themeColor="accent1" w:themeShade="BF"/>
    </w:rPr>
  </w:style>
  <w:style w:type="character" w:styleId="IntenseReference">
    <w:name w:val="Intense Reference"/>
    <w:basedOn w:val="DefaultParagraphFont"/>
    <w:uiPriority w:val="32"/>
    <w:qFormat/>
    <w:rsid w:val="00A265D5"/>
    <w:rPr>
      <w:b/>
      <w:bCs/>
      <w:smallCaps/>
      <w:color w:val="2F5496" w:themeColor="accent1" w:themeShade="BF"/>
      <w:spacing w:val="5"/>
    </w:rPr>
  </w:style>
  <w:style w:type="character" w:styleId="Hyperlink">
    <w:name w:val="Hyperlink"/>
    <w:basedOn w:val="DefaultParagraphFont"/>
    <w:uiPriority w:val="99"/>
    <w:unhideWhenUsed/>
    <w:rsid w:val="00A265D5"/>
    <w:rPr>
      <w:color w:val="0563C1" w:themeColor="hyperlink"/>
      <w:u w:val="single"/>
    </w:rPr>
  </w:style>
  <w:style w:type="character" w:styleId="UnresolvedMention">
    <w:name w:val="Unresolved Mention"/>
    <w:basedOn w:val="DefaultParagraphFont"/>
    <w:uiPriority w:val="99"/>
    <w:semiHidden/>
    <w:unhideWhenUsed/>
    <w:rsid w:val="00A265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localhost:3000/"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150</Words>
  <Characters>859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Nithya Devi</dc:creator>
  <cp:keywords/>
  <dc:description/>
  <cp:lastModifiedBy>Nithya Devi</cp:lastModifiedBy>
  <cp:revision>1</cp:revision>
  <dcterms:created xsi:type="dcterms:W3CDTF">2026-02-10T12:32:00Z</dcterms:created>
  <dcterms:modified xsi:type="dcterms:W3CDTF">2026-02-10T12:51:00Z</dcterms:modified>
</cp:coreProperties>
</file>