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293B"/>
          <w:sz w:val="44"/>
        </w:rPr>
        <w:t>Day 1 Take-Home Assignment</w:t>
      </w:r>
    </w:p>
    <w:p>
      <w:r>
        <w:rPr>
          <w:color w:val="475569"/>
          <w:sz w:val="24"/>
        </w:rPr>
        <w:t>The automation-to-agentic spectrum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rPr>
          <w:cantSplit/>
        </w:trPr>
        <w:tc>
          <w:tcPr>
            <w:tcW w:type="dxa" w:w="2268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7370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/>
            <w:r>
              <w:rPr>
                <w:sz w:val="19"/>
              </w:rPr>
              <w:t>Estimated effort</w:t>
            </w:r>
          </w:p>
        </w:tc>
        <w:tc>
          <w:tcPr>
            <w:tcW w:type="dxa" w:w="7370"/>
          </w:tcPr>
          <w:p>
            <w:pPr>
              <w:keepNext/>
            </w:pPr>
            <w:r/>
            <w:r>
              <w:rPr>
                <w:sz w:val="19"/>
              </w:rPr>
              <w:t>3 to 4 hours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keepNext/>
            </w:pPr>
            <w:r/>
            <w:r>
              <w:rPr>
                <w:sz w:val="19"/>
              </w:rPr>
              <w:t>Work in</w:t>
            </w:r>
          </w:p>
        </w:tc>
        <w:tc>
          <w:tcPr>
            <w:tcW w:type="dxa" w:w="7370"/>
          </w:tcPr>
          <w:p>
            <w:pPr>
              <w:keepNext/>
            </w:pPr>
            <w:r/>
            <w:r>
              <w:rPr>
                <w:sz w:val="19"/>
              </w:rPr>
              <w:t>Your lab VM or your own machine with the repository set up</w:t>
            </w:r>
          </w:p>
        </w:tc>
      </w:tr>
      <w:tr>
        <w:trPr>
          <w:cantSplit/>
        </w:trPr>
        <w:tc>
          <w:tcPr>
            <w:tcW w:type="dxa" w:w="2268"/>
          </w:tcPr>
          <w:p>
            <w:r/>
            <w:r>
              <w:rPr>
                <w:sz w:val="19"/>
              </w:rPr>
              <w:t>Data rule</w:t>
            </w:r>
          </w:p>
        </w:tc>
        <w:tc>
          <w:tcPr>
            <w:tcW w:type="dxa" w:w="7370"/>
          </w:tcPr>
          <w:p>
            <w:r/>
            <w:r>
              <w:rPr>
                <w:sz w:val="19"/>
              </w:rPr>
              <w:t>Synthetic data only. Never include .env or any API key in what you submit</w:t>
            </w:r>
          </w:p>
        </w:tc>
      </w:tr>
    </w:tbl>
    <w:p/>
    <w:p>
      <w:pPr>
        <w:pStyle w:val="Heading2"/>
      </w:pPr>
      <w:r>
        <w:t>Learning outcomes</w:t>
      </w:r>
    </w:p>
    <w:p>
      <w:pPr>
        <w:pStyle w:val="ListBullet"/>
      </w:pPr>
      <w:r>
        <w:t>Place a real process from your own work at the right level of the spectrum and justify it.</w:t>
      </w:r>
    </w:p>
    <w:p>
      <w:pPr>
        <w:pStyle w:val="ListBullet"/>
      </w:pPr>
      <w:r>
        <w:t>Change policy rules in code and see every level follow them.</w:t>
      </w:r>
    </w:p>
    <w:p>
      <w:pPr>
        <w:pStyle w:val="ListBullet"/>
      </w:pPr>
      <w:r>
        <w:t>Test an agent against a new prompt-injection attack and strengthen a code-level control.</w:t>
      </w:r>
    </w:p>
    <w:p>
      <w:pPr>
        <w:pStyle w:val="ListBullet"/>
      </w:pPr>
      <w:r>
        <w:t>Compare cost, speed and risk across levels and make a recommendation.</w:t>
      </w:r>
    </w:p>
    <w:p>
      <w:pPr>
        <w:pStyle w:val="Heading2"/>
      </w:pPr>
      <w:r>
        <w:t>Before you start</w:t>
      </w:r>
    </w:p>
    <w:p>
      <w:pPr>
        <w:ind w:left="510" w:hanging="340"/>
      </w:pPr>
      <w:r>
        <w:t xml:space="preserve">1.  </w:t>
      </w:r>
      <w:r>
        <w:t>Run all five levels once (python solutions/day1_ai_spectrum/levelN_...py) and keep the scoreboards.</w:t>
      </w:r>
    </w:p>
    <w:p>
      <w:pPr>
        <w:ind w:left="510" w:hanging="340"/>
      </w:pPr>
      <w:r>
        <w:t xml:space="preserve">2.  </w:t>
      </w:r>
      <w:r>
        <w:t>Read dispute_tools.py: evaluate() and issue_refund() carry the rules.</w:t>
      </w:r>
    </w:p>
    <w:p>
      <w:pPr>
        <w:ind w:left="510" w:hanging="340"/>
      </w:pPr>
      <w:r>
        <w:t xml:space="preserve">3.  </w:t>
      </w:r>
      <w:r>
        <w:t>Make sure python -m unittest discover -s tests passes before you change anything.</w:t>
      </w:r>
    </w:p>
    <w:p>
      <w:pPr>
        <w:pStyle w:val="Heading1"/>
      </w:pPr>
      <w:r>
        <w:t>Part A - Map your own scenario (written, about 1 page)</w:t>
      </w:r>
    </w:p>
    <w:p>
      <w:r>
        <w:rPr>
          <w:b w:val="0"/>
          <w:i w:val="0"/>
        </w:rPr>
        <w:t>Choose one real process from your organisation (not a customer-refund process) that handles text and ends in a decision or action. Complete this table for the five levels: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rPr>
          <w:cantSplit/>
        </w:trPr>
        <w:tc>
          <w:tcPr>
            <w:tcW w:type="dxa" w:w="1814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2154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What the system would do</w:t>
            </w:r>
          </w:p>
        </w:tc>
        <w:tc>
          <w:tcPr>
            <w:tcW w:type="dxa" w:w="1928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What a human still decides</w:t>
            </w:r>
          </w:p>
        </w:tc>
        <w:tc>
          <w:tcPr>
            <w:tcW w:type="dxa" w:w="1701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Data it needs</w:t>
            </w:r>
          </w:p>
        </w:tc>
        <w:tc>
          <w:tcPr>
            <w:tcW w:type="dxa" w:w="2041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Biggest risk</w:t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</w:pPr>
            <w:r/>
            <w:r>
              <w:rPr>
                <w:sz w:val="19"/>
              </w:rPr>
              <w:t>1 Traditional automation</w:t>
            </w:r>
          </w:p>
        </w:tc>
        <w:tc>
          <w:tcPr>
            <w:tcW w:type="dxa" w:w="2154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  <w:tc>
          <w:tcPr>
            <w:tcW w:type="dxa" w:w="1928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  <w:tc>
          <w:tcPr>
            <w:tcW w:type="dxa" w:w="2041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</w:pPr>
            <w:r/>
            <w:r>
              <w:rPr>
                <w:sz w:val="19"/>
              </w:rPr>
              <w:t>2 AI automation</w:t>
            </w:r>
          </w:p>
        </w:tc>
        <w:tc>
          <w:tcPr>
            <w:tcW w:type="dxa" w:w="2154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  <w:tc>
          <w:tcPr>
            <w:tcW w:type="dxa" w:w="1928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  <w:tc>
          <w:tcPr>
            <w:tcW w:type="dxa" w:w="2041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</w:pPr>
            <w:r/>
            <w:r>
              <w:rPr>
                <w:sz w:val="19"/>
              </w:rPr>
              <w:t>3 AI agent</w:t>
            </w:r>
          </w:p>
        </w:tc>
        <w:tc>
          <w:tcPr>
            <w:tcW w:type="dxa" w:w="2154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  <w:tc>
          <w:tcPr>
            <w:tcW w:type="dxa" w:w="1928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  <w:tc>
          <w:tcPr>
            <w:tcW w:type="dxa" w:w="2041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1814"/>
          </w:tcPr>
          <w:p>
            <w:pPr>
              <w:keepNext/>
            </w:pPr>
            <w:r/>
            <w:r>
              <w:rPr>
                <w:sz w:val="19"/>
              </w:rPr>
              <w:t>4 Multi-agent</w:t>
            </w:r>
          </w:p>
        </w:tc>
        <w:tc>
          <w:tcPr>
            <w:tcW w:type="dxa" w:w="2154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  <w:tc>
          <w:tcPr>
            <w:tcW w:type="dxa" w:w="1928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  <w:tc>
          <w:tcPr>
            <w:tcW w:type="dxa" w:w="2041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1814"/>
          </w:tcPr>
          <w:p>
            <w:r/>
            <w:r>
              <w:rPr>
                <w:sz w:val="19"/>
              </w:rPr>
              <w:t>5 Agentic AI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928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rPr>
          <w:b w:val="0"/>
          <w:i w:val="0"/>
        </w:rPr>
        <w:t>Then answer in 5 to 8 sentences: Which level would you build first? Which level is not appropriate yet, and what would have to be true before it is?</w:t>
      </w:r>
    </w:p>
    <w:p>
      <w:pPr>
        <w:pStyle w:val="Heading1"/>
      </w:pPr>
      <w:r>
        <w:t>Part B - Change a rule in code (about 1 hour)</w:t>
      </w:r>
    </w:p>
    <w:p>
      <w:pPr>
        <w:ind w:left="510" w:hanging="340"/>
      </w:pPr>
      <w:r>
        <w:t xml:space="preserve">1.  </w:t>
      </w:r>
      <w:r>
        <w:t>In dispute_tools.py, add a new policy rule. Examples: customers flagged 'loyalty' get a late-delivery grace of 1 day instead of 3; or refunds for items under 20.00 skip the 'late' test.</w:t>
      </w:r>
    </w:p>
    <w:p>
      <w:pPr>
        <w:ind w:left="510" w:hanging="340"/>
      </w:pPr>
      <w:r>
        <w:t xml:space="preserve">2.  </w:t>
      </w:r>
      <w:r>
        <w:t>Update data/policy.md so the written policy matches the code.</w:t>
      </w:r>
    </w:p>
    <w:p>
      <w:pPr>
        <w:ind w:left="510" w:hanging="340"/>
      </w:pPr>
      <w:r>
        <w:t xml:space="preserve">3.  </w:t>
      </w:r>
      <w:r>
        <w:t>Add at least two unit tests in tests/ (one that passes the rule, one at the boundary).</w:t>
      </w:r>
    </w:p>
    <w:p>
      <w:pPr>
        <w:ind w:left="510" w:hanging="340"/>
      </w:pPr>
      <w:r>
        <w:t xml:space="preserve">4.  </w:t>
      </w:r>
      <w:r>
        <w:t>Run Level 1 and Level 3. Show the before and after scoreboards and explain any difference.</w:t>
      </w:r>
    </w:p>
    <w:p>
      <w:pPr>
        <w:pStyle w:val="Heading1"/>
      </w:pPr>
      <w:r>
        <w:t>Part C - Attack your own agent (about 1 hour)</w:t>
      </w:r>
    </w:p>
    <w:p>
      <w:pPr>
        <w:ind w:left="510" w:hanging="340"/>
      </w:pPr>
      <w:r>
        <w:t xml:space="preserve">1.  </w:t>
      </w:r>
      <w:r>
        <w:t>Add two new tickets to data/tickets.json containing injection attempts that use different wording from T-07 (for example, hidden inside a long polite message, or pretending to be a manager).</w:t>
      </w:r>
    </w:p>
    <w:p>
      <w:pPr>
        <w:ind w:left="510" w:hanging="340"/>
      </w:pPr>
      <w:r>
        <w:t xml:space="preserve">2.  </w:t>
      </w:r>
      <w:r>
        <w:t>Run Level 2, Level 3 and Level 5. For each ticket record: did the model resist, did it escalate, did a guardrail block anything?</w:t>
      </w:r>
    </w:p>
    <w:p>
      <w:pPr>
        <w:ind w:left="510" w:hanging="340"/>
      </w:pPr>
      <w:r>
        <w:t xml:space="preserve">3.  </w:t>
      </w:r>
      <w:r>
        <w:t>Propose ONE additional code-level control (not a prompt change) and implement it or describe it precisely (where, what it checks, what it returns).</w:t>
      </w:r>
    </w:p>
    <w:p>
      <w:pPr>
        <w:ind w:left="510" w:hanging="340"/>
      </w:pPr>
      <w:r>
        <w:t xml:space="preserve">4.  </w:t>
      </w:r>
      <w:r>
        <w:t>Write down why a prompt-only defence is not enough.</w:t>
      </w:r>
    </w:p>
    <w:p>
      <w:pPr>
        <w:pStyle w:val="Heading1"/>
      </w:pPr>
      <w:r>
        <w:t>Part D - Cost, speed and risk (about 45 minutes)</w:t>
      </w:r>
    </w:p>
    <w:p>
      <w:r>
        <w:rPr>
          <w:b w:val="0"/>
          <w:i w:val="0"/>
        </w:rPr>
        <w:t>Run Level 3 with --all, Level 4 and Level 5 on the same data. Fill in: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rPr>
          <w:cantSplit/>
        </w:trPr>
        <w:tc>
          <w:tcPr>
            <w:tcW w:type="dxa" w:w="1134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Level</w:t>
            </w:r>
          </w:p>
        </w:tc>
        <w:tc>
          <w:tcPr>
            <w:tcW w:type="dxa" w:w="1984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Tickets handled as policy expects</w:t>
            </w:r>
          </w:p>
        </w:tc>
        <w:tc>
          <w:tcPr>
            <w:tcW w:type="dxa" w:w="1304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Approx. time (s)</w:t>
            </w:r>
          </w:p>
        </w:tc>
        <w:tc>
          <w:tcPr>
            <w:tcW w:type="dxa" w:w="1814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Tokens in/out (where printed)</w:t>
            </w:r>
          </w:p>
        </w:tc>
        <w:tc>
          <w:tcPr>
            <w:tcW w:type="dxa" w:w="1304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Humans needed</w:t>
            </w:r>
          </w:p>
        </w:tc>
        <w:tc>
          <w:tcPr>
            <w:tcW w:type="dxa" w:w="2098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Your comment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</w:pPr>
            <w:r/>
            <w:r>
              <w:rPr>
                <w:sz w:val="19"/>
              </w:rPr>
              <w:t>3 (--all)</w:t>
            </w:r>
          </w:p>
        </w:tc>
        <w:tc>
          <w:tcPr>
            <w:tcW w:type="dxa" w:w="1984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  <w:tc>
          <w:tcPr>
            <w:tcW w:type="dxa" w:w="1304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  <w:tc>
          <w:tcPr>
            <w:tcW w:type="dxa" w:w="1814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  <w:tc>
          <w:tcPr>
            <w:tcW w:type="dxa" w:w="1304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  <w:tc>
          <w:tcPr>
            <w:tcW w:type="dxa" w:w="2098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keepNext/>
            </w:pPr>
            <w:r/>
            <w:r>
              <w:rPr>
                <w:sz w:val="19"/>
              </w:rPr>
              <w:t>4</w:t>
            </w:r>
          </w:p>
        </w:tc>
        <w:tc>
          <w:tcPr>
            <w:tcW w:type="dxa" w:w="1984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  <w:tc>
          <w:tcPr>
            <w:tcW w:type="dxa" w:w="1304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  <w:tc>
          <w:tcPr>
            <w:tcW w:type="dxa" w:w="1814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  <w:tc>
          <w:tcPr>
            <w:tcW w:type="dxa" w:w="1304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  <w:tc>
          <w:tcPr>
            <w:tcW w:type="dxa" w:w="2098"/>
          </w:tcPr>
          <w:p>
            <w:pPr>
              <w:keepNext/>
            </w:pPr>
            <w:r/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1134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98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1304"/>
          </w:tcPr>
          <w:p>
            <w:r/>
            <w:r>
              <w:rPr>
                <w:sz w:val="19"/>
              </w:rPr>
            </w:r>
          </w:p>
        </w:tc>
        <w:tc>
          <w:tcPr>
            <w:tcW w:type="dxa" w:w="2098"/>
          </w:tcPr>
          <w:p>
            <w:r/>
            <w:r>
              <w:rPr>
                <w:sz w:val="19"/>
              </w:rPr>
            </w:r>
          </w:p>
        </w:tc>
      </w:tr>
    </w:tbl>
    <w:p/>
    <w:p>
      <w:r>
        <w:rPr>
          <w:b w:val="0"/>
          <w:i w:val="0"/>
        </w:rPr>
        <w:t>Hint: Level 4 does not print tokens. Add a small tally (sum the input/output tokens returned by each call) if you want exact numbers - that is a good extra.</w:t>
      </w:r>
    </w:p>
    <w:p>
      <w:r>
        <w:rPr>
          <w:b w:val="0"/>
          <w:i w:val="0"/>
        </w:rPr>
        <w:t>Recommend which level you would deploy for the retailer scenario, and why, in 6 to 10 sentences.</w:t>
      </w:r>
    </w:p>
    <w:p>
      <w:pPr>
        <w:pStyle w:val="Heading1"/>
      </w:pPr>
      <w:r>
        <w:t>Stretch options (optional)</w:t>
      </w:r>
    </w:p>
    <w:p>
      <w:pPr>
        <w:pStyle w:val="ListBullet"/>
      </w:pPr>
      <w:r>
        <w:t>Change REVIEWER_MODEL in level4 to the opus tier and INVESTIGATOR_MODEL to sonnet. Does quality change? What does it cost?</w:t>
      </w:r>
    </w:p>
    <w:p>
      <w:pPr>
        <w:pStyle w:val="ListBullet"/>
      </w:pPr>
      <w:r>
        <w:t>Add a read-only tool find_orders_by_email to the desk and let the agent use it when a ticket has no order number. Which guardrail must you add to stop it exposing other customers' orders?</w:t>
      </w:r>
    </w:p>
    <w:p>
      <w:pPr>
        <w:pStyle w:val="ListBullet"/>
      </w:pPr>
      <w:r>
        <w:t>Add a human-approval step: a small script that lists pending_approval items and lets a person approve or reject, writing the decision to the audit log.</w:t>
      </w:r>
    </w:p>
    <w:p>
      <w:pPr>
        <w:pStyle w:val="Heading2"/>
      </w:pPr>
      <w:r>
        <w:t>What to submit</w:t>
      </w:r>
    </w:p>
    <w:p>
      <w:pPr>
        <w:pStyle w:val="ListBullet"/>
      </w:pPr>
      <w:r>
        <w:t>A single Word or PDF write-up containing Parts A to D (tables completed, answers written).</w:t>
      </w:r>
    </w:p>
    <w:p>
      <w:pPr>
        <w:pStyle w:val="ListBullet"/>
      </w:pPr>
      <w:r>
        <w:t>A zip of the files you changed (dispute_tools.py, policy.md, tickets.json, new tests) - no .env, no .venv.</w:t>
      </w:r>
    </w:p>
    <w:p>
      <w:pPr>
        <w:pStyle w:val="ListBullet"/>
      </w:pPr>
      <w:r>
        <w:t>Screenshots or pasted text of the scoreboards before and after your change.</w:t>
      </w:r>
    </w:p>
    <w:p>
      <w:r>
        <w:rPr>
          <w:b/>
          <w:i w:val="0"/>
        </w:rPr>
        <w:t>Do not submit: .env, API keys, the .venv folder, or any real customer, employee or company data.</w:t>
      </w:r>
    </w:p>
    <w:p>
      <w:pPr>
        <w:pStyle w:val="Heading2"/>
      </w:pPr>
      <w:r>
        <w:t>How it will be assessed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cantSplit/>
        </w:trPr>
        <w:tc>
          <w:tcPr>
            <w:tcW w:type="dxa" w:w="2381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type="dxa" w:w="6123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What good looks like</w:t>
            </w:r>
          </w:p>
        </w:tc>
        <w:tc>
          <w:tcPr>
            <w:tcW w:type="dxa" w:w="1134"/>
            <w:shd w:val="clear" w:color="auto" w:fill="1E293B"/>
          </w:tcPr>
          <w:p>
            <w:pPr>
              <w:keepNext/>
            </w:pPr>
            <w:r/>
            <w:r>
              <w:rPr>
                <w:b/>
                <w:color w:val="FFFFFF"/>
                <w:sz w:val="20"/>
              </w:rPr>
              <w:t>Weight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/>
            <w:r>
              <w:rPr>
                <w:sz w:val="19"/>
              </w:rPr>
              <w:t>Scenario mapping (Part A)</w:t>
            </w:r>
          </w:p>
        </w:tc>
        <w:tc>
          <w:tcPr>
            <w:tcW w:type="dxa" w:w="6123"/>
          </w:tcPr>
          <w:p>
            <w:pPr>
              <w:keepNext/>
            </w:pPr>
            <w:r/>
            <w:r>
              <w:rPr>
                <w:sz w:val="19"/>
              </w:rPr>
              <w:t>A real process; each level is specific, not generic; risks are concrete; a clear first choice with reasoning</w:t>
            </w:r>
          </w:p>
        </w:tc>
        <w:tc>
          <w:tcPr>
            <w:tcW w:type="dxa" w:w="1134"/>
          </w:tcPr>
          <w:p>
            <w:pPr>
              <w:keepNext/>
            </w:pPr>
            <w:r/>
            <w:r>
              <w:rPr>
                <w:sz w:val="19"/>
              </w:rPr>
              <w:t>20%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/>
            <w:r>
              <w:rPr>
                <w:sz w:val="19"/>
              </w:rPr>
              <w:t>Rule change (Part B)</w:t>
            </w:r>
          </w:p>
        </w:tc>
        <w:tc>
          <w:tcPr>
            <w:tcW w:type="dxa" w:w="6123"/>
          </w:tcPr>
          <w:p>
            <w:pPr>
              <w:keepNext/>
            </w:pPr>
            <w:r/>
            <w:r>
              <w:rPr>
                <w:sz w:val="19"/>
              </w:rPr>
              <w:t>Code, policy text and tests agree; boundary case tested; results explained</w:t>
            </w:r>
          </w:p>
        </w:tc>
        <w:tc>
          <w:tcPr>
            <w:tcW w:type="dxa" w:w="1134"/>
          </w:tcPr>
          <w:p>
            <w:pPr>
              <w:keepNext/>
            </w:pPr>
            <w:r/>
            <w:r>
              <w:rPr>
                <w:sz w:val="19"/>
              </w:rPr>
              <w:t>25%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/>
            <w:r>
              <w:rPr>
                <w:sz w:val="19"/>
              </w:rPr>
              <w:t>Security thinking (Part C)</w:t>
            </w:r>
          </w:p>
        </w:tc>
        <w:tc>
          <w:tcPr>
            <w:tcW w:type="dxa" w:w="6123"/>
          </w:tcPr>
          <w:p>
            <w:pPr>
              <w:keepNext/>
            </w:pPr>
            <w:r/>
            <w:r>
              <w:rPr>
                <w:sz w:val="19"/>
              </w:rPr>
              <w:t>Realistic attacks; honest observation of what happened; a code-level control, not just a prompt tweak</w:t>
            </w:r>
          </w:p>
        </w:tc>
        <w:tc>
          <w:tcPr>
            <w:tcW w:type="dxa" w:w="1134"/>
          </w:tcPr>
          <w:p>
            <w:pPr>
              <w:keepNext/>
            </w:pPr>
            <w:r/>
            <w:r>
              <w:rPr>
                <w:sz w:val="19"/>
              </w:rPr>
              <w:t>25%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/>
            <w:r>
              <w:rPr>
                <w:sz w:val="19"/>
              </w:rPr>
              <w:t>Cost / speed / risk (Part D)</w:t>
            </w:r>
          </w:p>
        </w:tc>
        <w:tc>
          <w:tcPr>
            <w:tcW w:type="dxa" w:w="6123"/>
          </w:tcPr>
          <w:p>
            <w:pPr>
              <w:keepNext/>
            </w:pPr>
            <w:r/>
            <w:r>
              <w:rPr>
                <w:sz w:val="19"/>
              </w:rPr>
              <w:t>Evidence from your own runs; a justified recommendation that mentions trade-offs</w:t>
            </w:r>
          </w:p>
        </w:tc>
        <w:tc>
          <w:tcPr>
            <w:tcW w:type="dxa" w:w="1134"/>
          </w:tcPr>
          <w:p>
            <w:pPr>
              <w:keepNext/>
            </w:pPr>
            <w:r/>
            <w:r>
              <w:rPr>
                <w:sz w:val="19"/>
              </w:rPr>
              <w:t>20%</w:t>
            </w:r>
          </w:p>
        </w:tc>
      </w:tr>
      <w:tr>
        <w:trPr>
          <w:cantSplit/>
        </w:trPr>
        <w:tc>
          <w:tcPr>
            <w:tcW w:type="dxa" w:w="2381"/>
          </w:tcPr>
          <w:p>
            <w:r/>
            <w:r>
              <w:rPr>
                <w:sz w:val="19"/>
              </w:rPr>
              <w:t>Clarity and hygiene</w:t>
            </w:r>
          </w:p>
        </w:tc>
        <w:tc>
          <w:tcPr>
            <w:tcW w:type="dxa" w:w="6123"/>
          </w:tcPr>
          <w:p>
            <w:r/>
            <w:r>
              <w:rPr>
                <w:sz w:val="19"/>
              </w:rPr>
              <w:t>Readable write-up; no secrets or real data submitted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10%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7"/>
      </w:rPr>
      <w:t>Module 1: The AI Ecosystem - Day 1 take-home assignment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E293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E293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1 Take-Home Assignment</dc:title>
  <dc:subject>The automation-to-agentic spectrum</dc:subject>
  <dc:creator>GenAIOps Enablement Lab</dc:creator>
  <cp:keywords/>
  <dc:description/>
  <cp:lastModifiedBy>GenAIOps Enablement Lab</cp:lastModifiedBy>
  <cp:revision>1</cp:revision>
  <dcterms:created xsi:type="dcterms:W3CDTF">2013-12-23T23:15:00Z</dcterms:created>
  <dcterms:modified xsi:type="dcterms:W3CDTF">2013-12-23T23:15:00Z</dcterms:modified>
  <cp:category/>
</cp:coreProperties>
</file>