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47CB" w14:textId="24F55359" w:rsidR="00166A1A" w:rsidRPr="00166A1A" w:rsidRDefault="00166A1A" w:rsidP="00166A1A">
      <w:pPr>
        <w:spacing w:after="160" w:line="278" w:lineRule="auto"/>
        <w:rPr>
          <w:rFonts w:asciiTheme="minorHAnsi" w:eastAsiaTheme="minorHAnsi" w:hAnsiTheme="minorHAnsi" w:cstheme="minorBidi"/>
          <w:b/>
          <w:bCs/>
          <w:color w:val="000000" w:themeColor="text1"/>
          <w:kern w:val="2"/>
          <w14:ligatures w14:val="standardContextual"/>
        </w:rPr>
      </w:pPr>
      <w:r w:rsidRPr="00FB23A3">
        <w:rPr>
          <w:rFonts w:asciiTheme="minorHAnsi" w:hAnsiTheme="minorHAnsi"/>
          <w:b/>
          <w:bCs/>
          <w:color w:val="000000" w:themeColor="text1"/>
        </w:rPr>
        <w:t>Set of questions used for the documentation analysis of my L4 - “Resource suggestions meet domain-quality standards (expert review).”</w:t>
      </w:r>
    </w:p>
    <w:p w14:paraId="112BEB46" w14:textId="28396DE3" w:rsidR="00166A1A" w:rsidRPr="00166A1A" w:rsidRDefault="00166A1A" w:rsidP="00166A1A">
      <w:pPr>
        <w:numPr>
          <w:ilvl w:val="0"/>
          <w:numId w:val="1"/>
        </w:numPr>
        <w:spacing w:before="240"/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documentation explicitly state that the model may hallucinate books, articles, or URLs?</w:t>
      </w:r>
      <w:r w:rsidRPr="00166A1A">
        <w:rPr>
          <w:rFonts w:asciiTheme="minorHAnsi" w:hAnsiTheme="minorHAnsi" w:cs="Arial"/>
          <w:color w:val="000000"/>
        </w:rPr>
        <w:br/>
      </w:r>
    </w:p>
    <w:p w14:paraId="5CED9C91" w14:textId="3E395FDA" w:rsidR="00166A1A" w:rsidRPr="00166A1A" w:rsidRDefault="00166A1A" w:rsidP="00166A1A">
      <w:pPr>
        <w:numPr>
          <w:ilvl w:val="0"/>
          <w:numId w:val="1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it warn that suggested academic works may not exist?</w:t>
      </w:r>
      <w:r w:rsidRPr="00166A1A">
        <w:rPr>
          <w:rFonts w:asciiTheme="minorHAnsi" w:hAnsiTheme="minorHAnsi" w:cs="Arial"/>
          <w:color w:val="000000"/>
        </w:rPr>
        <w:br/>
      </w:r>
    </w:p>
    <w:p w14:paraId="229C5319" w14:textId="3A1F057D" w:rsidR="00166A1A" w:rsidRPr="00166A1A" w:rsidRDefault="00166A1A" w:rsidP="00166A1A">
      <w:pPr>
        <w:numPr>
          <w:ilvl w:val="0"/>
          <w:numId w:val="1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it mention that reference metadata (author, year, title) may be fabricated?</w:t>
      </w:r>
      <w:r w:rsidRPr="00166A1A">
        <w:rPr>
          <w:rFonts w:asciiTheme="minorHAnsi" w:hAnsiTheme="minorHAnsi" w:cs="Arial"/>
          <w:color w:val="000000"/>
        </w:rPr>
        <w:br/>
      </w:r>
    </w:p>
    <w:p w14:paraId="622CB98D" w14:textId="53225756" w:rsidR="00166A1A" w:rsidRPr="00166A1A" w:rsidRDefault="00166A1A" w:rsidP="00166A1A">
      <w:pPr>
        <w:numPr>
          <w:ilvl w:val="0"/>
          <w:numId w:val="1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it acknowledge that citations may appear high-quality but be incorrect?</w:t>
      </w:r>
      <w:r w:rsidRPr="00166A1A">
        <w:rPr>
          <w:rFonts w:asciiTheme="minorHAnsi" w:hAnsiTheme="minorHAnsi" w:cs="Arial"/>
          <w:color w:val="000000"/>
        </w:rPr>
        <w:br/>
      </w:r>
    </w:p>
    <w:p w14:paraId="68D73D66" w14:textId="677D70A8" w:rsidR="00166A1A" w:rsidRPr="00166A1A" w:rsidRDefault="00166A1A" w:rsidP="00166A1A">
      <w:pPr>
        <w:numPr>
          <w:ilvl w:val="0"/>
          <w:numId w:val="1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it explain that citation styles (APA/MLA/Chicago) may be improperly formatted?</w:t>
      </w:r>
      <w:r w:rsidRPr="00166A1A">
        <w:rPr>
          <w:rFonts w:asciiTheme="minorHAnsi" w:hAnsiTheme="minorHAnsi" w:cs="Arial"/>
          <w:color w:val="000000"/>
        </w:rPr>
        <w:br/>
      </w:r>
    </w:p>
    <w:p w14:paraId="245B5077" w14:textId="5257C4E2" w:rsidR="00166A1A" w:rsidRPr="00166A1A" w:rsidRDefault="00166A1A" w:rsidP="00166A1A">
      <w:pPr>
        <w:numPr>
          <w:ilvl w:val="0"/>
          <w:numId w:val="1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it mention incorrect pairing of authors with unrelated papers?</w:t>
      </w:r>
      <w:r w:rsidRPr="00166A1A">
        <w:rPr>
          <w:rFonts w:asciiTheme="minorHAnsi" w:hAnsiTheme="minorHAnsi" w:cs="Arial"/>
          <w:color w:val="000000"/>
        </w:rPr>
        <w:br/>
      </w:r>
    </w:p>
    <w:p w14:paraId="5E2AB9F9" w14:textId="0C28E281" w:rsidR="00166A1A" w:rsidRPr="00166A1A" w:rsidRDefault="00166A1A" w:rsidP="00166A1A">
      <w:pPr>
        <w:numPr>
          <w:ilvl w:val="0"/>
          <w:numId w:val="1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documentation disclose that the model may mix details from several real sources into one false reference?</w:t>
      </w:r>
      <w:r w:rsidRPr="00166A1A">
        <w:rPr>
          <w:rFonts w:asciiTheme="minorHAnsi" w:hAnsiTheme="minorHAnsi" w:cs="Arial"/>
          <w:color w:val="000000"/>
        </w:rPr>
        <w:br/>
      </w:r>
    </w:p>
    <w:p w14:paraId="282D7002" w14:textId="17861E85" w:rsidR="00166A1A" w:rsidRPr="00166A1A" w:rsidRDefault="00166A1A" w:rsidP="00166A1A">
      <w:pPr>
        <w:numPr>
          <w:ilvl w:val="0"/>
          <w:numId w:val="1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it warn that the model can misattribute quotes or evidence to incorrect authors?</w:t>
      </w:r>
      <w:r w:rsidRPr="00166A1A">
        <w:rPr>
          <w:rFonts w:asciiTheme="minorHAnsi" w:hAnsiTheme="minorHAnsi" w:cs="Arial"/>
          <w:color w:val="000000"/>
        </w:rPr>
        <w:br/>
      </w:r>
    </w:p>
    <w:p w14:paraId="722EBB70" w14:textId="589D34A3" w:rsidR="00166A1A" w:rsidRPr="00166A1A" w:rsidRDefault="00166A1A" w:rsidP="00166A1A">
      <w:pPr>
        <w:numPr>
          <w:ilvl w:val="0"/>
          <w:numId w:val="1"/>
        </w:numPr>
        <w:spacing w:after="240"/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model provider describe the frequency or likelihood of reference hallucinations?</w:t>
      </w:r>
    </w:p>
    <w:p w14:paraId="05D9B92B" w14:textId="14980D0D" w:rsidR="00166A1A" w:rsidRPr="00166A1A" w:rsidRDefault="00166A1A" w:rsidP="00166A1A">
      <w:pPr>
        <w:spacing w:before="480" w:after="120"/>
        <w:outlineLvl w:val="0"/>
        <w:rPr>
          <w:rFonts w:asciiTheme="minorHAnsi" w:hAnsiTheme="minorHAnsi"/>
          <w:b/>
          <w:bCs/>
          <w:kern w:val="36"/>
        </w:rPr>
      </w:pPr>
      <w:r w:rsidRPr="00166A1A">
        <w:rPr>
          <w:rFonts w:asciiTheme="minorHAnsi" w:hAnsiTheme="minorHAnsi" w:cs="Arial"/>
          <w:b/>
          <w:bCs/>
          <w:color w:val="000000"/>
          <w:kern w:val="36"/>
        </w:rPr>
        <w:t xml:space="preserve">2. Domain-Quality Standards </w:t>
      </w:r>
    </w:p>
    <w:p w14:paraId="0CA1554E" w14:textId="0F4D9BE0" w:rsidR="00166A1A" w:rsidRPr="00166A1A" w:rsidRDefault="00166A1A" w:rsidP="00166A1A">
      <w:pPr>
        <w:numPr>
          <w:ilvl w:val="0"/>
          <w:numId w:val="2"/>
        </w:numPr>
        <w:spacing w:before="240"/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 xml:space="preserve">Does the provider state that the model’s suggested resources are </w:t>
      </w:r>
      <w:r w:rsidRPr="00166A1A">
        <w:rPr>
          <w:rFonts w:asciiTheme="minorHAnsi" w:hAnsiTheme="minorHAnsi" w:cs="Arial"/>
          <w:i/>
          <w:iCs/>
          <w:color w:val="000000"/>
        </w:rPr>
        <w:t>not</w:t>
      </w:r>
      <w:r w:rsidRPr="00166A1A">
        <w:rPr>
          <w:rFonts w:asciiTheme="minorHAnsi" w:hAnsiTheme="minorHAnsi" w:cs="Arial"/>
          <w:color w:val="000000"/>
        </w:rPr>
        <w:t xml:space="preserve"> peer-reviewed?</w:t>
      </w:r>
      <w:r w:rsidRPr="00166A1A">
        <w:rPr>
          <w:rFonts w:asciiTheme="minorHAnsi" w:hAnsiTheme="minorHAnsi" w:cs="Arial"/>
          <w:color w:val="000000"/>
        </w:rPr>
        <w:br/>
      </w:r>
    </w:p>
    <w:p w14:paraId="24524B08" w14:textId="2F61A5C3" w:rsidR="00166A1A" w:rsidRPr="00166A1A" w:rsidRDefault="00166A1A" w:rsidP="00166A1A">
      <w:pPr>
        <w:numPr>
          <w:ilvl w:val="0"/>
          <w:numId w:val="3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it acknowledge that the model cannot judge academic rigor or journal credibility?</w:t>
      </w:r>
      <w:r w:rsidRPr="00166A1A">
        <w:rPr>
          <w:rFonts w:asciiTheme="minorHAnsi" w:hAnsiTheme="minorHAnsi" w:cs="Arial"/>
          <w:color w:val="000000"/>
        </w:rPr>
        <w:br/>
      </w:r>
    </w:p>
    <w:p w14:paraId="04154681" w14:textId="5020E4F5" w:rsidR="00166A1A" w:rsidRPr="00166A1A" w:rsidRDefault="00166A1A" w:rsidP="00166A1A">
      <w:pPr>
        <w:numPr>
          <w:ilvl w:val="0"/>
          <w:numId w:val="4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documentation warn against using model-generated references in academic research?</w:t>
      </w:r>
      <w:r w:rsidRPr="00166A1A">
        <w:rPr>
          <w:rFonts w:asciiTheme="minorHAnsi" w:hAnsiTheme="minorHAnsi" w:cs="Arial"/>
          <w:color w:val="000000"/>
        </w:rPr>
        <w:br/>
      </w:r>
    </w:p>
    <w:p w14:paraId="3F3E791D" w14:textId="18FC70E9" w:rsidR="00166A1A" w:rsidRPr="00166A1A" w:rsidRDefault="00166A1A" w:rsidP="00166A1A">
      <w:pPr>
        <w:numPr>
          <w:ilvl w:val="0"/>
          <w:numId w:val="5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 xml:space="preserve">Does it explicitly recommend </w:t>
      </w:r>
      <w:r w:rsidRPr="00166A1A">
        <w:rPr>
          <w:rFonts w:asciiTheme="minorHAnsi" w:hAnsiTheme="minorHAnsi" w:cs="Arial"/>
          <w:i/>
          <w:iCs/>
          <w:color w:val="000000"/>
        </w:rPr>
        <w:t>not</w:t>
      </w:r>
      <w:r w:rsidRPr="00166A1A">
        <w:rPr>
          <w:rFonts w:asciiTheme="minorHAnsi" w:hAnsiTheme="minorHAnsi" w:cs="Arial"/>
          <w:color w:val="000000"/>
        </w:rPr>
        <w:t xml:space="preserve"> relying on AI to generate medical, legal, or financial sources?</w:t>
      </w:r>
      <w:r w:rsidRPr="00166A1A">
        <w:rPr>
          <w:rFonts w:asciiTheme="minorHAnsi" w:hAnsiTheme="minorHAnsi" w:cs="Arial"/>
          <w:color w:val="000000"/>
        </w:rPr>
        <w:br/>
      </w:r>
    </w:p>
    <w:p w14:paraId="5AB9147E" w14:textId="27844F52" w:rsidR="00166A1A" w:rsidRPr="00166A1A" w:rsidRDefault="00166A1A" w:rsidP="00166A1A">
      <w:pPr>
        <w:numPr>
          <w:ilvl w:val="0"/>
          <w:numId w:val="6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provider caution that the model’s knowledge of high-quality literature may be incomplete?</w:t>
      </w:r>
      <w:r w:rsidRPr="00166A1A">
        <w:rPr>
          <w:rFonts w:asciiTheme="minorHAnsi" w:hAnsiTheme="minorHAnsi" w:cs="Arial"/>
          <w:color w:val="000000"/>
        </w:rPr>
        <w:br/>
      </w:r>
    </w:p>
    <w:p w14:paraId="09540024" w14:textId="19E3CADE" w:rsidR="00166A1A" w:rsidRPr="00166A1A" w:rsidRDefault="00166A1A" w:rsidP="00166A1A">
      <w:pPr>
        <w:numPr>
          <w:ilvl w:val="0"/>
          <w:numId w:val="7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lastRenderedPageBreak/>
        <w:t>Does it clarify that training data does not guarantee coverage of essential domain literature?</w:t>
      </w:r>
      <w:r w:rsidRPr="00166A1A">
        <w:rPr>
          <w:rFonts w:asciiTheme="minorHAnsi" w:hAnsiTheme="minorHAnsi" w:cs="Arial"/>
          <w:color w:val="000000"/>
        </w:rPr>
        <w:br/>
      </w:r>
    </w:p>
    <w:p w14:paraId="76961ACC" w14:textId="52EA6477" w:rsidR="00166A1A" w:rsidRPr="00166A1A" w:rsidRDefault="00166A1A" w:rsidP="00166A1A">
      <w:pPr>
        <w:numPr>
          <w:ilvl w:val="0"/>
          <w:numId w:val="8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Is there a disclosure that the model may recommend outdated research?</w:t>
      </w:r>
      <w:r w:rsidRPr="00166A1A">
        <w:rPr>
          <w:rFonts w:asciiTheme="minorHAnsi" w:hAnsiTheme="minorHAnsi" w:cs="Arial"/>
          <w:color w:val="000000"/>
        </w:rPr>
        <w:br/>
      </w:r>
    </w:p>
    <w:p w14:paraId="778F0D60" w14:textId="051CFD74" w:rsidR="00166A1A" w:rsidRPr="00166A1A" w:rsidRDefault="00166A1A" w:rsidP="00166A1A">
      <w:pPr>
        <w:numPr>
          <w:ilvl w:val="0"/>
          <w:numId w:val="9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 model cards describe how training data limitations affect resource quality?</w:t>
      </w:r>
      <w:r w:rsidRPr="00166A1A">
        <w:rPr>
          <w:rFonts w:asciiTheme="minorHAnsi" w:hAnsiTheme="minorHAnsi" w:cs="Arial"/>
          <w:color w:val="000000"/>
        </w:rPr>
        <w:br/>
      </w:r>
    </w:p>
    <w:p w14:paraId="46011316" w14:textId="77777777" w:rsidR="00166A1A" w:rsidRPr="00166A1A" w:rsidRDefault="00166A1A" w:rsidP="00166A1A">
      <w:pPr>
        <w:numPr>
          <w:ilvl w:val="0"/>
          <w:numId w:val="10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documentation mention limitations expanding to scientific or technical accuracy?</w:t>
      </w:r>
      <w:r w:rsidRPr="00166A1A">
        <w:rPr>
          <w:rFonts w:asciiTheme="minorHAnsi" w:hAnsiTheme="minorHAnsi" w:cs="Arial"/>
          <w:color w:val="000000"/>
        </w:rPr>
        <w:br/>
      </w:r>
      <w:r w:rsidRPr="00166A1A">
        <w:rPr>
          <w:rFonts w:asciiTheme="minorHAnsi" w:hAnsiTheme="minorHAnsi" w:cs="Arial"/>
          <w:color w:val="000000"/>
        </w:rPr>
        <w:br/>
      </w:r>
    </w:p>
    <w:p w14:paraId="32460C88" w14:textId="443404E9" w:rsidR="00166A1A" w:rsidRPr="00166A1A" w:rsidRDefault="00166A1A" w:rsidP="00166A1A">
      <w:pPr>
        <w:numPr>
          <w:ilvl w:val="0"/>
          <w:numId w:val="11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it warn that the system may produce sources lacking domain credibility indicators?</w:t>
      </w:r>
      <w:r w:rsidRPr="00166A1A">
        <w:rPr>
          <w:rFonts w:asciiTheme="minorHAnsi" w:hAnsiTheme="minorHAnsi" w:cs="Arial"/>
          <w:color w:val="000000"/>
        </w:rPr>
        <w:br/>
      </w:r>
    </w:p>
    <w:p w14:paraId="091F398E" w14:textId="6C0BFB44" w:rsidR="00166A1A" w:rsidRPr="00166A1A" w:rsidRDefault="00166A1A" w:rsidP="00166A1A">
      <w:pPr>
        <w:numPr>
          <w:ilvl w:val="0"/>
          <w:numId w:val="12"/>
        </w:numPr>
        <w:spacing w:after="240"/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provider describe any internal evaluations of domain-specific resource quality?</w:t>
      </w:r>
      <w:r w:rsidRPr="00166A1A">
        <w:rPr>
          <w:rFonts w:asciiTheme="minorHAnsi" w:hAnsiTheme="minorHAnsi" w:cs="Arial"/>
          <w:color w:val="000000"/>
        </w:rPr>
        <w:br/>
      </w:r>
      <w:r w:rsidRPr="00166A1A">
        <w:rPr>
          <w:rFonts w:asciiTheme="minorHAnsi" w:hAnsiTheme="minorHAnsi" w:cs="Arial"/>
          <w:color w:val="000000"/>
        </w:rPr>
        <w:br/>
      </w:r>
      <w:r w:rsidRPr="00166A1A">
        <w:rPr>
          <w:rFonts w:asciiTheme="minorHAnsi" w:hAnsiTheme="minorHAnsi" w:cs="Arial"/>
          <w:b/>
          <w:bCs/>
          <w:color w:val="000000"/>
          <w:kern w:val="36"/>
        </w:rPr>
        <w:t xml:space="preserve"> 3. Attribution Transparency &amp; Provenance</w:t>
      </w:r>
    </w:p>
    <w:p w14:paraId="0DEFA2F4" w14:textId="31065C5B" w:rsidR="00166A1A" w:rsidRPr="00166A1A" w:rsidRDefault="00166A1A" w:rsidP="00166A1A">
      <w:pPr>
        <w:numPr>
          <w:ilvl w:val="0"/>
          <w:numId w:val="13"/>
        </w:numPr>
        <w:spacing w:before="240"/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 xml:space="preserve">Does documentation explain </w:t>
      </w:r>
      <w:r w:rsidRPr="00166A1A">
        <w:rPr>
          <w:rFonts w:asciiTheme="minorHAnsi" w:hAnsiTheme="minorHAnsi" w:cs="Arial"/>
          <w:i/>
          <w:iCs/>
          <w:color w:val="000000"/>
        </w:rPr>
        <w:t>how</w:t>
      </w:r>
      <w:r w:rsidRPr="00166A1A">
        <w:rPr>
          <w:rFonts w:asciiTheme="minorHAnsi" w:hAnsiTheme="minorHAnsi" w:cs="Arial"/>
          <w:color w:val="000000"/>
        </w:rPr>
        <w:t xml:space="preserve"> the model generates references (pattern completion vs retrieval)?</w:t>
      </w:r>
      <w:r w:rsidRPr="00166A1A">
        <w:rPr>
          <w:rFonts w:asciiTheme="minorHAnsi" w:hAnsiTheme="minorHAnsi" w:cs="Arial"/>
          <w:color w:val="000000"/>
        </w:rPr>
        <w:br/>
      </w:r>
    </w:p>
    <w:p w14:paraId="3D4B1E1E" w14:textId="5C11E526" w:rsidR="00166A1A" w:rsidRPr="00166A1A" w:rsidRDefault="00166A1A" w:rsidP="00166A1A">
      <w:pPr>
        <w:numPr>
          <w:ilvl w:val="0"/>
          <w:numId w:val="14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it state that sources are not verified or retrieved from a database?</w:t>
      </w:r>
      <w:r w:rsidRPr="00166A1A">
        <w:rPr>
          <w:rFonts w:asciiTheme="minorHAnsi" w:hAnsiTheme="minorHAnsi" w:cs="Arial"/>
          <w:color w:val="000000"/>
        </w:rPr>
        <w:br/>
      </w:r>
    </w:p>
    <w:p w14:paraId="05CF3693" w14:textId="3590D7B2" w:rsidR="00166A1A" w:rsidRPr="00166A1A" w:rsidRDefault="00166A1A" w:rsidP="00166A1A">
      <w:pPr>
        <w:numPr>
          <w:ilvl w:val="0"/>
          <w:numId w:val="15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provider clarify that references are probabilistic outputs, not factual retrievals?</w:t>
      </w:r>
      <w:r w:rsidRPr="00166A1A">
        <w:rPr>
          <w:rFonts w:asciiTheme="minorHAnsi" w:hAnsiTheme="minorHAnsi" w:cs="Arial"/>
          <w:color w:val="000000"/>
        </w:rPr>
        <w:br/>
      </w:r>
    </w:p>
    <w:p w14:paraId="796D586D" w14:textId="10AF88EE" w:rsidR="00166A1A" w:rsidRPr="00166A1A" w:rsidRDefault="00166A1A" w:rsidP="00166A1A">
      <w:pPr>
        <w:numPr>
          <w:ilvl w:val="0"/>
          <w:numId w:val="16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model card mention the absence of guaranteed provenance?</w:t>
      </w:r>
      <w:r w:rsidRPr="00166A1A">
        <w:rPr>
          <w:rFonts w:asciiTheme="minorHAnsi" w:hAnsiTheme="minorHAnsi" w:cs="Arial"/>
          <w:color w:val="000000"/>
        </w:rPr>
        <w:br/>
      </w:r>
    </w:p>
    <w:p w14:paraId="72E6422F" w14:textId="3924CDF4" w:rsidR="00166A1A" w:rsidRPr="00166A1A" w:rsidRDefault="00166A1A" w:rsidP="00166A1A">
      <w:pPr>
        <w:numPr>
          <w:ilvl w:val="0"/>
          <w:numId w:val="17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documentation describe the model’s inability to access paywalled academic journals?</w:t>
      </w:r>
      <w:r w:rsidRPr="00166A1A">
        <w:rPr>
          <w:rFonts w:asciiTheme="minorHAnsi" w:hAnsiTheme="minorHAnsi" w:cs="Arial"/>
          <w:color w:val="000000"/>
        </w:rPr>
        <w:br/>
      </w:r>
    </w:p>
    <w:p w14:paraId="0685F732" w14:textId="53FDEC05" w:rsidR="00166A1A" w:rsidRPr="00166A1A" w:rsidRDefault="00166A1A" w:rsidP="00166A1A">
      <w:pPr>
        <w:numPr>
          <w:ilvl w:val="0"/>
          <w:numId w:val="18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it clarify that the model cannot access real-time scholarly indexing systems (Scopus, PubMed, JSTOR)?</w:t>
      </w:r>
      <w:r w:rsidRPr="00166A1A">
        <w:rPr>
          <w:rFonts w:asciiTheme="minorHAnsi" w:hAnsiTheme="minorHAnsi" w:cs="Arial"/>
          <w:color w:val="000000"/>
        </w:rPr>
        <w:br/>
      </w:r>
    </w:p>
    <w:p w14:paraId="5C68DEDA" w14:textId="4F54689D" w:rsidR="00166A1A" w:rsidRPr="00166A1A" w:rsidRDefault="00166A1A" w:rsidP="00166A1A">
      <w:pPr>
        <w:numPr>
          <w:ilvl w:val="0"/>
          <w:numId w:val="19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Are limitations of training data provenance discussed in relation to reference quality?</w:t>
      </w:r>
      <w:r w:rsidRPr="00166A1A">
        <w:rPr>
          <w:rFonts w:asciiTheme="minorHAnsi" w:hAnsiTheme="minorHAnsi" w:cs="Arial"/>
          <w:color w:val="000000"/>
        </w:rPr>
        <w:br/>
      </w:r>
    </w:p>
    <w:p w14:paraId="3E3A390C" w14:textId="743E1EFB" w:rsidR="00166A1A" w:rsidRPr="00166A1A" w:rsidRDefault="00166A1A" w:rsidP="00166A1A">
      <w:pPr>
        <w:numPr>
          <w:ilvl w:val="0"/>
          <w:numId w:val="20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provider list any dataset gaps that affect ability to suggest domain-credible sources?</w:t>
      </w:r>
      <w:r w:rsidRPr="00166A1A">
        <w:rPr>
          <w:rFonts w:asciiTheme="minorHAnsi" w:hAnsiTheme="minorHAnsi" w:cs="Arial"/>
          <w:color w:val="000000"/>
        </w:rPr>
        <w:br/>
      </w:r>
    </w:p>
    <w:p w14:paraId="5AAB51C2" w14:textId="0E377C1F" w:rsidR="00166A1A" w:rsidRPr="00166A1A" w:rsidRDefault="00166A1A" w:rsidP="00166A1A">
      <w:pPr>
        <w:numPr>
          <w:ilvl w:val="0"/>
          <w:numId w:val="21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system explain that licensing restrictions shape what sources it can reference?</w:t>
      </w:r>
      <w:r w:rsidRPr="00166A1A">
        <w:rPr>
          <w:rFonts w:asciiTheme="minorHAnsi" w:hAnsiTheme="minorHAnsi" w:cs="Arial"/>
          <w:color w:val="000000"/>
        </w:rPr>
        <w:br/>
      </w:r>
    </w:p>
    <w:p w14:paraId="796C557E" w14:textId="2899AD36" w:rsidR="00166A1A" w:rsidRPr="00166A1A" w:rsidRDefault="00166A1A" w:rsidP="00166A1A">
      <w:pPr>
        <w:numPr>
          <w:ilvl w:val="0"/>
          <w:numId w:val="22"/>
        </w:numPr>
        <w:spacing w:after="240"/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lastRenderedPageBreak/>
        <w:t>Is there any transparency statement identifying which public or licensed corpora informed its knowledge of academic content?</w:t>
      </w:r>
    </w:p>
    <w:p w14:paraId="4C18B0B1" w14:textId="2A96C0DE" w:rsidR="00166A1A" w:rsidRPr="00166A1A" w:rsidRDefault="00166A1A" w:rsidP="00166A1A">
      <w:pPr>
        <w:spacing w:before="480" w:after="120"/>
        <w:outlineLvl w:val="0"/>
        <w:rPr>
          <w:rFonts w:asciiTheme="minorHAnsi" w:hAnsiTheme="minorHAnsi"/>
          <w:b/>
          <w:bCs/>
          <w:kern w:val="36"/>
        </w:rPr>
      </w:pPr>
      <w:r w:rsidRPr="00166A1A">
        <w:rPr>
          <w:rFonts w:asciiTheme="minorHAnsi" w:hAnsiTheme="minorHAnsi" w:cs="Arial"/>
          <w:b/>
          <w:bCs/>
          <w:color w:val="000000"/>
          <w:kern w:val="36"/>
        </w:rPr>
        <w:t xml:space="preserve"> 4. Calibration Guidance &amp; Verification Expectations (User Responsibility)</w:t>
      </w:r>
    </w:p>
    <w:p w14:paraId="6A3F621F" w14:textId="7471D83A" w:rsidR="00166A1A" w:rsidRPr="00166A1A" w:rsidRDefault="00166A1A" w:rsidP="00166A1A">
      <w:pPr>
        <w:numPr>
          <w:ilvl w:val="0"/>
          <w:numId w:val="23"/>
        </w:numPr>
        <w:spacing w:before="240"/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provider instruct users to independently check all references?</w:t>
      </w:r>
      <w:r w:rsidRPr="00166A1A">
        <w:rPr>
          <w:rFonts w:asciiTheme="minorHAnsi" w:hAnsiTheme="minorHAnsi" w:cs="Arial"/>
          <w:color w:val="000000"/>
        </w:rPr>
        <w:br/>
      </w:r>
    </w:p>
    <w:p w14:paraId="1CA427B7" w14:textId="4E812DE1" w:rsidR="00166A1A" w:rsidRPr="00166A1A" w:rsidRDefault="00166A1A" w:rsidP="00166A1A">
      <w:pPr>
        <w:numPr>
          <w:ilvl w:val="0"/>
          <w:numId w:val="24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documentation offer guidance on how to verify sources (cross-checking authors, publication dates, etc.)?</w:t>
      </w:r>
      <w:r w:rsidRPr="00166A1A">
        <w:rPr>
          <w:rFonts w:asciiTheme="minorHAnsi" w:hAnsiTheme="minorHAnsi" w:cs="Arial"/>
          <w:color w:val="000000"/>
        </w:rPr>
        <w:br/>
      </w:r>
    </w:p>
    <w:p w14:paraId="609452E6" w14:textId="4CC9FC1C" w:rsidR="00166A1A" w:rsidRPr="00166A1A" w:rsidRDefault="00166A1A" w:rsidP="00166A1A">
      <w:pPr>
        <w:numPr>
          <w:ilvl w:val="0"/>
          <w:numId w:val="25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Are users told that suggested resources may require human verification for reliability?</w:t>
      </w:r>
      <w:r w:rsidRPr="00166A1A">
        <w:rPr>
          <w:rFonts w:asciiTheme="minorHAnsi" w:hAnsiTheme="minorHAnsi" w:cs="Arial"/>
          <w:color w:val="000000"/>
        </w:rPr>
        <w:br/>
      </w:r>
    </w:p>
    <w:p w14:paraId="353D1CF8" w14:textId="7BD9A32C" w:rsidR="00166A1A" w:rsidRPr="00166A1A" w:rsidRDefault="00166A1A" w:rsidP="00166A1A">
      <w:pPr>
        <w:numPr>
          <w:ilvl w:val="0"/>
          <w:numId w:val="26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 help articles encourage comparing outputs with trusted databases?</w:t>
      </w:r>
      <w:r w:rsidRPr="00166A1A">
        <w:rPr>
          <w:rFonts w:asciiTheme="minorHAnsi" w:hAnsiTheme="minorHAnsi" w:cs="Arial"/>
          <w:color w:val="000000"/>
        </w:rPr>
        <w:br/>
      </w:r>
    </w:p>
    <w:p w14:paraId="048D20A7" w14:textId="6755C97D" w:rsidR="00166A1A" w:rsidRPr="00166A1A" w:rsidRDefault="00166A1A" w:rsidP="00166A1A">
      <w:pPr>
        <w:numPr>
          <w:ilvl w:val="0"/>
          <w:numId w:val="27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provider recommend using official academic search engines for research tasks?</w:t>
      </w:r>
      <w:r w:rsidRPr="00166A1A">
        <w:rPr>
          <w:rFonts w:asciiTheme="minorHAnsi" w:hAnsiTheme="minorHAnsi" w:cs="Arial"/>
          <w:color w:val="000000"/>
        </w:rPr>
        <w:br/>
      </w:r>
    </w:p>
    <w:p w14:paraId="352A4FE1" w14:textId="611FC003" w:rsidR="00166A1A" w:rsidRPr="00166A1A" w:rsidRDefault="00166A1A" w:rsidP="00166A1A">
      <w:pPr>
        <w:numPr>
          <w:ilvl w:val="0"/>
          <w:numId w:val="28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documentation warn users to evaluate the credibility of external links generated by the model?</w:t>
      </w:r>
      <w:r w:rsidRPr="00166A1A">
        <w:rPr>
          <w:rFonts w:asciiTheme="minorHAnsi" w:hAnsiTheme="minorHAnsi" w:cs="Arial"/>
          <w:color w:val="000000"/>
        </w:rPr>
        <w:br/>
      </w:r>
    </w:p>
    <w:p w14:paraId="334740D5" w14:textId="77102A82" w:rsidR="00166A1A" w:rsidRPr="00166A1A" w:rsidRDefault="00166A1A" w:rsidP="00166A1A">
      <w:pPr>
        <w:numPr>
          <w:ilvl w:val="0"/>
          <w:numId w:val="29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Are there guidelines explaining how to fact-check AI-generated bibliographies?</w:t>
      </w:r>
      <w:r w:rsidRPr="00166A1A">
        <w:rPr>
          <w:rFonts w:asciiTheme="minorHAnsi" w:hAnsiTheme="minorHAnsi" w:cs="Arial"/>
          <w:color w:val="000000"/>
        </w:rPr>
        <w:br/>
      </w:r>
    </w:p>
    <w:p w14:paraId="4F8EF9E7" w14:textId="423BB33D" w:rsidR="00166A1A" w:rsidRPr="00166A1A" w:rsidRDefault="00166A1A" w:rsidP="00166A1A">
      <w:pPr>
        <w:numPr>
          <w:ilvl w:val="0"/>
          <w:numId w:val="30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provider acknowledge risks of using unverified references in academic submissions?</w:t>
      </w:r>
      <w:r w:rsidRPr="00166A1A">
        <w:rPr>
          <w:rFonts w:asciiTheme="minorHAnsi" w:hAnsiTheme="minorHAnsi" w:cs="Arial"/>
          <w:color w:val="000000"/>
        </w:rPr>
        <w:br/>
      </w:r>
    </w:p>
    <w:p w14:paraId="3B15FA8B" w14:textId="0758084D" w:rsidR="00166A1A" w:rsidRPr="00166A1A" w:rsidRDefault="00166A1A" w:rsidP="00166A1A">
      <w:pPr>
        <w:numPr>
          <w:ilvl w:val="0"/>
          <w:numId w:val="31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documentation instruct teachers, students, or researchers on proper verification workflow?</w:t>
      </w:r>
      <w:r w:rsidRPr="00166A1A">
        <w:rPr>
          <w:rFonts w:asciiTheme="minorHAnsi" w:hAnsiTheme="minorHAnsi" w:cs="Arial"/>
          <w:color w:val="000000"/>
        </w:rPr>
        <w:br/>
      </w:r>
    </w:p>
    <w:p w14:paraId="5539885A" w14:textId="44BBAD10" w:rsidR="00166A1A" w:rsidRPr="00166A1A" w:rsidRDefault="00166A1A" w:rsidP="00166A1A">
      <w:pPr>
        <w:numPr>
          <w:ilvl w:val="0"/>
          <w:numId w:val="32"/>
        </w:numPr>
        <w:spacing w:after="240"/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Are there domain-specific instructions (e.g., for medical or legal searches) about verifying source validity?</w:t>
      </w:r>
    </w:p>
    <w:p w14:paraId="1B30C714" w14:textId="66AA9B33" w:rsidR="00166A1A" w:rsidRPr="00166A1A" w:rsidRDefault="00166A1A" w:rsidP="00166A1A">
      <w:pPr>
        <w:spacing w:before="480" w:after="120"/>
        <w:outlineLvl w:val="0"/>
        <w:rPr>
          <w:rFonts w:asciiTheme="minorHAnsi" w:hAnsiTheme="minorHAnsi"/>
          <w:b/>
          <w:bCs/>
          <w:kern w:val="36"/>
        </w:rPr>
      </w:pPr>
      <w:r w:rsidRPr="00166A1A">
        <w:rPr>
          <w:rFonts w:asciiTheme="minorHAnsi" w:hAnsiTheme="minorHAnsi" w:cs="Arial"/>
          <w:b/>
          <w:bCs/>
          <w:color w:val="000000"/>
          <w:kern w:val="36"/>
        </w:rPr>
        <w:t>5. UX-Level Warnings About Resource Credibility</w:t>
      </w:r>
    </w:p>
    <w:p w14:paraId="395210B3" w14:textId="6EEB1D85" w:rsidR="00166A1A" w:rsidRPr="00166A1A" w:rsidRDefault="00166A1A" w:rsidP="00166A1A">
      <w:pPr>
        <w:numPr>
          <w:ilvl w:val="0"/>
          <w:numId w:val="33"/>
        </w:numPr>
        <w:spacing w:before="240"/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interface display warnings related to accuracy or citation reliability?</w:t>
      </w:r>
      <w:r w:rsidRPr="00166A1A">
        <w:rPr>
          <w:rFonts w:asciiTheme="minorHAnsi" w:hAnsiTheme="minorHAnsi" w:cs="Arial"/>
          <w:color w:val="000000"/>
        </w:rPr>
        <w:br/>
      </w:r>
    </w:p>
    <w:p w14:paraId="1C5772FA" w14:textId="4CD867EF" w:rsidR="00166A1A" w:rsidRPr="00166A1A" w:rsidRDefault="00166A1A" w:rsidP="00166A1A">
      <w:pPr>
        <w:numPr>
          <w:ilvl w:val="0"/>
          <w:numId w:val="34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UI explicitly recommend checking citations?</w:t>
      </w:r>
      <w:r w:rsidRPr="00166A1A">
        <w:rPr>
          <w:rFonts w:asciiTheme="minorHAnsi" w:hAnsiTheme="minorHAnsi" w:cs="Arial"/>
          <w:color w:val="000000"/>
        </w:rPr>
        <w:br/>
      </w:r>
    </w:p>
    <w:p w14:paraId="61E2B364" w14:textId="251815F7" w:rsidR="00166A1A" w:rsidRPr="00166A1A" w:rsidRDefault="00166A1A" w:rsidP="00166A1A">
      <w:pPr>
        <w:numPr>
          <w:ilvl w:val="0"/>
          <w:numId w:val="35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 tooltips explain that “AI may not produce reliable references”?</w:t>
      </w:r>
      <w:r w:rsidRPr="00166A1A">
        <w:rPr>
          <w:rFonts w:asciiTheme="minorHAnsi" w:hAnsiTheme="minorHAnsi" w:cs="Arial"/>
          <w:color w:val="000000"/>
        </w:rPr>
        <w:br/>
      </w:r>
    </w:p>
    <w:p w14:paraId="5108E39C" w14:textId="280F6BEA" w:rsidR="00166A1A" w:rsidRPr="00166A1A" w:rsidRDefault="00166A1A" w:rsidP="00166A1A">
      <w:pPr>
        <w:numPr>
          <w:ilvl w:val="0"/>
          <w:numId w:val="36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Are there pop-up warnings when generating bibliographies or academic content?</w:t>
      </w:r>
      <w:r w:rsidRPr="00166A1A">
        <w:rPr>
          <w:rFonts w:asciiTheme="minorHAnsi" w:hAnsiTheme="minorHAnsi" w:cs="Arial"/>
          <w:color w:val="000000"/>
        </w:rPr>
        <w:br/>
      </w:r>
    </w:p>
    <w:p w14:paraId="5D10C12B" w14:textId="72ABB8E9" w:rsidR="00166A1A" w:rsidRPr="00166A1A" w:rsidRDefault="00166A1A" w:rsidP="00166A1A">
      <w:pPr>
        <w:numPr>
          <w:ilvl w:val="0"/>
          <w:numId w:val="37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lastRenderedPageBreak/>
        <w:t>Does the UI prevent the model from producing fake citations by linking to internal verification checks?</w:t>
      </w:r>
      <w:r w:rsidRPr="00166A1A">
        <w:rPr>
          <w:rFonts w:asciiTheme="minorHAnsi" w:hAnsiTheme="minorHAnsi" w:cs="Arial"/>
          <w:color w:val="000000"/>
        </w:rPr>
        <w:br/>
      </w:r>
    </w:p>
    <w:p w14:paraId="66CF853B" w14:textId="40E1B8BB" w:rsidR="00166A1A" w:rsidRPr="00166A1A" w:rsidRDefault="00166A1A" w:rsidP="00166A1A">
      <w:pPr>
        <w:numPr>
          <w:ilvl w:val="0"/>
          <w:numId w:val="38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 refusal messages include explanations tied to quality or reliability of external sources?</w:t>
      </w:r>
      <w:r w:rsidRPr="00166A1A">
        <w:rPr>
          <w:rFonts w:asciiTheme="minorHAnsi" w:hAnsiTheme="minorHAnsi" w:cs="Arial"/>
          <w:color w:val="000000"/>
        </w:rPr>
        <w:br/>
      </w:r>
    </w:p>
    <w:p w14:paraId="423716E1" w14:textId="69B5E703" w:rsidR="00166A1A" w:rsidRPr="00166A1A" w:rsidRDefault="00166A1A" w:rsidP="00166A1A">
      <w:pPr>
        <w:numPr>
          <w:ilvl w:val="0"/>
          <w:numId w:val="39"/>
        </w:numPr>
        <w:spacing w:after="240"/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system display contextual disclaimers when users request scholarly or professional sources?</w:t>
      </w:r>
    </w:p>
    <w:p w14:paraId="56758589" w14:textId="34C83C9C" w:rsidR="00166A1A" w:rsidRPr="00166A1A" w:rsidRDefault="00166A1A" w:rsidP="00166A1A">
      <w:pPr>
        <w:spacing w:before="480" w:after="120"/>
        <w:outlineLvl w:val="0"/>
        <w:rPr>
          <w:rFonts w:asciiTheme="minorHAnsi" w:hAnsiTheme="minorHAnsi"/>
          <w:b/>
          <w:bCs/>
          <w:kern w:val="36"/>
        </w:rPr>
      </w:pPr>
      <w:r w:rsidRPr="00166A1A">
        <w:rPr>
          <w:rFonts w:asciiTheme="minorHAnsi" w:hAnsiTheme="minorHAnsi" w:cs="Arial"/>
          <w:b/>
          <w:bCs/>
          <w:color w:val="000000"/>
          <w:kern w:val="36"/>
        </w:rPr>
        <w:t>6. Bias, Representation &amp; Inclusiveness of Suggested Resources</w:t>
      </w:r>
    </w:p>
    <w:p w14:paraId="7590C3C4" w14:textId="026C4678" w:rsidR="00166A1A" w:rsidRPr="00166A1A" w:rsidRDefault="00166A1A" w:rsidP="00166A1A">
      <w:pPr>
        <w:numPr>
          <w:ilvl w:val="0"/>
          <w:numId w:val="40"/>
        </w:numPr>
        <w:spacing w:before="240"/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documentation acknowledge that suggested resources may reflect biases in training data?</w:t>
      </w:r>
      <w:r w:rsidRPr="00166A1A">
        <w:rPr>
          <w:rFonts w:asciiTheme="minorHAnsi" w:hAnsiTheme="minorHAnsi" w:cs="Arial"/>
          <w:color w:val="000000"/>
        </w:rPr>
        <w:br/>
      </w:r>
    </w:p>
    <w:p w14:paraId="4DB31EBA" w14:textId="0ED81E0C" w:rsidR="00166A1A" w:rsidRPr="00166A1A" w:rsidRDefault="00166A1A" w:rsidP="00166A1A">
      <w:pPr>
        <w:numPr>
          <w:ilvl w:val="0"/>
          <w:numId w:val="41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Is there disclosure of potential cultural, regional, or demographic skew in recommended literature?</w:t>
      </w:r>
      <w:r w:rsidRPr="00166A1A">
        <w:rPr>
          <w:rFonts w:asciiTheme="minorHAnsi" w:hAnsiTheme="minorHAnsi" w:cs="Arial"/>
          <w:color w:val="000000"/>
        </w:rPr>
        <w:br/>
      </w:r>
    </w:p>
    <w:p w14:paraId="6BAEAE65" w14:textId="14056B89" w:rsidR="00166A1A" w:rsidRPr="00166A1A" w:rsidRDefault="00166A1A" w:rsidP="00166A1A">
      <w:pPr>
        <w:numPr>
          <w:ilvl w:val="0"/>
          <w:numId w:val="42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provider warn that reference suggestions may underrepresent marginalized groups or non-Western scholarship?</w:t>
      </w:r>
      <w:r w:rsidRPr="00166A1A">
        <w:rPr>
          <w:rFonts w:asciiTheme="minorHAnsi" w:hAnsiTheme="minorHAnsi" w:cs="Arial"/>
          <w:color w:val="000000"/>
        </w:rPr>
        <w:br/>
      </w:r>
    </w:p>
    <w:p w14:paraId="276536F4" w14:textId="2EFB2197" w:rsidR="00166A1A" w:rsidRPr="00166A1A" w:rsidRDefault="00166A1A" w:rsidP="00166A1A">
      <w:pPr>
        <w:numPr>
          <w:ilvl w:val="0"/>
          <w:numId w:val="43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documentation address political or ideological skew in suggested readings?</w:t>
      </w:r>
      <w:r w:rsidRPr="00166A1A">
        <w:rPr>
          <w:rFonts w:asciiTheme="minorHAnsi" w:hAnsiTheme="minorHAnsi" w:cs="Arial"/>
          <w:color w:val="000000"/>
        </w:rPr>
        <w:br/>
      </w:r>
    </w:p>
    <w:p w14:paraId="70F9F572" w14:textId="46B9AAC7" w:rsidR="00166A1A" w:rsidRPr="00166A1A" w:rsidRDefault="00166A1A" w:rsidP="00166A1A">
      <w:pPr>
        <w:numPr>
          <w:ilvl w:val="0"/>
          <w:numId w:val="44"/>
        </w:numPr>
        <w:spacing w:after="240"/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 model cards discuss inclusion or exclusion of sources due to licensing restrictions?</w:t>
      </w:r>
    </w:p>
    <w:p w14:paraId="404A0934" w14:textId="734467E2" w:rsidR="00166A1A" w:rsidRPr="00166A1A" w:rsidRDefault="00166A1A" w:rsidP="00166A1A">
      <w:pPr>
        <w:spacing w:before="480" w:after="120"/>
        <w:outlineLvl w:val="0"/>
        <w:rPr>
          <w:rFonts w:asciiTheme="minorHAnsi" w:hAnsiTheme="minorHAnsi"/>
          <w:b/>
          <w:bCs/>
          <w:kern w:val="36"/>
        </w:rPr>
      </w:pPr>
      <w:r w:rsidRPr="00166A1A">
        <w:rPr>
          <w:rFonts w:asciiTheme="minorHAnsi" w:hAnsiTheme="minorHAnsi" w:cs="Arial"/>
          <w:b/>
          <w:bCs/>
          <w:color w:val="000000"/>
          <w:kern w:val="36"/>
        </w:rPr>
        <w:t xml:space="preserve"> 7. Safety-Relevant Constraints on Resource Suggestions</w:t>
      </w:r>
    </w:p>
    <w:p w14:paraId="734FF438" w14:textId="5BD9672A" w:rsidR="00166A1A" w:rsidRPr="00166A1A" w:rsidRDefault="00166A1A" w:rsidP="00166A1A">
      <w:pPr>
        <w:numPr>
          <w:ilvl w:val="0"/>
          <w:numId w:val="45"/>
        </w:numPr>
        <w:spacing w:before="240"/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provider restrict/high-risk domains where resource suggestions are disallowed?</w:t>
      </w:r>
      <w:r w:rsidRPr="00166A1A">
        <w:rPr>
          <w:rFonts w:asciiTheme="minorHAnsi" w:hAnsiTheme="minorHAnsi" w:cs="Arial"/>
          <w:color w:val="000000"/>
        </w:rPr>
        <w:br/>
      </w:r>
    </w:p>
    <w:p w14:paraId="5D58EA80" w14:textId="3E578C0D" w:rsidR="00166A1A" w:rsidRPr="00166A1A" w:rsidRDefault="00166A1A" w:rsidP="00166A1A">
      <w:pPr>
        <w:numPr>
          <w:ilvl w:val="0"/>
          <w:numId w:val="46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Are users warned that resource suggestions for medicine, law, or finance may be unsafe or incorrect?</w:t>
      </w:r>
      <w:r w:rsidRPr="00166A1A">
        <w:rPr>
          <w:rFonts w:asciiTheme="minorHAnsi" w:hAnsiTheme="minorHAnsi" w:cs="Arial"/>
          <w:color w:val="000000"/>
        </w:rPr>
        <w:br/>
      </w:r>
    </w:p>
    <w:p w14:paraId="37290864" w14:textId="3FA4A7BD" w:rsidR="00166A1A" w:rsidRPr="00166A1A" w:rsidRDefault="00166A1A" w:rsidP="00166A1A">
      <w:pPr>
        <w:numPr>
          <w:ilvl w:val="0"/>
          <w:numId w:val="47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Does the documentation include examples of harmful consequences of incorrect citations?</w:t>
      </w:r>
      <w:r w:rsidRPr="00166A1A">
        <w:rPr>
          <w:rFonts w:asciiTheme="minorHAnsi" w:hAnsiTheme="minorHAnsi" w:cs="Arial"/>
          <w:color w:val="000000"/>
        </w:rPr>
        <w:br/>
      </w:r>
    </w:p>
    <w:p w14:paraId="3C33C0A4" w14:textId="2AC3CF69" w:rsidR="00166A1A" w:rsidRPr="00166A1A" w:rsidRDefault="00166A1A" w:rsidP="00166A1A">
      <w:pPr>
        <w:numPr>
          <w:ilvl w:val="0"/>
          <w:numId w:val="48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>Are safety protocols described for preventing dangerous or misleading resource suggestions?</w:t>
      </w:r>
      <w:r w:rsidRPr="00166A1A">
        <w:rPr>
          <w:rFonts w:asciiTheme="minorHAnsi" w:hAnsiTheme="minorHAnsi" w:cs="Arial"/>
          <w:color w:val="000000"/>
        </w:rPr>
        <w:br/>
      </w:r>
    </w:p>
    <w:p w14:paraId="28722507" w14:textId="34F8A924" w:rsidR="00166A1A" w:rsidRPr="00166A1A" w:rsidRDefault="00166A1A" w:rsidP="00166A1A">
      <w:pPr>
        <w:numPr>
          <w:ilvl w:val="0"/>
          <w:numId w:val="49"/>
        </w:numPr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t xml:space="preserve">Is there a policy describing when the model should </w:t>
      </w:r>
      <w:r w:rsidRPr="00166A1A">
        <w:rPr>
          <w:rFonts w:asciiTheme="minorHAnsi" w:hAnsiTheme="minorHAnsi" w:cs="Arial"/>
          <w:i/>
          <w:iCs/>
          <w:color w:val="000000"/>
        </w:rPr>
        <w:t>refuse</w:t>
      </w:r>
      <w:r w:rsidRPr="00166A1A">
        <w:rPr>
          <w:rFonts w:asciiTheme="minorHAnsi" w:hAnsiTheme="minorHAnsi" w:cs="Arial"/>
          <w:color w:val="000000"/>
        </w:rPr>
        <w:t xml:space="preserve"> to generate sources?</w:t>
      </w:r>
      <w:r w:rsidRPr="00166A1A">
        <w:rPr>
          <w:rFonts w:asciiTheme="minorHAnsi" w:hAnsiTheme="minorHAnsi" w:cs="Arial"/>
          <w:color w:val="000000"/>
        </w:rPr>
        <w:br/>
      </w:r>
    </w:p>
    <w:p w14:paraId="2BA3CE30" w14:textId="13D23895" w:rsidR="00A04B4E" w:rsidRPr="00A04B4E" w:rsidRDefault="00166A1A" w:rsidP="00A04B4E">
      <w:pPr>
        <w:numPr>
          <w:ilvl w:val="0"/>
          <w:numId w:val="50"/>
        </w:numPr>
        <w:spacing w:after="240"/>
        <w:textAlignment w:val="baseline"/>
        <w:rPr>
          <w:rFonts w:asciiTheme="minorHAnsi" w:hAnsiTheme="minorHAnsi" w:cs="Arial"/>
          <w:color w:val="000000"/>
        </w:rPr>
      </w:pPr>
      <w:r w:rsidRPr="00166A1A">
        <w:rPr>
          <w:rFonts w:asciiTheme="minorHAnsi" w:hAnsiTheme="minorHAnsi" w:cs="Arial"/>
          <w:color w:val="000000"/>
        </w:rPr>
        <w:lastRenderedPageBreak/>
        <w:t>Does the provider mention attempts to reduce hallucinated citations in future releases?</w:t>
      </w:r>
      <w:r w:rsidRPr="00166A1A">
        <w:rPr>
          <w:rFonts w:asciiTheme="minorHAnsi" w:hAnsiTheme="minorHAnsi" w:cs="Arial"/>
          <w:color w:val="000000"/>
        </w:rPr>
        <w:br/>
      </w:r>
      <w:r w:rsidRPr="00166A1A">
        <w:rPr>
          <w:rFonts w:asciiTheme="minorHAnsi" w:hAnsiTheme="minorHAnsi" w:cs="Arial"/>
          <w:color w:val="000000"/>
        </w:rPr>
        <w:br/>
      </w:r>
      <w:r w:rsidR="00A04B4E" w:rsidRPr="00A04B4E">
        <w:rPr>
          <w:rFonts w:asciiTheme="minorHAnsi" w:hAnsiTheme="minorHAnsi" w:cs="Arial"/>
          <w:b/>
          <w:bCs/>
          <w:color w:val="000000"/>
        </w:rPr>
        <w:t>Relevant docs -</w:t>
      </w:r>
      <w:r w:rsidR="00A04B4E" w:rsidRPr="00A04B4E">
        <w:rPr>
          <w:rFonts w:asciiTheme="minorHAnsi" w:hAnsiTheme="minorHAnsi" w:cs="Arial"/>
          <w:b/>
          <w:bCs/>
          <w:color w:val="000000"/>
        </w:rPr>
        <w:br/>
      </w:r>
      <w:r w:rsidR="00A04B4E" w:rsidRPr="00A04B4E">
        <w:rPr>
          <w:rFonts w:asciiTheme="minorHAnsi" w:hAnsiTheme="minorHAnsi" w:cs="Arial"/>
          <w:color w:val="000000"/>
        </w:rPr>
        <w:br/>
      </w:r>
      <w:r w:rsidR="00A04B4E" w:rsidRPr="00A04B4E">
        <w:rPr>
          <w:rFonts w:asciiTheme="minorHAnsi" w:hAnsiTheme="minorHAnsi" w:cs="Arial"/>
          <w:b/>
          <w:bCs/>
          <w:color w:val="000000"/>
        </w:rPr>
        <w:t>LLAMA 3.1 — OFFICIAL SOURCES</w:t>
      </w:r>
    </w:p>
    <w:p w14:paraId="4629DECE" w14:textId="34260F2A" w:rsidR="00A04B4E" w:rsidRPr="00A04B4E" w:rsidRDefault="00A04B4E" w:rsidP="00FB23A3">
      <w:pPr>
        <w:spacing w:before="240"/>
        <w:textAlignment w:val="baseline"/>
        <w:rPr>
          <w:rFonts w:asciiTheme="minorHAnsi" w:hAnsiTheme="minorHAnsi" w:cs="Arial"/>
          <w:color w:val="000000"/>
        </w:rPr>
      </w:pPr>
      <w:r w:rsidRPr="00A04B4E">
        <w:rPr>
          <w:rFonts w:asciiTheme="minorHAnsi" w:hAnsiTheme="minorHAnsi" w:cs="Arial"/>
          <w:b/>
          <w:bCs/>
          <w:color w:val="000000"/>
        </w:rPr>
        <w:t>Llama 3.1 Model Cards &amp; Prompt Formats</w:t>
      </w:r>
      <w:r w:rsidRPr="00A04B4E">
        <w:rPr>
          <w:rFonts w:asciiTheme="minorHAnsi" w:hAnsiTheme="minorHAnsi" w:cs="Arial"/>
          <w:b/>
          <w:bCs/>
          <w:color w:val="000000"/>
        </w:rPr>
        <w:br/>
      </w:r>
      <w:hyperlink r:id="rId5" w:history="1">
        <w:r w:rsidR="00FB23A3" w:rsidRPr="00A04B4E">
          <w:rPr>
            <w:rStyle w:val="Hyperlink"/>
            <w:rFonts w:asciiTheme="minorHAnsi" w:hAnsiTheme="minorHAnsi" w:cs="Arial"/>
          </w:rPr>
          <w:t xml:space="preserve"> https://www.llama.com/docs/model-cards-and-prompt-formats/llama3_1</w:t>
        </w:r>
        <w:r w:rsidR="00FB23A3" w:rsidRPr="00A04B4E">
          <w:rPr>
            <w:rStyle w:val="Hyperlink"/>
            <w:rFonts w:asciiTheme="minorHAnsi" w:hAnsiTheme="minorHAnsi" w:cs="Arial"/>
          </w:rPr>
          <w:br/>
        </w:r>
      </w:hyperlink>
    </w:p>
    <w:p w14:paraId="4F5556BB" w14:textId="7EF28E34" w:rsidR="00A04B4E" w:rsidRPr="00A04B4E" w:rsidRDefault="00A04B4E" w:rsidP="00FB23A3">
      <w:pPr>
        <w:textAlignment w:val="baseline"/>
        <w:rPr>
          <w:rFonts w:asciiTheme="minorHAnsi" w:hAnsiTheme="minorHAnsi" w:cs="Arial"/>
          <w:color w:val="000000"/>
        </w:rPr>
      </w:pPr>
      <w:r w:rsidRPr="00A04B4E">
        <w:rPr>
          <w:rFonts w:asciiTheme="minorHAnsi" w:hAnsiTheme="minorHAnsi" w:cs="Arial"/>
          <w:b/>
          <w:bCs/>
          <w:color w:val="000000"/>
        </w:rPr>
        <w:t>Llama 3.1 Blog Announcement</w:t>
      </w:r>
      <w:r w:rsidRPr="00A04B4E">
        <w:rPr>
          <w:rFonts w:asciiTheme="minorHAnsi" w:hAnsiTheme="minorHAnsi" w:cs="Arial"/>
          <w:b/>
          <w:bCs/>
          <w:color w:val="000000"/>
        </w:rPr>
        <w:br/>
      </w:r>
      <w:hyperlink r:id="rId6" w:history="1">
        <w:r w:rsidR="00FB23A3" w:rsidRPr="00A04B4E">
          <w:rPr>
            <w:rStyle w:val="Hyperlink"/>
            <w:rFonts w:asciiTheme="minorHAnsi" w:hAnsiTheme="minorHAnsi" w:cs="Arial"/>
          </w:rPr>
          <w:t xml:space="preserve"> https://ai.meta.com/blog/meta-llama-3-1</w:t>
        </w:r>
        <w:r w:rsidR="00FB23A3" w:rsidRPr="00A04B4E">
          <w:rPr>
            <w:rStyle w:val="Hyperlink"/>
            <w:rFonts w:asciiTheme="minorHAnsi" w:hAnsiTheme="minorHAnsi" w:cs="Arial"/>
          </w:rPr>
          <w:br/>
        </w:r>
      </w:hyperlink>
    </w:p>
    <w:p w14:paraId="17ED323B" w14:textId="7D28A993" w:rsidR="00A04B4E" w:rsidRPr="00A04B4E" w:rsidRDefault="00A04B4E" w:rsidP="00FB23A3">
      <w:pPr>
        <w:textAlignment w:val="baseline"/>
        <w:rPr>
          <w:rFonts w:asciiTheme="minorHAnsi" w:hAnsiTheme="minorHAnsi" w:cs="Arial"/>
          <w:color w:val="000000"/>
        </w:rPr>
      </w:pPr>
      <w:r w:rsidRPr="00A04B4E">
        <w:rPr>
          <w:rFonts w:asciiTheme="minorHAnsi" w:hAnsiTheme="minorHAnsi" w:cs="Arial"/>
          <w:b/>
          <w:bCs/>
          <w:color w:val="000000"/>
        </w:rPr>
        <w:t>Llama 3 / 3.1 License + AUP (Restrictions &amp; Disclaimers)</w:t>
      </w:r>
      <w:r w:rsidRPr="00A04B4E">
        <w:rPr>
          <w:rFonts w:asciiTheme="minorHAnsi" w:hAnsiTheme="minorHAnsi" w:cs="Arial"/>
          <w:b/>
          <w:bCs/>
          <w:color w:val="000000"/>
        </w:rPr>
        <w:br/>
      </w:r>
      <w:r w:rsidRPr="00A04B4E">
        <w:rPr>
          <w:rFonts w:asciiTheme="minorHAnsi" w:hAnsiTheme="minorHAnsi" w:cs="Arial"/>
          <w:color w:val="000000"/>
        </w:rPr>
        <w:t xml:space="preserve"> https://www.llama.com/llama-license</w:t>
      </w:r>
      <w:r w:rsidRPr="00A04B4E">
        <w:rPr>
          <w:rFonts w:asciiTheme="minorHAnsi" w:hAnsiTheme="minorHAnsi" w:cs="Arial"/>
          <w:color w:val="000000"/>
        </w:rPr>
        <w:br/>
      </w:r>
    </w:p>
    <w:p w14:paraId="5BCD077C" w14:textId="4C086BFF" w:rsidR="00A04B4E" w:rsidRPr="00A04B4E" w:rsidRDefault="00A04B4E" w:rsidP="00FB23A3">
      <w:pPr>
        <w:spacing w:after="240"/>
        <w:textAlignment w:val="baseline"/>
        <w:rPr>
          <w:rFonts w:asciiTheme="minorHAnsi" w:hAnsiTheme="minorHAnsi" w:cs="Arial"/>
          <w:color w:val="000000"/>
        </w:rPr>
      </w:pPr>
      <w:r w:rsidRPr="00A04B4E">
        <w:rPr>
          <w:rFonts w:asciiTheme="minorHAnsi" w:hAnsiTheme="minorHAnsi" w:cs="Arial"/>
          <w:b/>
          <w:bCs/>
          <w:color w:val="000000"/>
        </w:rPr>
        <w:t>Llama 3.1 on Azure (Model Overview page)</w:t>
      </w:r>
      <w:r w:rsidRPr="00A04B4E">
        <w:rPr>
          <w:rFonts w:asciiTheme="minorHAnsi" w:hAnsiTheme="minorHAnsi" w:cs="Arial"/>
          <w:b/>
          <w:bCs/>
          <w:color w:val="000000"/>
        </w:rPr>
        <w:br/>
      </w:r>
      <w:hyperlink r:id="rId7" w:history="1">
        <w:r w:rsidRPr="00A04B4E">
          <w:rPr>
            <w:rFonts w:asciiTheme="minorHAnsi" w:hAnsiTheme="minorHAnsi" w:cs="Arial"/>
            <w:color w:val="000000"/>
          </w:rPr>
          <w:t xml:space="preserve"> </w:t>
        </w:r>
        <w:r w:rsidRPr="00A04B4E">
          <w:rPr>
            <w:rFonts w:asciiTheme="minorHAnsi" w:hAnsiTheme="minorHAnsi" w:cs="Arial"/>
            <w:color w:val="1155CC"/>
            <w:u w:val="single"/>
          </w:rPr>
          <w:t>https://ai.azure.com/catalog/models/Meta-Llama-3.1-8B-Instruct</w:t>
        </w:r>
        <w:r w:rsidRPr="00A04B4E">
          <w:rPr>
            <w:rFonts w:asciiTheme="minorHAnsi" w:hAnsiTheme="minorHAnsi" w:cs="Arial"/>
            <w:color w:val="1155CC"/>
            <w:u w:val="single"/>
          </w:rPr>
          <w:br/>
        </w:r>
        <w:r w:rsidRPr="00A04B4E">
          <w:rPr>
            <w:rFonts w:asciiTheme="minorHAnsi" w:hAnsiTheme="minorHAnsi" w:cs="Arial"/>
            <w:color w:val="1155CC"/>
            <w:u w:val="single"/>
          </w:rPr>
          <w:br/>
        </w:r>
      </w:hyperlink>
      <w:r w:rsidRPr="00A04B4E">
        <w:rPr>
          <w:rFonts w:asciiTheme="minorHAnsi" w:hAnsiTheme="minorHAnsi" w:cs="Arial"/>
          <w:b/>
          <w:bCs/>
          <w:color w:val="000000"/>
        </w:rPr>
        <w:t>MISTRAL — OFFICIAL SOURCES</w:t>
      </w:r>
    </w:p>
    <w:p w14:paraId="6A79ECFC" w14:textId="4273B783" w:rsidR="00A04B4E" w:rsidRPr="00166A1A" w:rsidRDefault="00A04B4E" w:rsidP="00FB23A3">
      <w:pPr>
        <w:spacing w:before="240"/>
        <w:textAlignment w:val="baseline"/>
        <w:rPr>
          <w:rFonts w:asciiTheme="minorHAnsi" w:hAnsiTheme="minorHAnsi" w:cs="Arial"/>
          <w:color w:val="000000"/>
        </w:rPr>
      </w:pPr>
      <w:r w:rsidRPr="00A04B4E">
        <w:rPr>
          <w:rFonts w:asciiTheme="minorHAnsi" w:hAnsiTheme="minorHAnsi" w:cs="Arial"/>
          <w:b/>
          <w:bCs/>
          <w:color w:val="000000"/>
        </w:rPr>
        <w:t>Mistral Model Documentation (Models Overview)</w:t>
      </w:r>
      <w:r w:rsidRPr="00A04B4E">
        <w:rPr>
          <w:rFonts w:asciiTheme="minorHAnsi" w:hAnsiTheme="minorHAnsi" w:cs="Arial"/>
          <w:b/>
          <w:bCs/>
          <w:color w:val="000000"/>
        </w:rPr>
        <w:br/>
      </w:r>
      <w:hyperlink r:id="rId8" w:history="1">
        <w:r w:rsidRPr="00A04B4E">
          <w:rPr>
            <w:rFonts w:asciiTheme="minorHAnsi" w:hAnsiTheme="minorHAnsi" w:cs="Arial"/>
            <w:color w:val="000000"/>
          </w:rPr>
          <w:t xml:space="preserve"> </w:t>
        </w:r>
        <w:r w:rsidRPr="00A04B4E">
          <w:rPr>
            <w:rFonts w:asciiTheme="minorHAnsi" w:hAnsiTheme="minorHAnsi" w:cs="Arial"/>
            <w:color w:val="1155CC"/>
            <w:u w:val="single"/>
          </w:rPr>
          <w:t>https://docs.mistral.ai/getting-started/models</w:t>
        </w:r>
        <w:r w:rsidRPr="00A04B4E">
          <w:rPr>
            <w:rFonts w:asciiTheme="minorHAnsi" w:hAnsiTheme="minorHAnsi" w:cs="Arial"/>
            <w:color w:val="1155CC"/>
            <w:u w:val="single"/>
          </w:rPr>
          <w:br/>
        </w:r>
        <w:r w:rsidRPr="00A04B4E">
          <w:rPr>
            <w:rFonts w:asciiTheme="minorHAnsi" w:hAnsiTheme="minorHAnsi" w:cs="Arial"/>
            <w:color w:val="1155CC"/>
            <w:u w:val="single"/>
          </w:rPr>
          <w:br/>
        </w:r>
      </w:hyperlink>
      <w:r w:rsidRPr="00A04B4E">
        <w:rPr>
          <w:rFonts w:asciiTheme="minorHAnsi" w:hAnsiTheme="minorHAnsi" w:cs="Arial"/>
          <w:b/>
          <w:bCs/>
          <w:color w:val="000000"/>
        </w:rPr>
        <w:t>Mistral Large Instruct Model Card</w:t>
      </w:r>
      <w:r w:rsidRPr="00A04B4E">
        <w:rPr>
          <w:rFonts w:asciiTheme="minorHAnsi" w:hAnsiTheme="minorHAnsi" w:cs="Arial"/>
          <w:b/>
          <w:bCs/>
          <w:color w:val="000000"/>
        </w:rPr>
        <w:br/>
      </w:r>
      <w:hyperlink r:id="rId9" w:history="1">
        <w:r w:rsidRPr="00A04B4E">
          <w:rPr>
            <w:rFonts w:asciiTheme="minorHAnsi" w:hAnsiTheme="minorHAnsi" w:cs="Arial"/>
            <w:color w:val="000000"/>
          </w:rPr>
          <w:t xml:space="preserve"> </w:t>
        </w:r>
        <w:r w:rsidRPr="00A04B4E">
          <w:rPr>
            <w:rFonts w:asciiTheme="minorHAnsi" w:hAnsiTheme="minorHAnsi" w:cs="Arial"/>
            <w:color w:val="1155CC"/>
            <w:u w:val="single"/>
          </w:rPr>
          <w:t>https://huggingface.co/mistralai/Mistral-Large-Instruct-2407</w:t>
        </w:r>
        <w:r w:rsidRPr="00A04B4E">
          <w:rPr>
            <w:rFonts w:asciiTheme="minorHAnsi" w:hAnsiTheme="minorHAnsi" w:cs="Arial"/>
            <w:color w:val="1155CC"/>
            <w:u w:val="single"/>
          </w:rPr>
          <w:br/>
        </w:r>
        <w:r w:rsidRPr="00A04B4E">
          <w:rPr>
            <w:rFonts w:asciiTheme="minorHAnsi" w:hAnsiTheme="minorHAnsi" w:cs="Arial"/>
            <w:color w:val="1155CC"/>
            <w:u w:val="single"/>
          </w:rPr>
          <w:br/>
        </w:r>
      </w:hyperlink>
      <w:r w:rsidRPr="00A04B4E">
        <w:rPr>
          <w:rFonts w:asciiTheme="minorHAnsi" w:hAnsiTheme="minorHAnsi" w:cs="Arial"/>
          <w:b/>
          <w:bCs/>
          <w:color w:val="000000"/>
        </w:rPr>
        <w:t>Mistral RAG &amp; Citation Guidelines (</w:t>
      </w:r>
      <w:proofErr w:type="spellStart"/>
      <w:r w:rsidRPr="00A04B4E">
        <w:rPr>
          <w:rFonts w:asciiTheme="minorHAnsi" w:hAnsiTheme="minorHAnsi" w:cs="Arial"/>
          <w:b/>
          <w:bCs/>
          <w:color w:val="000000"/>
        </w:rPr>
        <w:t>LlamaIndex</w:t>
      </w:r>
      <w:proofErr w:type="spellEnd"/>
      <w:r w:rsidRPr="00A04B4E">
        <w:rPr>
          <w:rFonts w:asciiTheme="minorHAnsi" w:hAnsiTheme="minorHAnsi" w:cs="Arial"/>
          <w:b/>
          <w:bCs/>
          <w:color w:val="000000"/>
        </w:rPr>
        <w:t xml:space="preserve"> integration)</w:t>
      </w:r>
      <w:r w:rsidRPr="00A04B4E">
        <w:rPr>
          <w:rFonts w:asciiTheme="minorHAnsi" w:hAnsiTheme="minorHAnsi" w:cs="Arial"/>
          <w:b/>
          <w:bCs/>
          <w:color w:val="000000"/>
        </w:rPr>
        <w:br/>
      </w:r>
      <w:hyperlink r:id="rId10" w:history="1">
        <w:r w:rsidRPr="00A04B4E">
          <w:rPr>
            <w:rFonts w:asciiTheme="minorHAnsi" w:hAnsiTheme="minorHAnsi" w:cs="Arial"/>
            <w:color w:val="000000"/>
          </w:rPr>
          <w:t xml:space="preserve"> </w:t>
        </w:r>
        <w:r w:rsidRPr="00A04B4E">
          <w:rPr>
            <w:rFonts w:asciiTheme="minorHAnsi" w:hAnsiTheme="minorHAnsi" w:cs="Arial"/>
            <w:color w:val="1155CC"/>
            <w:u w:val="single"/>
          </w:rPr>
          <w:t>https://docs.mistral.ai/cookbooks/third_party-llamaindex-rag</w:t>
        </w:r>
        <w:r w:rsidRPr="00A04B4E">
          <w:rPr>
            <w:rFonts w:asciiTheme="minorHAnsi" w:hAnsiTheme="minorHAnsi" w:cs="Arial"/>
            <w:color w:val="1155CC"/>
            <w:u w:val="single"/>
          </w:rPr>
          <w:br/>
        </w:r>
        <w:r w:rsidRPr="00A04B4E">
          <w:rPr>
            <w:rFonts w:asciiTheme="minorHAnsi" w:hAnsiTheme="minorHAnsi" w:cs="Arial"/>
            <w:color w:val="1155CC"/>
            <w:u w:val="single"/>
          </w:rPr>
          <w:br/>
        </w:r>
      </w:hyperlink>
      <w:r w:rsidRPr="00A04B4E">
        <w:rPr>
          <w:rFonts w:asciiTheme="minorHAnsi" w:hAnsiTheme="minorHAnsi" w:cs="Arial"/>
          <w:b/>
          <w:bCs/>
          <w:color w:val="000000"/>
        </w:rPr>
        <w:t>Mistral AI News / Release Announcements</w:t>
      </w:r>
      <w:r w:rsidRPr="00A04B4E">
        <w:rPr>
          <w:rFonts w:asciiTheme="minorHAnsi" w:hAnsiTheme="minorHAnsi" w:cs="Arial"/>
          <w:b/>
          <w:bCs/>
          <w:color w:val="000000"/>
        </w:rPr>
        <w:br/>
      </w:r>
      <w:hyperlink r:id="rId11" w:history="1">
        <w:r w:rsidRPr="00A04B4E">
          <w:rPr>
            <w:rFonts w:asciiTheme="minorHAnsi" w:hAnsiTheme="minorHAnsi" w:cs="Arial"/>
            <w:color w:val="000000"/>
          </w:rPr>
          <w:t xml:space="preserve"> </w:t>
        </w:r>
        <w:r w:rsidRPr="00A04B4E">
          <w:rPr>
            <w:rFonts w:asciiTheme="minorHAnsi" w:hAnsiTheme="minorHAnsi" w:cs="Arial"/>
            <w:color w:val="1155CC"/>
            <w:u w:val="single"/>
          </w:rPr>
          <w:t>https://mistral.ai/news</w:t>
        </w:r>
        <w:r w:rsidRPr="00A04B4E">
          <w:rPr>
            <w:rFonts w:asciiTheme="minorHAnsi" w:hAnsiTheme="minorHAnsi" w:cs="Arial"/>
            <w:color w:val="1155CC"/>
            <w:u w:val="single"/>
          </w:rPr>
          <w:br/>
        </w:r>
        <w:r w:rsidRPr="00A04B4E">
          <w:rPr>
            <w:rFonts w:asciiTheme="minorHAnsi" w:hAnsiTheme="minorHAnsi" w:cs="Arial"/>
            <w:color w:val="1155CC"/>
            <w:u w:val="single"/>
          </w:rPr>
          <w:br/>
        </w:r>
      </w:hyperlink>
      <w:r w:rsidRPr="00A04B4E">
        <w:rPr>
          <w:rFonts w:asciiTheme="minorHAnsi" w:hAnsiTheme="minorHAnsi" w:cs="Arial"/>
          <w:b/>
          <w:bCs/>
          <w:color w:val="000000"/>
        </w:rPr>
        <w:t>Mistral Terms, Safety &amp; Governance Sections</w:t>
      </w:r>
      <w:r w:rsidRPr="00A04B4E">
        <w:rPr>
          <w:rFonts w:asciiTheme="minorHAnsi" w:hAnsiTheme="minorHAnsi" w:cs="Arial"/>
          <w:b/>
          <w:bCs/>
          <w:color w:val="000000"/>
        </w:rPr>
        <w:br/>
      </w:r>
      <w:hyperlink r:id="rId12" w:history="1">
        <w:r w:rsidRPr="00A04B4E">
          <w:rPr>
            <w:rFonts w:asciiTheme="minorHAnsi" w:hAnsiTheme="minorHAnsi" w:cs="Arial"/>
            <w:color w:val="000000"/>
          </w:rPr>
          <w:t xml:space="preserve"> </w:t>
        </w:r>
        <w:r w:rsidRPr="00A04B4E">
          <w:rPr>
            <w:rFonts w:asciiTheme="minorHAnsi" w:hAnsiTheme="minorHAnsi" w:cs="Arial"/>
            <w:color w:val="1155CC"/>
            <w:u w:val="single"/>
          </w:rPr>
          <w:t>https://docs.mistral.ai</w:t>
        </w:r>
        <w:r w:rsidRPr="00A04B4E">
          <w:rPr>
            <w:rFonts w:asciiTheme="minorHAnsi" w:hAnsiTheme="minorHAnsi" w:cs="Arial"/>
            <w:color w:val="1155CC"/>
            <w:u w:val="single"/>
          </w:rPr>
          <w:br/>
        </w:r>
      </w:hyperlink>
      <w:r w:rsidRPr="00A04B4E">
        <w:rPr>
          <w:rFonts w:asciiTheme="minorHAnsi" w:hAnsiTheme="minorHAnsi" w:cs="Arial"/>
          <w:color w:val="000000"/>
        </w:rPr>
        <w:t xml:space="preserve"> (Trust, Compliance, Usage Policies)</w:t>
      </w:r>
    </w:p>
    <w:p w14:paraId="1E08E122" w14:textId="77777777" w:rsidR="00166A1A" w:rsidRPr="00FB23A3" w:rsidRDefault="00166A1A" w:rsidP="00166A1A">
      <w:pPr>
        <w:spacing w:after="240"/>
        <w:rPr>
          <w:rFonts w:asciiTheme="minorHAnsi" w:hAnsiTheme="minorHAnsi"/>
        </w:rPr>
      </w:pPr>
      <w:r w:rsidRPr="00166A1A">
        <w:rPr>
          <w:rFonts w:asciiTheme="minorHAnsi" w:hAnsiTheme="minorHAnsi"/>
        </w:rPr>
        <w:br/>
      </w:r>
      <w:r w:rsidRPr="00166A1A">
        <w:rPr>
          <w:rFonts w:asciiTheme="minorHAnsi" w:hAnsiTheme="minorHAnsi"/>
        </w:rPr>
        <w:br/>
      </w:r>
    </w:p>
    <w:p w14:paraId="7EA51C54" w14:textId="77777777" w:rsidR="00FB23A3" w:rsidRPr="00FB23A3" w:rsidRDefault="00FB23A3" w:rsidP="00166A1A">
      <w:pPr>
        <w:spacing w:after="240"/>
        <w:rPr>
          <w:rFonts w:asciiTheme="minorHAnsi" w:hAnsiTheme="minorHAnsi"/>
        </w:rPr>
      </w:pPr>
    </w:p>
    <w:p w14:paraId="7A3790E1" w14:textId="77777777" w:rsidR="00FB23A3" w:rsidRPr="00FB23A3" w:rsidRDefault="00FB23A3" w:rsidP="00166A1A">
      <w:pPr>
        <w:spacing w:after="240"/>
        <w:rPr>
          <w:rFonts w:asciiTheme="minorHAnsi" w:hAnsiTheme="minorHAnsi"/>
        </w:rPr>
      </w:pPr>
    </w:p>
    <w:p w14:paraId="5697C399" w14:textId="77777777" w:rsidR="00FB23A3" w:rsidRPr="00FB23A3" w:rsidRDefault="00FB23A3" w:rsidP="00FB23A3">
      <w:pPr>
        <w:spacing w:after="240"/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2302"/>
        <w:gridCol w:w="873"/>
        <w:gridCol w:w="2080"/>
        <w:gridCol w:w="961"/>
        <w:gridCol w:w="2668"/>
      </w:tblGrid>
      <w:tr w:rsidR="00FB23A3" w:rsidRPr="00FB23A3" w14:paraId="43A03295" w14:textId="77777777" w:rsidTr="00380C4F">
        <w:trPr>
          <w:trHeight w:val="1070"/>
        </w:trPr>
        <w:tc>
          <w:tcPr>
            <w:tcW w:w="0" w:type="auto"/>
            <w:hideMark/>
          </w:tcPr>
          <w:p w14:paraId="17379788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lastRenderedPageBreak/>
              <w:t>#</w:t>
            </w:r>
          </w:p>
        </w:tc>
        <w:tc>
          <w:tcPr>
            <w:tcW w:w="0" w:type="auto"/>
            <w:hideMark/>
          </w:tcPr>
          <w:p w14:paraId="4ABCF2CE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Short label (from your Q set)</w:t>
            </w:r>
          </w:p>
        </w:tc>
        <w:tc>
          <w:tcPr>
            <w:tcW w:w="0" w:type="auto"/>
            <w:hideMark/>
          </w:tcPr>
          <w:p w14:paraId="4DBB9DBB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Llama 3.1 score</w:t>
            </w:r>
          </w:p>
        </w:tc>
        <w:tc>
          <w:tcPr>
            <w:tcW w:w="0" w:type="auto"/>
            <w:hideMark/>
          </w:tcPr>
          <w:p w14:paraId="319EE10E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Evidence / reasoning</w:t>
            </w:r>
          </w:p>
        </w:tc>
        <w:tc>
          <w:tcPr>
            <w:tcW w:w="0" w:type="auto"/>
            <w:hideMark/>
          </w:tcPr>
          <w:p w14:paraId="372CB2EC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score</w:t>
            </w:r>
          </w:p>
        </w:tc>
        <w:tc>
          <w:tcPr>
            <w:tcW w:w="0" w:type="auto"/>
            <w:hideMark/>
          </w:tcPr>
          <w:p w14:paraId="48D8E399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Evidence / reasoning</w:t>
            </w:r>
          </w:p>
        </w:tc>
      </w:tr>
      <w:tr w:rsidR="00FB23A3" w:rsidRPr="00FB23A3" w14:paraId="0E4CBDCA" w14:textId="77777777" w:rsidTr="00380C4F">
        <w:trPr>
          <w:trHeight w:val="3005"/>
        </w:trPr>
        <w:tc>
          <w:tcPr>
            <w:tcW w:w="0" w:type="auto"/>
            <w:hideMark/>
          </w:tcPr>
          <w:p w14:paraId="73C15B5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5BD9F0F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Encourages citing sources for factual claims?</w:t>
            </w:r>
          </w:p>
        </w:tc>
        <w:tc>
          <w:tcPr>
            <w:tcW w:w="0" w:type="auto"/>
            <w:hideMark/>
          </w:tcPr>
          <w:p w14:paraId="52FD53B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B82AC7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The Llama model card talks about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inaccurate / biased outputs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and recommends safety </w:t>
            </w:r>
            <w:proofErr w:type="gramStart"/>
            <w:r w:rsidRPr="00FB23A3">
              <w:rPr>
                <w:rFonts w:asciiTheme="minorHAnsi" w:hAnsiTheme="minorHAnsi" w:cs="Arial"/>
                <w:color w:val="000000"/>
              </w:rPr>
              <w:t>testing, but</w:t>
            </w:r>
            <w:proofErr w:type="gramEnd"/>
            <w:r w:rsidRPr="00FB23A3">
              <w:rPr>
                <w:rFonts w:asciiTheme="minorHAnsi" w:hAnsiTheme="minorHAnsi" w:cs="Arial"/>
                <w:color w:val="000000"/>
              </w:rPr>
              <w:t xml:space="preserve"> does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not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tell developers or end-users to provide citations or references in answers. (</w:t>
            </w:r>
            <w:hyperlink r:id="rId13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Hugging Face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3F1E2DA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03CA989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Mistral’s “Citations &amp; References” page explicitly says citations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“enable models to ground their responses and provide references”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and shows how to use them in RAG/agent settings. (</w:t>
            </w:r>
            <w:hyperlink r:id="rId14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Mistral AI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</w:tr>
      <w:tr w:rsidR="00FB23A3" w:rsidRPr="00FB23A3" w14:paraId="716FBCB3" w14:textId="77777777" w:rsidTr="00380C4F">
        <w:trPr>
          <w:trHeight w:val="3560"/>
        </w:trPr>
        <w:tc>
          <w:tcPr>
            <w:tcW w:w="0" w:type="auto"/>
            <w:hideMark/>
          </w:tcPr>
          <w:p w14:paraId="3119953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3D7D7C7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Distinguishes AI text vs quoted source text?</w:t>
            </w:r>
          </w:p>
        </w:tc>
        <w:tc>
          <w:tcPr>
            <w:tcW w:w="0" w:type="auto"/>
            <w:hideMark/>
          </w:tcPr>
          <w:p w14:paraId="121C271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D1452A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No part of the Llama card/license describes UI or formatting conventions to visually separate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quoted material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from model-generated text. AUP only addresses not misrepresenting outputs as human-generated, not quote formatting. (</w:t>
            </w:r>
            <w:hyperlink r:id="rId15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Ollama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6FB2C9F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38FA327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The citations doc shows </w:t>
            </w:r>
            <w:r w:rsidRPr="00FB23A3">
              <w:rPr>
                <w:rFonts w:asciiTheme="minorHAnsi" w:hAnsiTheme="minorHAnsi"/>
                <w:color w:val="188038"/>
              </w:rPr>
              <w:t>snippets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from sources plus free-form model text, implicitly encouraging separation, but it doesn’t spell out “mark quoted text with quotation marks / styling” as a formal rule. (</w:t>
            </w:r>
            <w:hyperlink r:id="rId16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Mistral AI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</w:tr>
      <w:tr w:rsidR="00FB23A3" w:rsidRPr="00FB23A3" w14:paraId="0C0AA646" w14:textId="77777777" w:rsidTr="00380C4F">
        <w:trPr>
          <w:trHeight w:val="2450"/>
        </w:trPr>
        <w:tc>
          <w:tcPr>
            <w:tcW w:w="0" w:type="auto"/>
            <w:hideMark/>
          </w:tcPr>
          <w:p w14:paraId="66A7105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3229E5D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Can user trace facts to specific source (inline / per-claim)?</w:t>
            </w:r>
          </w:p>
        </w:tc>
        <w:tc>
          <w:tcPr>
            <w:tcW w:w="0" w:type="auto"/>
            <w:hideMark/>
          </w:tcPr>
          <w:p w14:paraId="0C6350F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925976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Llama docs don’t describe any built-in mechanism for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per-claim attribution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; they stay at the level of generic model </w:t>
            </w:r>
            <w:r w:rsidRPr="00FB23A3">
              <w:rPr>
                <w:rFonts w:asciiTheme="minorHAnsi" w:hAnsiTheme="minorHAnsi" w:cs="Arial"/>
                <w:color w:val="000000"/>
              </w:rPr>
              <w:lastRenderedPageBreak/>
              <w:t>use/safety. (</w:t>
            </w:r>
            <w:hyperlink r:id="rId17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Hugging Face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122E207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0E9F303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Mistral explicitly describes that models are “deeply trained to ground on documents and provide sources,” and the example structures references keyed to document </w:t>
            </w:r>
            <w:r w:rsidRPr="00FB23A3">
              <w:rPr>
                <w:rFonts w:asciiTheme="minorHAnsi" w:hAnsiTheme="minorHAnsi" w:cs="Arial"/>
                <w:color w:val="000000"/>
              </w:rPr>
              <w:lastRenderedPageBreak/>
              <w:t>chunks that the model can cite. (</w:t>
            </w:r>
            <w:hyperlink r:id="rId18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Mistral AI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</w:tr>
      <w:tr w:rsidR="00FB23A3" w:rsidRPr="00FB23A3" w14:paraId="41B97CA8" w14:textId="77777777" w:rsidTr="00380C4F">
        <w:trPr>
          <w:trHeight w:val="2450"/>
        </w:trPr>
        <w:tc>
          <w:tcPr>
            <w:tcW w:w="0" w:type="auto"/>
            <w:hideMark/>
          </w:tcPr>
          <w:p w14:paraId="0F99868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FCB8EC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Clickable links / reference list in answers?</w:t>
            </w:r>
          </w:p>
        </w:tc>
        <w:tc>
          <w:tcPr>
            <w:tcW w:w="0" w:type="auto"/>
            <w:hideMark/>
          </w:tcPr>
          <w:p w14:paraId="0F30A9E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8F1EAD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Llama docs don’t show examples of responses with URLs or explain how outputs should expose links to sources in chat. (</w:t>
            </w:r>
            <w:hyperlink r:id="rId19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Hugging Face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53CA11B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0A177A3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Mistral citations example includes explicit </w:t>
            </w:r>
            <w:proofErr w:type="spellStart"/>
            <w:r w:rsidRPr="00FB23A3">
              <w:rPr>
                <w:rFonts w:asciiTheme="minorHAnsi" w:hAnsiTheme="minorHAnsi"/>
                <w:color w:val="188038"/>
              </w:rPr>
              <w:t>url</w:t>
            </w:r>
            <w:proofErr w:type="spellEnd"/>
            <w:r w:rsidRPr="00FB23A3">
              <w:rPr>
                <w:rFonts w:asciiTheme="minorHAnsi" w:hAnsiTheme="minorHAnsi" w:cs="Arial"/>
                <w:color w:val="000000"/>
              </w:rPr>
              <w:t xml:space="preserve"> fields (e.g., Wikipedia pages) in the reference objects used to support answers, clearly enabling clickable links in downstream UX. (</w:t>
            </w:r>
            <w:hyperlink r:id="rId20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Mistral AI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</w:tr>
      <w:tr w:rsidR="00FB23A3" w:rsidRPr="00FB23A3" w14:paraId="31C4CBE0" w14:textId="77777777" w:rsidTr="00380C4F">
        <w:trPr>
          <w:trHeight w:val="2735"/>
        </w:trPr>
        <w:tc>
          <w:tcPr>
            <w:tcW w:w="0" w:type="auto"/>
            <w:hideMark/>
          </w:tcPr>
          <w:p w14:paraId="03F0149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2C52E3B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Source type indicated (journal, news, wiki, etc.)?</w:t>
            </w:r>
          </w:p>
        </w:tc>
        <w:tc>
          <w:tcPr>
            <w:tcW w:w="0" w:type="auto"/>
            <w:hideMark/>
          </w:tcPr>
          <w:p w14:paraId="02F6847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4644069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Meta doesn’t provide a built-in schema for tagging source type (e.g., “journal article” vs “blog”) in the Llama docs we can see. (</w:t>
            </w:r>
            <w:hyperlink r:id="rId21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Hugging Face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3ABEC93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443B4B4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In examples, Mistral includes a </w:t>
            </w:r>
            <w:r w:rsidRPr="00FB23A3">
              <w:rPr>
                <w:rFonts w:asciiTheme="minorHAnsi" w:hAnsiTheme="minorHAnsi"/>
                <w:color w:val="188038"/>
              </w:rPr>
              <w:t>source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field (e.g., </w:t>
            </w:r>
            <w:r w:rsidRPr="00FB23A3">
              <w:rPr>
                <w:rFonts w:asciiTheme="minorHAnsi" w:hAnsiTheme="minorHAnsi"/>
                <w:color w:val="188038"/>
              </w:rPr>
              <w:t>"source": "</w:t>
            </w:r>
            <w:proofErr w:type="spellStart"/>
            <w:r w:rsidRPr="00FB23A3">
              <w:rPr>
                <w:rFonts w:asciiTheme="minorHAnsi" w:hAnsiTheme="minorHAnsi"/>
                <w:color w:val="188038"/>
              </w:rPr>
              <w:t>wikipedia</w:t>
            </w:r>
            <w:proofErr w:type="spellEnd"/>
            <w:r w:rsidRPr="00FB23A3">
              <w:rPr>
                <w:rFonts w:asciiTheme="minorHAnsi" w:hAnsiTheme="minorHAnsi"/>
                <w:color w:val="188038"/>
              </w:rPr>
              <w:t>"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) and a human-readable </w:t>
            </w:r>
            <w:r w:rsidRPr="00FB23A3">
              <w:rPr>
                <w:rFonts w:asciiTheme="minorHAnsi" w:hAnsiTheme="minorHAnsi"/>
                <w:color w:val="188038"/>
              </w:rPr>
              <w:t>title</w:t>
            </w:r>
            <w:r w:rsidRPr="00FB23A3">
              <w:rPr>
                <w:rFonts w:asciiTheme="minorHAnsi" w:hAnsiTheme="minorHAnsi" w:cs="Arial"/>
                <w:color w:val="000000"/>
              </w:rPr>
              <w:t>. That partially signals source type, but there’s no taxonomy or guidance about scholarly vs non-scholarly sources. (</w:t>
            </w:r>
            <w:hyperlink r:id="rId22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Mistral AI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</w:tr>
      <w:tr w:rsidR="00FB23A3" w:rsidRPr="00FB23A3" w14:paraId="71244C38" w14:textId="77777777" w:rsidTr="00380C4F">
        <w:trPr>
          <w:trHeight w:val="2450"/>
        </w:trPr>
        <w:tc>
          <w:tcPr>
            <w:tcW w:w="0" w:type="auto"/>
            <w:hideMark/>
          </w:tcPr>
          <w:p w14:paraId="65CE105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6</w:t>
            </w:r>
          </w:p>
        </w:tc>
        <w:tc>
          <w:tcPr>
            <w:tcW w:w="0" w:type="auto"/>
            <w:hideMark/>
          </w:tcPr>
          <w:p w14:paraId="2D569E45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Publication / access dates for sources?</w:t>
            </w:r>
          </w:p>
        </w:tc>
        <w:tc>
          <w:tcPr>
            <w:tcW w:w="0" w:type="auto"/>
            <w:hideMark/>
          </w:tcPr>
          <w:p w14:paraId="6F0298C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1ABF0B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Llama’s model card has a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knowledge cutoff date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(December 2023), but not per-source dates for citations in answers. (</w:t>
            </w:r>
            <w:hyperlink r:id="rId23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Hugging Face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4C3EA85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1ACE231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Mistral’s reference objects include a </w:t>
            </w:r>
            <w:r w:rsidRPr="00FB23A3">
              <w:rPr>
                <w:rFonts w:asciiTheme="minorHAnsi" w:hAnsiTheme="minorHAnsi"/>
                <w:color w:val="188038"/>
              </w:rPr>
              <w:t>date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field for each source (ISO timestamp), which supports reasoning about recency of each citation. (</w:t>
            </w:r>
            <w:hyperlink r:id="rId24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Mistral AI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</w:tr>
      <w:tr w:rsidR="00FB23A3" w:rsidRPr="00FB23A3" w14:paraId="13B4C22F" w14:textId="77777777" w:rsidTr="00380C4F">
        <w:trPr>
          <w:trHeight w:val="3005"/>
        </w:trPr>
        <w:tc>
          <w:tcPr>
            <w:tcW w:w="0" w:type="auto"/>
            <w:hideMark/>
          </w:tcPr>
          <w:p w14:paraId="188CE2A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6FDFE02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Warns citations themselves may be wrong/incomplete?</w:t>
            </w:r>
          </w:p>
        </w:tc>
        <w:tc>
          <w:tcPr>
            <w:tcW w:w="0" w:type="auto"/>
            <w:hideMark/>
          </w:tcPr>
          <w:p w14:paraId="7AA64C6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8CE9D6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Llama warns that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model outputs may be inaccurate or objectionable in general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, but there’s no specific warning about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citations/links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being incorrect or incomplete. (</w:t>
            </w:r>
            <w:hyperlink r:id="rId25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Hugging Face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097A68D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3814DED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Mistral shows how to attach </w:t>
            </w:r>
            <w:proofErr w:type="gramStart"/>
            <w:r w:rsidRPr="00FB23A3">
              <w:rPr>
                <w:rFonts w:asciiTheme="minorHAnsi" w:hAnsiTheme="minorHAnsi" w:cs="Arial"/>
                <w:color w:val="000000"/>
              </w:rPr>
              <w:t>citations, but</w:t>
            </w:r>
            <w:proofErr w:type="gramEnd"/>
            <w:r w:rsidRPr="00FB23A3">
              <w:rPr>
                <w:rFonts w:asciiTheme="minorHAnsi" w:hAnsiTheme="minorHAnsi" w:cs="Arial"/>
                <w:color w:val="000000"/>
              </w:rPr>
              <w:t xml:space="preserve"> doesn’t explicitly warn that citations or URLs might be wrong / incomplete; it focuses on functionality, not on these failure modes. (</w:t>
            </w:r>
            <w:hyperlink r:id="rId26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Mistral AI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</w:tr>
      <w:tr w:rsidR="00FB23A3" w:rsidRPr="00FB23A3" w14:paraId="0DC45E7B" w14:textId="77777777" w:rsidTr="00380C4F">
        <w:trPr>
          <w:trHeight w:val="3005"/>
        </w:trPr>
        <w:tc>
          <w:tcPr>
            <w:tcW w:w="0" w:type="auto"/>
            <w:hideMark/>
          </w:tcPr>
          <w:p w14:paraId="188A38C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8</w:t>
            </w:r>
          </w:p>
        </w:tc>
        <w:tc>
          <w:tcPr>
            <w:tcW w:w="0" w:type="auto"/>
            <w:hideMark/>
          </w:tcPr>
          <w:p w14:paraId="09B0EA8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Guidance to users: independently verify sources?</w:t>
            </w:r>
          </w:p>
        </w:tc>
        <w:tc>
          <w:tcPr>
            <w:tcW w:w="0" w:type="auto"/>
            <w:hideMark/>
          </w:tcPr>
          <w:p w14:paraId="63214A4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0F2A6EF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Llama encourages developers to do safety testing and responsible </w:t>
            </w:r>
            <w:proofErr w:type="gramStart"/>
            <w:r w:rsidRPr="00FB23A3">
              <w:rPr>
                <w:rFonts w:asciiTheme="minorHAnsi" w:hAnsiTheme="minorHAnsi" w:cs="Arial"/>
                <w:color w:val="000000"/>
              </w:rPr>
              <w:t>deployment, but</w:t>
            </w:r>
            <w:proofErr w:type="gramEnd"/>
            <w:r w:rsidRPr="00FB23A3">
              <w:rPr>
                <w:rFonts w:asciiTheme="minorHAnsi" w:hAnsiTheme="minorHAnsi" w:cs="Arial"/>
                <w:color w:val="000000"/>
              </w:rPr>
              <w:t xml:space="preserve"> doesn’t explicitly instruct end users to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check referenced sources themselves</w:t>
            </w:r>
            <w:r w:rsidRPr="00FB23A3">
              <w:rPr>
                <w:rFonts w:asciiTheme="minorHAnsi" w:hAnsiTheme="minorHAnsi" w:cs="Arial"/>
                <w:color w:val="000000"/>
              </w:rPr>
              <w:t>. (</w:t>
            </w:r>
            <w:hyperlink r:id="rId27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Hugging Face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69EFBAE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2CE2A44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Mistral’s docs similarly give API-level instructions but don’t contain UX guidance like “users should verify cited sources before relying on them.” (</w:t>
            </w:r>
            <w:hyperlink r:id="rId28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Mistral AI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</w:tr>
      <w:tr w:rsidR="00FB23A3" w:rsidRPr="00FB23A3" w14:paraId="3D9486FD" w14:textId="77777777" w:rsidTr="00380C4F">
        <w:trPr>
          <w:trHeight w:val="2450"/>
        </w:trPr>
        <w:tc>
          <w:tcPr>
            <w:tcW w:w="0" w:type="auto"/>
            <w:hideMark/>
          </w:tcPr>
          <w:p w14:paraId="41695AB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9</w:t>
            </w:r>
          </w:p>
        </w:tc>
        <w:tc>
          <w:tcPr>
            <w:tcW w:w="0" w:type="auto"/>
            <w:hideMark/>
          </w:tcPr>
          <w:p w14:paraId="01CAFE7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Controls to turn citations on/off or configure them?</w:t>
            </w:r>
          </w:p>
        </w:tc>
        <w:tc>
          <w:tcPr>
            <w:tcW w:w="0" w:type="auto"/>
            <w:hideMark/>
          </w:tcPr>
          <w:p w14:paraId="63920EF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75545EB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options or toggles described in Meta docs for enabling/disabling citation behavior. (</w:t>
            </w:r>
            <w:hyperlink r:id="rId29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Hugging Face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40C171A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833280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Citations are implemented via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tools &amp; prompt design</w:t>
            </w:r>
            <w:r w:rsidRPr="00FB23A3">
              <w:rPr>
                <w:rFonts w:asciiTheme="minorHAnsi" w:hAnsiTheme="minorHAnsi" w:cs="Arial"/>
                <w:color w:val="000000"/>
              </w:rPr>
              <w:t>; docs don’t describe a user-facing toggle or configuration option for citations in the chat UI—this is left to the app developer. (</w:t>
            </w:r>
            <w:hyperlink r:id="rId30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Mistral AI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</w:tr>
      <w:tr w:rsidR="00FB23A3" w:rsidRPr="00FB23A3" w14:paraId="006EB04A" w14:textId="77777777" w:rsidTr="00380C4F">
        <w:trPr>
          <w:trHeight w:val="2735"/>
        </w:trPr>
        <w:tc>
          <w:tcPr>
            <w:tcW w:w="0" w:type="auto"/>
            <w:hideMark/>
          </w:tcPr>
          <w:p w14:paraId="060B72F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0045A25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Special rules for high-risk domains (med/finance/etc.) when citing?</w:t>
            </w:r>
          </w:p>
        </w:tc>
        <w:tc>
          <w:tcPr>
            <w:tcW w:w="0" w:type="auto"/>
            <w:hideMark/>
          </w:tcPr>
          <w:p w14:paraId="0A723AE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B49779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Llama AUP restricts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uses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(no unlicensed medical/legal practice, etc.), but there is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no domain-specific rule about citations or resource quality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in those areas. (</w:t>
            </w:r>
            <w:hyperlink r:id="rId31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Ollama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2C7DF0B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7688FD6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Mistral has separate moderation/</w:t>
            </w:r>
            <w:proofErr w:type="spellStart"/>
            <w:r w:rsidRPr="00FB23A3">
              <w:rPr>
                <w:rFonts w:asciiTheme="minorHAnsi" w:hAnsiTheme="minorHAnsi" w:cs="Arial"/>
                <w:color w:val="000000"/>
              </w:rPr>
              <w:t>guardrailing</w:t>
            </w:r>
            <w:proofErr w:type="spellEnd"/>
            <w:r w:rsidRPr="00FB23A3">
              <w:rPr>
                <w:rFonts w:asciiTheme="minorHAnsi" w:hAnsiTheme="minorHAnsi" w:cs="Arial"/>
                <w:color w:val="000000"/>
              </w:rPr>
              <w:t xml:space="preserve"> docs, but the citations feature page doesn’t introduce domain-specific citation rules (e.g., “only peer-reviewed sources for medical content”). (</w:t>
            </w:r>
            <w:hyperlink r:id="rId32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Mistral AI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</w:tr>
      <w:tr w:rsidR="00FB23A3" w:rsidRPr="00FB23A3" w14:paraId="7AA9BED2" w14:textId="77777777" w:rsidTr="00380C4F">
        <w:trPr>
          <w:trHeight w:val="3005"/>
        </w:trPr>
        <w:tc>
          <w:tcPr>
            <w:tcW w:w="0" w:type="auto"/>
            <w:hideMark/>
          </w:tcPr>
          <w:p w14:paraId="316DC63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11</w:t>
            </w:r>
          </w:p>
        </w:tc>
        <w:tc>
          <w:tcPr>
            <w:tcW w:w="0" w:type="auto"/>
            <w:hideMark/>
          </w:tcPr>
          <w:p w14:paraId="5B5958A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Clear mapping between retrieved doc chunks and answer text (RAG)?</w:t>
            </w:r>
          </w:p>
        </w:tc>
        <w:tc>
          <w:tcPr>
            <w:tcW w:w="0" w:type="auto"/>
            <w:hideMark/>
          </w:tcPr>
          <w:p w14:paraId="0DAB315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7B907B9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RAG with Llama is mostly described in third-party tutorials; the official model card we can see doesn’t explain how chunks map to answer spans in a transparent, user-visible way. (</w:t>
            </w:r>
            <w:hyperlink r:id="rId33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Hugging Face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70E3524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5BD7A38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Mistral’s docs say citations let the model “provide the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source of the information extracted from a document or chunk of data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” and show a full flow where chunks in </w:t>
            </w:r>
            <w:r w:rsidRPr="00FB23A3">
              <w:rPr>
                <w:rFonts w:asciiTheme="minorHAnsi" w:hAnsiTheme="minorHAnsi"/>
                <w:color w:val="188038"/>
              </w:rPr>
              <w:t>references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are then used to ground the response. (</w:t>
            </w:r>
            <w:hyperlink r:id="rId34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Mistral AI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</w:tr>
      <w:tr w:rsidR="00FB23A3" w:rsidRPr="00FB23A3" w14:paraId="132C54FD" w14:textId="77777777" w:rsidTr="00380C4F">
        <w:trPr>
          <w:trHeight w:val="3005"/>
        </w:trPr>
        <w:tc>
          <w:tcPr>
            <w:tcW w:w="0" w:type="auto"/>
            <w:hideMark/>
          </w:tcPr>
          <w:p w14:paraId="5D0A686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12</w:t>
            </w:r>
          </w:p>
        </w:tc>
        <w:tc>
          <w:tcPr>
            <w:tcW w:w="0" w:type="auto"/>
            <w:hideMark/>
          </w:tcPr>
          <w:p w14:paraId="73537F9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Explains how citation selection works / limitations?</w:t>
            </w:r>
          </w:p>
        </w:tc>
        <w:tc>
          <w:tcPr>
            <w:tcW w:w="0" w:type="auto"/>
            <w:hideMark/>
          </w:tcPr>
          <w:p w14:paraId="6552DE0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371DB83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Llama docs mention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safety risks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and encourage responsible use but do not describe how any citation mechanism (if implemented by developers) selects or ranks sources. (</w:t>
            </w:r>
            <w:hyperlink r:id="rId35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Hugging Face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0A3217B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3EC47E4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Mistral explains at a high level that models are trained to “ground on documents and provide sources,” and shows the tool-call pattern, but it doesn’t deeply specify selection heuristics, ranking, or known biases in citation choice. (</w:t>
            </w:r>
            <w:hyperlink r:id="rId36" w:history="1">
              <w:r w:rsidRPr="00FB23A3">
                <w:rPr>
                  <w:rStyle w:val="Hyperlink"/>
                  <w:rFonts w:asciiTheme="minorHAnsi" w:eastAsiaTheme="majorEastAsia" w:hAnsiTheme="minorHAnsi" w:cs="Arial"/>
                  <w:color w:val="1155CC"/>
                </w:rPr>
                <w:t>Mistral AI</w:t>
              </w:r>
            </w:hyperlink>
            <w:r w:rsidRPr="00FB23A3">
              <w:rPr>
                <w:rFonts w:asciiTheme="minorHAnsi" w:hAnsiTheme="minorHAnsi" w:cs="Arial"/>
                <w:color w:val="000000"/>
              </w:rPr>
              <w:t>)</w:t>
            </w:r>
          </w:p>
        </w:tc>
      </w:tr>
    </w:tbl>
    <w:p w14:paraId="26C52B6E" w14:textId="77777777" w:rsidR="00FB23A3" w:rsidRPr="00FB23A3" w:rsidRDefault="00FB23A3" w:rsidP="00FB23A3">
      <w:pPr>
        <w:rPr>
          <w:rFonts w:asciiTheme="minorHAnsi" w:hAnsiTheme="minorHAnsi"/>
        </w:rPr>
      </w:pPr>
    </w:p>
    <w:p w14:paraId="751FD34E" w14:textId="25C89205" w:rsidR="00FB23A3" w:rsidRPr="00FB23A3" w:rsidRDefault="00FB23A3" w:rsidP="00FB23A3">
      <w:pPr>
        <w:pStyle w:val="Heading3"/>
        <w:spacing w:before="280"/>
        <w:rPr>
          <w:rFonts w:asciiTheme="minorHAnsi" w:hAnsiTheme="minorHAnsi"/>
          <w:sz w:val="24"/>
          <w:szCs w:val="24"/>
        </w:rPr>
      </w:pPr>
      <w:r w:rsidRPr="00FB23A3">
        <w:rPr>
          <w:rFonts w:asciiTheme="minorHAnsi" w:hAnsiTheme="minorHAnsi" w:cs="Arial"/>
          <w:color w:val="000000"/>
          <w:sz w:val="24"/>
          <w:szCs w:val="24"/>
        </w:rPr>
        <w:t xml:space="preserve">Section 1 subtotal </w:t>
      </w:r>
    </w:p>
    <w:p w14:paraId="60FA47F4" w14:textId="6C53FD3F" w:rsidR="00FB23A3" w:rsidRPr="00FB23A3" w:rsidRDefault="00FB23A3" w:rsidP="00FB23A3">
      <w:pPr>
        <w:pStyle w:val="NormalWeb"/>
        <w:spacing w:before="24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b/>
          <w:bCs/>
          <w:color w:val="000000"/>
        </w:rPr>
        <w:t>Llama 3.1 Section 1 score</w:t>
      </w:r>
      <w:r w:rsidRPr="00FB23A3">
        <w:rPr>
          <w:rFonts w:asciiTheme="minorHAnsi" w:hAnsiTheme="minorHAnsi" w:cs="Arial"/>
          <w:color w:val="000000"/>
        </w:rPr>
        <w:t xml:space="preserve">: mostly </w:t>
      </w:r>
      <w:r w:rsidRPr="00FB23A3">
        <w:rPr>
          <w:rFonts w:asciiTheme="minorHAnsi" w:hAnsiTheme="minorHAnsi" w:cs="Arial"/>
          <w:b/>
          <w:bCs/>
          <w:color w:val="000000"/>
        </w:rPr>
        <w:t>0s</w:t>
      </w:r>
      <w:r w:rsidRPr="00FB23A3">
        <w:rPr>
          <w:rFonts w:asciiTheme="minorHAnsi" w:hAnsiTheme="minorHAnsi" w:cs="Arial"/>
          <w:color w:val="000000"/>
        </w:rPr>
        <w:t xml:space="preserve">, so </w:t>
      </w:r>
      <w:r w:rsidRPr="00FB23A3">
        <w:rPr>
          <w:rFonts w:asciiTheme="minorHAnsi" w:hAnsiTheme="minorHAnsi" w:cs="Arial"/>
          <w:b/>
          <w:bCs/>
          <w:color w:val="000000"/>
        </w:rPr>
        <w:t>0/24</w:t>
      </w:r>
      <w:r w:rsidRPr="00FB23A3">
        <w:rPr>
          <w:rFonts w:asciiTheme="minorHAnsi" w:hAnsiTheme="minorHAnsi" w:cs="Arial"/>
          <w:color w:val="000000"/>
        </w:rPr>
        <w:t xml:space="preserve"> if you sum across 12 items.</w:t>
      </w:r>
      <w:r w:rsidRPr="00FB23A3">
        <w:rPr>
          <w:rFonts w:asciiTheme="minorHAnsi" w:hAnsiTheme="minorHAnsi" w:cs="Arial"/>
          <w:color w:val="000000"/>
        </w:rPr>
        <w:br/>
      </w:r>
    </w:p>
    <w:p w14:paraId="7CA735C7" w14:textId="6D273FDD" w:rsidR="00FB23A3" w:rsidRPr="00FB23A3" w:rsidRDefault="00FB23A3" w:rsidP="00FB23A3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b/>
          <w:bCs/>
          <w:color w:val="000000"/>
        </w:rPr>
        <w:lastRenderedPageBreak/>
        <w:t>Mistral Section 1 score</w:t>
      </w:r>
      <w:r w:rsidRPr="00FB23A3">
        <w:rPr>
          <w:rFonts w:asciiTheme="minorHAnsi" w:hAnsiTheme="minorHAnsi" w:cs="Arial"/>
          <w:color w:val="000000"/>
        </w:rPr>
        <w:t xml:space="preserve"> (my counts above):</w:t>
      </w:r>
      <w:r w:rsidRPr="00FB23A3">
        <w:rPr>
          <w:rFonts w:asciiTheme="minorHAnsi" w:hAnsiTheme="minorHAnsi" w:cs="Arial"/>
          <w:color w:val="000000"/>
        </w:rPr>
        <w:br/>
      </w:r>
    </w:p>
    <w:p w14:paraId="35C700D7" w14:textId="15C9E35F" w:rsidR="00FB23A3" w:rsidRPr="00FB23A3" w:rsidRDefault="00FB23A3" w:rsidP="00FB23A3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color w:val="000000"/>
        </w:rPr>
        <w:t>Items with 2: #1, #3, #4, #6, #11 → 5×2 = 10</w:t>
      </w:r>
      <w:r w:rsidRPr="00FB23A3">
        <w:rPr>
          <w:rFonts w:asciiTheme="minorHAnsi" w:hAnsiTheme="minorHAnsi" w:cs="Arial"/>
          <w:color w:val="000000"/>
        </w:rPr>
        <w:br/>
      </w:r>
    </w:p>
    <w:p w14:paraId="2E780103" w14:textId="7D245E24" w:rsidR="00FB23A3" w:rsidRPr="00FB23A3" w:rsidRDefault="00FB23A3" w:rsidP="00FB23A3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color w:val="000000"/>
        </w:rPr>
        <w:t>Items with 1: #2, #5, #12 → 3×1 = 3</w:t>
      </w:r>
      <w:r w:rsidRPr="00FB23A3">
        <w:rPr>
          <w:rFonts w:asciiTheme="minorHAnsi" w:hAnsiTheme="minorHAnsi" w:cs="Arial"/>
          <w:color w:val="000000"/>
        </w:rPr>
        <w:br/>
      </w:r>
    </w:p>
    <w:p w14:paraId="4CCB9FD0" w14:textId="773C98D7" w:rsidR="00FB23A3" w:rsidRPr="00FB23A3" w:rsidRDefault="00FB23A3" w:rsidP="00FB23A3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color w:val="000000"/>
        </w:rPr>
        <w:t>Items with 0: #7, #8, #9, #10 → 4×0 = 0</w:t>
      </w:r>
      <w:r w:rsidRPr="00FB23A3">
        <w:rPr>
          <w:rFonts w:asciiTheme="minorHAnsi" w:hAnsiTheme="minorHAnsi" w:cs="Arial"/>
          <w:color w:val="000000"/>
        </w:rPr>
        <w:br/>
      </w:r>
    </w:p>
    <w:p w14:paraId="3ABED298" w14:textId="77777777" w:rsidR="00FB23A3" w:rsidRPr="00FB23A3" w:rsidRDefault="00FB23A3" w:rsidP="00FB23A3">
      <w:pPr>
        <w:pStyle w:val="NormalWeb"/>
        <w:spacing w:before="0" w:beforeAutospacing="0" w:after="24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b/>
          <w:bCs/>
          <w:color w:val="000000"/>
        </w:rPr>
        <w:t>Total = 13/24</w:t>
      </w:r>
    </w:p>
    <w:p w14:paraId="45A1D780" w14:textId="77777777" w:rsidR="00FB23A3" w:rsidRPr="00FB23A3" w:rsidRDefault="00FB23A3" w:rsidP="00FB23A3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1938"/>
        <w:gridCol w:w="947"/>
        <w:gridCol w:w="2899"/>
        <w:gridCol w:w="1023"/>
        <w:gridCol w:w="2021"/>
      </w:tblGrid>
      <w:tr w:rsidR="00FB23A3" w:rsidRPr="00FB23A3" w14:paraId="6F46C9B4" w14:textId="77777777" w:rsidTr="00380C4F">
        <w:trPr>
          <w:trHeight w:val="1340"/>
        </w:trPr>
        <w:tc>
          <w:tcPr>
            <w:tcW w:w="0" w:type="auto"/>
            <w:hideMark/>
          </w:tcPr>
          <w:p w14:paraId="6CD531DF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Q#</w:t>
            </w:r>
          </w:p>
        </w:tc>
        <w:tc>
          <w:tcPr>
            <w:tcW w:w="0" w:type="auto"/>
            <w:hideMark/>
          </w:tcPr>
          <w:p w14:paraId="49E73930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Evaluation Question (Short Label)</w:t>
            </w:r>
          </w:p>
        </w:tc>
        <w:tc>
          <w:tcPr>
            <w:tcW w:w="0" w:type="auto"/>
            <w:hideMark/>
          </w:tcPr>
          <w:p w14:paraId="4689C5F9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 xml:space="preserve">Llama 3.1 </w:t>
            </w:r>
            <w:proofErr w:type="gramStart"/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Score</w:t>
            </w:r>
            <w:proofErr w:type="gramEnd"/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 xml:space="preserve"> (0–2)</w:t>
            </w:r>
          </w:p>
        </w:tc>
        <w:tc>
          <w:tcPr>
            <w:tcW w:w="0" w:type="auto"/>
            <w:hideMark/>
          </w:tcPr>
          <w:p w14:paraId="2E7CABA3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Llama Evidence Summary</w:t>
            </w:r>
          </w:p>
        </w:tc>
        <w:tc>
          <w:tcPr>
            <w:tcW w:w="0" w:type="auto"/>
            <w:hideMark/>
          </w:tcPr>
          <w:p w14:paraId="7FD15F4F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Score (0–2)</w:t>
            </w:r>
          </w:p>
        </w:tc>
        <w:tc>
          <w:tcPr>
            <w:tcW w:w="0" w:type="auto"/>
            <w:hideMark/>
          </w:tcPr>
          <w:p w14:paraId="1E424466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Evidence Summary</w:t>
            </w:r>
          </w:p>
        </w:tc>
      </w:tr>
      <w:tr w:rsidR="00FB23A3" w:rsidRPr="00FB23A3" w14:paraId="4A10009D" w14:textId="77777777" w:rsidTr="00380C4F">
        <w:trPr>
          <w:trHeight w:val="1625"/>
        </w:trPr>
        <w:tc>
          <w:tcPr>
            <w:tcW w:w="0" w:type="auto"/>
            <w:hideMark/>
          </w:tcPr>
          <w:p w14:paraId="09B4F7A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13</w:t>
            </w:r>
          </w:p>
        </w:tc>
        <w:tc>
          <w:tcPr>
            <w:tcW w:w="0" w:type="auto"/>
            <w:hideMark/>
          </w:tcPr>
          <w:p w14:paraId="7E8C8AE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Model states outputs are </w:t>
            </w:r>
            <w:r w:rsidRPr="00FB23A3">
              <w:rPr>
                <w:rFonts w:asciiTheme="minorHAnsi" w:hAnsiTheme="minorHAnsi" w:cs="Arial"/>
                <w:i/>
                <w:iCs/>
                <w:color w:val="000000"/>
              </w:rPr>
              <w:t>not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peer-reviewed</w:t>
            </w:r>
          </w:p>
        </w:tc>
        <w:tc>
          <w:tcPr>
            <w:tcW w:w="0" w:type="auto"/>
            <w:hideMark/>
          </w:tcPr>
          <w:p w14:paraId="70BA326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322BD1B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Model card warns outputs may be inaccurate/biased but does </w:t>
            </w:r>
            <w:r w:rsidRPr="00FB23A3">
              <w:rPr>
                <w:rFonts w:asciiTheme="minorHAnsi" w:hAnsiTheme="minorHAnsi" w:cs="Arial"/>
                <w:i/>
                <w:iCs/>
                <w:color w:val="000000"/>
              </w:rPr>
              <w:t>not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explicitly state “not </w:t>
            </w:r>
            <w:proofErr w:type="gramStart"/>
            <w:r w:rsidRPr="00FB23A3">
              <w:rPr>
                <w:rFonts w:asciiTheme="minorHAnsi" w:hAnsiTheme="minorHAnsi" w:cs="Arial"/>
                <w:color w:val="000000"/>
              </w:rPr>
              <w:t>peer-reviewed</w:t>
            </w:r>
            <w:proofErr w:type="gramEnd"/>
            <w:r w:rsidRPr="00FB23A3">
              <w:rPr>
                <w:rFonts w:asciiTheme="minorHAnsi" w:hAnsiTheme="minorHAnsi" w:cs="Arial"/>
                <w:color w:val="000000"/>
              </w:rPr>
              <w:t>.”</w:t>
            </w:r>
          </w:p>
        </w:tc>
        <w:tc>
          <w:tcPr>
            <w:tcW w:w="0" w:type="auto"/>
            <w:hideMark/>
          </w:tcPr>
          <w:p w14:paraId="5619138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1B0FD94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Model card warns outputs may be incorrect; does not explicitly state “not </w:t>
            </w:r>
            <w:proofErr w:type="gramStart"/>
            <w:r w:rsidRPr="00FB23A3">
              <w:rPr>
                <w:rFonts w:asciiTheme="minorHAnsi" w:hAnsiTheme="minorHAnsi" w:cs="Arial"/>
                <w:color w:val="000000"/>
              </w:rPr>
              <w:t>peer-reviewed</w:t>
            </w:r>
            <w:proofErr w:type="gramEnd"/>
            <w:r w:rsidRPr="00FB23A3">
              <w:rPr>
                <w:rFonts w:asciiTheme="minorHAnsi" w:hAnsiTheme="minorHAnsi" w:cs="Arial"/>
                <w:color w:val="000000"/>
              </w:rPr>
              <w:t>.”</w:t>
            </w:r>
          </w:p>
        </w:tc>
      </w:tr>
      <w:tr w:rsidR="00FB23A3" w:rsidRPr="00FB23A3" w14:paraId="3EE06A24" w14:textId="77777777" w:rsidTr="00380C4F">
        <w:trPr>
          <w:trHeight w:val="1340"/>
        </w:trPr>
        <w:tc>
          <w:tcPr>
            <w:tcW w:w="0" w:type="auto"/>
            <w:hideMark/>
          </w:tcPr>
          <w:p w14:paraId="62F4763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14</w:t>
            </w:r>
          </w:p>
        </w:tc>
        <w:tc>
          <w:tcPr>
            <w:tcW w:w="0" w:type="auto"/>
            <w:hideMark/>
          </w:tcPr>
          <w:p w14:paraId="57687E3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Model cannot assess journal / scholarly credibility</w:t>
            </w:r>
          </w:p>
        </w:tc>
        <w:tc>
          <w:tcPr>
            <w:tcW w:w="0" w:type="auto"/>
            <w:hideMark/>
          </w:tcPr>
          <w:p w14:paraId="5EBDDF9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353769C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disclosure that model cannot judge academic rigor or journal ranking.</w:t>
            </w:r>
          </w:p>
        </w:tc>
        <w:tc>
          <w:tcPr>
            <w:tcW w:w="0" w:type="auto"/>
            <w:hideMark/>
          </w:tcPr>
          <w:p w14:paraId="29E149B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42D6A0B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mention of scholarly credibility assessment limits.</w:t>
            </w:r>
          </w:p>
        </w:tc>
      </w:tr>
      <w:tr w:rsidR="00FB23A3" w:rsidRPr="00FB23A3" w14:paraId="010B5337" w14:textId="77777777" w:rsidTr="00380C4F">
        <w:trPr>
          <w:trHeight w:val="1625"/>
        </w:trPr>
        <w:tc>
          <w:tcPr>
            <w:tcW w:w="0" w:type="auto"/>
            <w:hideMark/>
          </w:tcPr>
          <w:p w14:paraId="4254C2D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15</w:t>
            </w:r>
          </w:p>
        </w:tc>
        <w:tc>
          <w:tcPr>
            <w:tcW w:w="0" w:type="auto"/>
            <w:hideMark/>
          </w:tcPr>
          <w:p w14:paraId="48C485A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Warns against using model as authoritative </w:t>
            </w:r>
            <w:r w:rsidRPr="00FB23A3">
              <w:rPr>
                <w:rFonts w:asciiTheme="minorHAnsi" w:hAnsiTheme="minorHAnsi" w:cs="Arial"/>
                <w:i/>
                <w:iCs/>
                <w:color w:val="000000"/>
              </w:rPr>
              <w:t>academic research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tool</w:t>
            </w:r>
          </w:p>
        </w:tc>
        <w:tc>
          <w:tcPr>
            <w:tcW w:w="0" w:type="auto"/>
            <w:hideMark/>
          </w:tcPr>
          <w:p w14:paraId="3649458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33FDBD7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AUP prohibits unverified scientific use; indirect warning.</w:t>
            </w:r>
          </w:p>
        </w:tc>
        <w:tc>
          <w:tcPr>
            <w:tcW w:w="0" w:type="auto"/>
            <w:hideMark/>
          </w:tcPr>
          <w:p w14:paraId="285A3B2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289BEE2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Docs recommend RAG for factual accuracy; indirect warning only.</w:t>
            </w:r>
          </w:p>
        </w:tc>
      </w:tr>
      <w:tr w:rsidR="00FB23A3" w:rsidRPr="00FB23A3" w14:paraId="7DF60E0A" w14:textId="77777777" w:rsidTr="00380C4F">
        <w:trPr>
          <w:trHeight w:val="1895"/>
        </w:trPr>
        <w:tc>
          <w:tcPr>
            <w:tcW w:w="0" w:type="auto"/>
            <w:hideMark/>
          </w:tcPr>
          <w:p w14:paraId="2A8415A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16</w:t>
            </w:r>
          </w:p>
        </w:tc>
        <w:tc>
          <w:tcPr>
            <w:tcW w:w="0" w:type="auto"/>
            <w:hideMark/>
          </w:tcPr>
          <w:p w14:paraId="2840B6F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Warns against medical / legal / financial authoritative use</w:t>
            </w:r>
          </w:p>
        </w:tc>
        <w:tc>
          <w:tcPr>
            <w:tcW w:w="0" w:type="auto"/>
            <w:hideMark/>
          </w:tcPr>
          <w:p w14:paraId="55B7DF4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09FDC28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AUP explicitly prohibits unlicensed medical/legal/financial advice.</w:t>
            </w:r>
          </w:p>
        </w:tc>
        <w:tc>
          <w:tcPr>
            <w:tcW w:w="0" w:type="auto"/>
            <w:hideMark/>
          </w:tcPr>
          <w:p w14:paraId="671CB6D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539E60D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Responsible use docs warn not to rely on outputs for sensitive professional domains.</w:t>
            </w:r>
          </w:p>
        </w:tc>
      </w:tr>
      <w:tr w:rsidR="00FB23A3" w:rsidRPr="00FB23A3" w14:paraId="0C234555" w14:textId="77777777" w:rsidTr="00380C4F">
        <w:trPr>
          <w:trHeight w:val="1340"/>
        </w:trPr>
        <w:tc>
          <w:tcPr>
            <w:tcW w:w="0" w:type="auto"/>
            <w:hideMark/>
          </w:tcPr>
          <w:p w14:paraId="6385921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lastRenderedPageBreak/>
              <w:t>17</w:t>
            </w:r>
          </w:p>
        </w:tc>
        <w:tc>
          <w:tcPr>
            <w:tcW w:w="0" w:type="auto"/>
            <w:hideMark/>
          </w:tcPr>
          <w:p w14:paraId="16424AF5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Acknowledges incomplete coverage of expert literature</w:t>
            </w:r>
          </w:p>
        </w:tc>
        <w:tc>
          <w:tcPr>
            <w:tcW w:w="0" w:type="auto"/>
            <w:hideMark/>
          </w:tcPr>
          <w:p w14:paraId="0842613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7599188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Training data described only as “publicly available” → implies incompleteness.</w:t>
            </w:r>
          </w:p>
        </w:tc>
        <w:tc>
          <w:tcPr>
            <w:tcW w:w="0" w:type="auto"/>
            <w:hideMark/>
          </w:tcPr>
          <w:p w14:paraId="0D4EFC2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2A2C9A2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Training data not fully disclosed → implicitly incomplete.</w:t>
            </w:r>
          </w:p>
        </w:tc>
      </w:tr>
      <w:tr w:rsidR="00FB23A3" w:rsidRPr="00FB23A3" w14:paraId="23398F03" w14:textId="77777777" w:rsidTr="00380C4F">
        <w:trPr>
          <w:trHeight w:val="1340"/>
        </w:trPr>
        <w:tc>
          <w:tcPr>
            <w:tcW w:w="0" w:type="auto"/>
            <w:hideMark/>
          </w:tcPr>
          <w:p w14:paraId="40277BF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18</w:t>
            </w:r>
          </w:p>
        </w:tc>
        <w:tc>
          <w:tcPr>
            <w:tcW w:w="0" w:type="auto"/>
            <w:hideMark/>
          </w:tcPr>
          <w:p w14:paraId="45CB5B0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Warns content may be outdated (knowledge cutoff)</w:t>
            </w:r>
          </w:p>
        </w:tc>
        <w:tc>
          <w:tcPr>
            <w:tcW w:w="0" w:type="auto"/>
            <w:hideMark/>
          </w:tcPr>
          <w:p w14:paraId="2570843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688C4BC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Explicit knowledge cutoff: December 2023.</w:t>
            </w:r>
          </w:p>
        </w:tc>
        <w:tc>
          <w:tcPr>
            <w:tcW w:w="0" w:type="auto"/>
            <w:hideMark/>
          </w:tcPr>
          <w:p w14:paraId="6943F46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6F04B8F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Docs state models may produce outdated information.</w:t>
            </w:r>
          </w:p>
        </w:tc>
      </w:tr>
      <w:tr w:rsidR="00FB23A3" w:rsidRPr="00FB23A3" w14:paraId="47661F62" w14:textId="77777777" w:rsidTr="00380C4F">
        <w:trPr>
          <w:trHeight w:val="1625"/>
        </w:trPr>
        <w:tc>
          <w:tcPr>
            <w:tcW w:w="0" w:type="auto"/>
            <w:hideMark/>
          </w:tcPr>
          <w:p w14:paraId="72303C7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19</w:t>
            </w:r>
          </w:p>
        </w:tc>
        <w:tc>
          <w:tcPr>
            <w:tcW w:w="0" w:type="auto"/>
            <w:hideMark/>
          </w:tcPr>
          <w:p w14:paraId="3F8D2515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States model cannot guarantee quality of recommended literature</w:t>
            </w:r>
          </w:p>
        </w:tc>
        <w:tc>
          <w:tcPr>
            <w:tcW w:w="0" w:type="auto"/>
            <w:hideMark/>
          </w:tcPr>
          <w:p w14:paraId="24D46DC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048401E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such disclosure.</w:t>
            </w:r>
          </w:p>
        </w:tc>
        <w:tc>
          <w:tcPr>
            <w:tcW w:w="0" w:type="auto"/>
            <w:hideMark/>
          </w:tcPr>
          <w:p w14:paraId="574A8F0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625DE6A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disclosure about guaranteeing quality of recommended sources.</w:t>
            </w:r>
          </w:p>
        </w:tc>
      </w:tr>
      <w:tr w:rsidR="00FB23A3" w:rsidRPr="00FB23A3" w14:paraId="43C80D46" w14:textId="77777777" w:rsidTr="00380C4F">
        <w:trPr>
          <w:trHeight w:val="1340"/>
        </w:trPr>
        <w:tc>
          <w:tcPr>
            <w:tcW w:w="0" w:type="auto"/>
            <w:hideMark/>
          </w:tcPr>
          <w:p w14:paraId="33CECB7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20</w:t>
            </w:r>
          </w:p>
        </w:tc>
        <w:tc>
          <w:tcPr>
            <w:tcW w:w="0" w:type="auto"/>
            <w:hideMark/>
          </w:tcPr>
          <w:p w14:paraId="1F607E6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Mentions evaluation of domain-specific resource reliability</w:t>
            </w:r>
          </w:p>
        </w:tc>
        <w:tc>
          <w:tcPr>
            <w:tcW w:w="0" w:type="auto"/>
            <w:hideMark/>
          </w:tcPr>
          <w:p w14:paraId="53DE1E0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0B326F2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evidence of academic-source reliability testing.</w:t>
            </w:r>
          </w:p>
        </w:tc>
        <w:tc>
          <w:tcPr>
            <w:tcW w:w="0" w:type="auto"/>
            <w:hideMark/>
          </w:tcPr>
          <w:p w14:paraId="28DFBE2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2A8ECFD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claims about evaluating quality of academic references.</w:t>
            </w:r>
          </w:p>
        </w:tc>
      </w:tr>
      <w:tr w:rsidR="00FB23A3" w:rsidRPr="00FB23A3" w14:paraId="1725A165" w14:textId="77777777" w:rsidTr="00380C4F">
        <w:trPr>
          <w:trHeight w:val="1070"/>
        </w:trPr>
        <w:tc>
          <w:tcPr>
            <w:tcW w:w="0" w:type="auto"/>
            <w:hideMark/>
          </w:tcPr>
          <w:p w14:paraId="6CB209A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21</w:t>
            </w:r>
          </w:p>
        </w:tc>
        <w:tc>
          <w:tcPr>
            <w:tcW w:w="0" w:type="auto"/>
            <w:hideMark/>
          </w:tcPr>
          <w:p w14:paraId="052A041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States inability to rank sources by academic rigor</w:t>
            </w:r>
          </w:p>
        </w:tc>
        <w:tc>
          <w:tcPr>
            <w:tcW w:w="0" w:type="auto"/>
            <w:hideMark/>
          </w:tcPr>
          <w:p w14:paraId="37ECDDA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1500E31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such statement.</w:t>
            </w:r>
          </w:p>
        </w:tc>
        <w:tc>
          <w:tcPr>
            <w:tcW w:w="0" w:type="auto"/>
            <w:hideMark/>
          </w:tcPr>
          <w:p w14:paraId="5E15518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72E6B11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such statement.</w:t>
            </w:r>
          </w:p>
        </w:tc>
      </w:tr>
      <w:tr w:rsidR="00FB23A3" w:rsidRPr="00FB23A3" w14:paraId="7B368B64" w14:textId="77777777" w:rsidTr="00380C4F">
        <w:trPr>
          <w:trHeight w:val="1340"/>
        </w:trPr>
        <w:tc>
          <w:tcPr>
            <w:tcW w:w="0" w:type="auto"/>
            <w:hideMark/>
          </w:tcPr>
          <w:p w14:paraId="19AD5CE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22</w:t>
            </w:r>
          </w:p>
        </w:tc>
        <w:tc>
          <w:tcPr>
            <w:tcW w:w="0" w:type="auto"/>
            <w:hideMark/>
          </w:tcPr>
          <w:p w14:paraId="2AD2197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Acknowledges potential bias in literature suggestions</w:t>
            </w:r>
          </w:p>
        </w:tc>
        <w:tc>
          <w:tcPr>
            <w:tcW w:w="0" w:type="auto"/>
            <w:hideMark/>
          </w:tcPr>
          <w:p w14:paraId="59285E6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7CBB2DC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Model card acknowledges outputs may be biased.</w:t>
            </w:r>
          </w:p>
        </w:tc>
        <w:tc>
          <w:tcPr>
            <w:tcW w:w="0" w:type="auto"/>
            <w:hideMark/>
          </w:tcPr>
          <w:p w14:paraId="33D8DFC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220D81B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Mistral card acknowledges bias due to training data.</w:t>
            </w:r>
          </w:p>
        </w:tc>
      </w:tr>
    </w:tbl>
    <w:p w14:paraId="768E7ED3" w14:textId="77777777" w:rsidR="00FB23A3" w:rsidRPr="00FB23A3" w:rsidRDefault="00FB23A3" w:rsidP="00FB23A3">
      <w:pPr>
        <w:rPr>
          <w:rFonts w:asciiTheme="minorHAnsi" w:hAnsiTheme="minorHAnsi"/>
        </w:rPr>
      </w:pPr>
    </w:p>
    <w:p w14:paraId="53A45C76" w14:textId="77777777" w:rsidR="00FB23A3" w:rsidRPr="00FB23A3" w:rsidRDefault="00FB23A3" w:rsidP="00FB23A3">
      <w:pPr>
        <w:pStyle w:val="Heading1"/>
        <w:spacing w:before="480" w:after="120"/>
        <w:rPr>
          <w:rFonts w:asciiTheme="minorHAnsi" w:hAnsiTheme="minorHAnsi"/>
          <w:sz w:val="24"/>
          <w:szCs w:val="24"/>
        </w:rPr>
      </w:pPr>
      <w:r w:rsidRPr="00FB23A3">
        <w:rPr>
          <w:rFonts w:asciiTheme="minorHAnsi" w:hAnsiTheme="minorHAnsi" w:cs="Arial"/>
          <w:color w:val="000000"/>
          <w:sz w:val="24"/>
          <w:szCs w:val="24"/>
        </w:rPr>
        <w:t>SECTION 2 — Subtotal Scores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4"/>
        <w:gridCol w:w="1116"/>
        <w:gridCol w:w="6870"/>
      </w:tblGrid>
      <w:tr w:rsidR="00FB23A3" w:rsidRPr="00FB23A3" w14:paraId="3BECD95E" w14:textId="77777777" w:rsidTr="00380C4F">
        <w:trPr>
          <w:trHeight w:val="785"/>
        </w:trPr>
        <w:tc>
          <w:tcPr>
            <w:tcW w:w="0" w:type="auto"/>
            <w:hideMark/>
          </w:tcPr>
          <w:p w14:paraId="637C05CA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  <w:hideMark/>
          </w:tcPr>
          <w:p w14:paraId="27F6F7F1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Score / 24</w:t>
            </w:r>
          </w:p>
        </w:tc>
        <w:tc>
          <w:tcPr>
            <w:tcW w:w="0" w:type="auto"/>
            <w:hideMark/>
          </w:tcPr>
          <w:p w14:paraId="48929F0F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Notes</w:t>
            </w:r>
          </w:p>
        </w:tc>
      </w:tr>
      <w:tr w:rsidR="00FB23A3" w:rsidRPr="00FB23A3" w14:paraId="75151DB8" w14:textId="77777777" w:rsidTr="00380C4F">
        <w:trPr>
          <w:trHeight w:val="785"/>
        </w:trPr>
        <w:tc>
          <w:tcPr>
            <w:tcW w:w="0" w:type="auto"/>
            <w:hideMark/>
          </w:tcPr>
          <w:p w14:paraId="085BB99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Llama 3.1</w:t>
            </w:r>
          </w:p>
        </w:tc>
        <w:tc>
          <w:tcPr>
            <w:tcW w:w="0" w:type="auto"/>
            <w:hideMark/>
          </w:tcPr>
          <w:p w14:paraId="41EC033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8 / 24</w:t>
            </w:r>
          </w:p>
        </w:tc>
        <w:tc>
          <w:tcPr>
            <w:tcW w:w="0" w:type="auto"/>
            <w:hideMark/>
          </w:tcPr>
          <w:p w14:paraId="1645212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Strong on professional-domain warnings &amp; knowledge cutoff; very weak on scholarly-source quality.</w:t>
            </w:r>
          </w:p>
        </w:tc>
      </w:tr>
      <w:tr w:rsidR="00FB23A3" w:rsidRPr="00FB23A3" w14:paraId="3BB926BD" w14:textId="77777777" w:rsidTr="00380C4F">
        <w:trPr>
          <w:trHeight w:val="785"/>
        </w:trPr>
        <w:tc>
          <w:tcPr>
            <w:tcW w:w="0" w:type="auto"/>
            <w:hideMark/>
          </w:tcPr>
          <w:p w14:paraId="46220C2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Large</w:t>
            </w:r>
          </w:p>
        </w:tc>
        <w:tc>
          <w:tcPr>
            <w:tcW w:w="0" w:type="auto"/>
            <w:hideMark/>
          </w:tcPr>
          <w:p w14:paraId="2339658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8 / 24</w:t>
            </w:r>
          </w:p>
        </w:tc>
        <w:tc>
          <w:tcPr>
            <w:tcW w:w="0" w:type="auto"/>
            <w:hideMark/>
          </w:tcPr>
          <w:p w14:paraId="6BF89D5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Same pattern: explicit safety-domain warnings; no academic-quality controls.</w:t>
            </w:r>
          </w:p>
        </w:tc>
      </w:tr>
    </w:tbl>
    <w:p w14:paraId="490FFE8C" w14:textId="77777777" w:rsidR="00FB23A3" w:rsidRPr="00FB23A3" w:rsidRDefault="00FB23A3" w:rsidP="00FB23A3">
      <w:pPr>
        <w:spacing w:after="240"/>
        <w:rPr>
          <w:rFonts w:asciiTheme="minorHAnsi" w:hAnsiTheme="minorHAnsi"/>
        </w:rPr>
      </w:pPr>
      <w:r w:rsidRPr="00FB23A3">
        <w:rPr>
          <w:rFonts w:asciiTheme="minorHAnsi" w:hAnsiTheme="minorHAnsi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2052"/>
        <w:gridCol w:w="931"/>
        <w:gridCol w:w="2455"/>
        <w:gridCol w:w="1011"/>
        <w:gridCol w:w="2379"/>
      </w:tblGrid>
      <w:tr w:rsidR="00FB23A3" w:rsidRPr="00FB23A3" w14:paraId="5BDBB3C1" w14:textId="77777777" w:rsidTr="00380C4F">
        <w:trPr>
          <w:trHeight w:val="1340"/>
        </w:trPr>
        <w:tc>
          <w:tcPr>
            <w:tcW w:w="0" w:type="auto"/>
            <w:hideMark/>
          </w:tcPr>
          <w:p w14:paraId="05A50B31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lastRenderedPageBreak/>
              <w:t>Q#</w:t>
            </w:r>
          </w:p>
        </w:tc>
        <w:tc>
          <w:tcPr>
            <w:tcW w:w="0" w:type="auto"/>
            <w:hideMark/>
          </w:tcPr>
          <w:p w14:paraId="27AB1179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Evaluation Question (Short Label)</w:t>
            </w:r>
          </w:p>
        </w:tc>
        <w:tc>
          <w:tcPr>
            <w:tcW w:w="0" w:type="auto"/>
            <w:hideMark/>
          </w:tcPr>
          <w:p w14:paraId="68CA0B0C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 xml:space="preserve">Llama 3.1 </w:t>
            </w:r>
            <w:proofErr w:type="gramStart"/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Score</w:t>
            </w:r>
            <w:proofErr w:type="gramEnd"/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 xml:space="preserve"> (0–2)</w:t>
            </w:r>
          </w:p>
        </w:tc>
        <w:tc>
          <w:tcPr>
            <w:tcW w:w="0" w:type="auto"/>
            <w:hideMark/>
          </w:tcPr>
          <w:p w14:paraId="2A16BF20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Llama Evidence Summary</w:t>
            </w:r>
          </w:p>
        </w:tc>
        <w:tc>
          <w:tcPr>
            <w:tcW w:w="0" w:type="auto"/>
            <w:hideMark/>
          </w:tcPr>
          <w:p w14:paraId="45AEFA74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Score (0–2)</w:t>
            </w:r>
          </w:p>
        </w:tc>
        <w:tc>
          <w:tcPr>
            <w:tcW w:w="0" w:type="auto"/>
            <w:hideMark/>
          </w:tcPr>
          <w:p w14:paraId="64CB0716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Evidence Summary</w:t>
            </w:r>
          </w:p>
        </w:tc>
      </w:tr>
      <w:tr w:rsidR="00FB23A3" w:rsidRPr="00FB23A3" w14:paraId="256AD8E0" w14:textId="77777777" w:rsidTr="00380C4F">
        <w:trPr>
          <w:trHeight w:val="1625"/>
        </w:trPr>
        <w:tc>
          <w:tcPr>
            <w:tcW w:w="0" w:type="auto"/>
            <w:hideMark/>
          </w:tcPr>
          <w:p w14:paraId="168BC80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23</w:t>
            </w:r>
          </w:p>
        </w:tc>
        <w:tc>
          <w:tcPr>
            <w:tcW w:w="0" w:type="auto"/>
            <w:hideMark/>
          </w:tcPr>
          <w:p w14:paraId="0B84C6D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Does documentation explain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how references are generated</w:t>
            </w:r>
            <w:r w:rsidRPr="00FB23A3">
              <w:rPr>
                <w:rFonts w:asciiTheme="minorHAnsi" w:hAnsiTheme="minorHAnsi" w:cs="Arial"/>
                <w:color w:val="000000"/>
              </w:rPr>
              <w:t>?</w:t>
            </w:r>
          </w:p>
        </w:tc>
        <w:tc>
          <w:tcPr>
            <w:tcW w:w="0" w:type="auto"/>
            <w:hideMark/>
          </w:tcPr>
          <w:p w14:paraId="7FCD4FA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02762EF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No mechanism for generating citations is described; Llama has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no built-in citation system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in its official docs.</w:t>
            </w:r>
          </w:p>
        </w:tc>
        <w:tc>
          <w:tcPr>
            <w:tcW w:w="0" w:type="auto"/>
            <w:hideMark/>
          </w:tcPr>
          <w:p w14:paraId="0AF5478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7EC6A31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Docs describe citations via </w:t>
            </w:r>
            <w:r w:rsidRPr="00FB23A3">
              <w:rPr>
                <w:rFonts w:asciiTheme="minorHAnsi" w:hAnsiTheme="minorHAnsi" w:cs="Arial"/>
                <w:i/>
                <w:iCs/>
                <w:color w:val="000000"/>
              </w:rPr>
              <w:t>external RAG pipeline</w:t>
            </w:r>
            <w:r w:rsidRPr="00FB23A3">
              <w:rPr>
                <w:rFonts w:asciiTheme="minorHAnsi" w:hAnsiTheme="minorHAnsi" w:cs="Arial"/>
                <w:color w:val="000000"/>
              </w:rPr>
              <w:t>, but explanation focuses on tool usage, not model internals.</w:t>
            </w:r>
          </w:p>
        </w:tc>
      </w:tr>
      <w:tr w:rsidR="00FB23A3" w:rsidRPr="00FB23A3" w14:paraId="5689227D" w14:textId="77777777" w:rsidTr="00380C4F">
        <w:trPr>
          <w:trHeight w:val="2180"/>
        </w:trPr>
        <w:tc>
          <w:tcPr>
            <w:tcW w:w="0" w:type="auto"/>
            <w:hideMark/>
          </w:tcPr>
          <w:p w14:paraId="0F0ED0C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24</w:t>
            </w:r>
          </w:p>
        </w:tc>
        <w:tc>
          <w:tcPr>
            <w:tcW w:w="0" w:type="auto"/>
            <w:hideMark/>
          </w:tcPr>
          <w:p w14:paraId="466C667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Does it state that sources are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not retrieved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/ may be invented?</w:t>
            </w:r>
          </w:p>
        </w:tc>
        <w:tc>
          <w:tcPr>
            <w:tcW w:w="0" w:type="auto"/>
            <w:hideMark/>
          </w:tcPr>
          <w:p w14:paraId="47A3CCF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71FA91C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Model card warns outputs may be inaccurate / hallucinated → implies fabricated references possible.</w:t>
            </w:r>
          </w:p>
        </w:tc>
        <w:tc>
          <w:tcPr>
            <w:tcW w:w="0" w:type="auto"/>
            <w:hideMark/>
          </w:tcPr>
          <w:p w14:paraId="34B7FAD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111E680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Citations doc explicitly states citations come from </w:t>
            </w:r>
            <w:r w:rsidRPr="00FB23A3">
              <w:rPr>
                <w:rFonts w:asciiTheme="minorHAnsi" w:hAnsiTheme="minorHAnsi" w:cs="Arial"/>
                <w:i/>
                <w:iCs/>
                <w:color w:val="000000"/>
              </w:rPr>
              <w:t>documents fed into the RAG pipeline</w:t>
            </w:r>
            <w:r w:rsidRPr="00FB23A3">
              <w:rPr>
                <w:rFonts w:asciiTheme="minorHAnsi" w:hAnsiTheme="minorHAnsi" w:cs="Arial"/>
                <w:color w:val="000000"/>
              </w:rPr>
              <w:t>, not model recall; implies model alone cannot retrieve real sources.</w:t>
            </w:r>
          </w:p>
        </w:tc>
      </w:tr>
      <w:tr w:rsidR="00FB23A3" w:rsidRPr="00FB23A3" w14:paraId="67B9B0F0" w14:textId="77777777" w:rsidTr="00380C4F">
        <w:trPr>
          <w:trHeight w:val="1895"/>
        </w:trPr>
        <w:tc>
          <w:tcPr>
            <w:tcW w:w="0" w:type="auto"/>
            <w:hideMark/>
          </w:tcPr>
          <w:p w14:paraId="65FD08B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25</w:t>
            </w:r>
          </w:p>
        </w:tc>
        <w:tc>
          <w:tcPr>
            <w:tcW w:w="0" w:type="auto"/>
            <w:hideMark/>
          </w:tcPr>
          <w:p w14:paraId="37448FF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Does provider clarify that references come from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training patterns</w:t>
            </w:r>
            <w:r w:rsidRPr="00FB23A3">
              <w:rPr>
                <w:rFonts w:asciiTheme="minorHAnsi" w:hAnsiTheme="minorHAnsi" w:cs="Arial"/>
                <w:color w:val="000000"/>
              </w:rPr>
              <w:t>, not factual databases?</w:t>
            </w:r>
          </w:p>
        </w:tc>
        <w:tc>
          <w:tcPr>
            <w:tcW w:w="0" w:type="auto"/>
            <w:hideMark/>
          </w:tcPr>
          <w:p w14:paraId="5C5348F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02226CC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Model card says training is from “publicly available” corpora; implies association-based generation, not verified DB lookup.</w:t>
            </w:r>
          </w:p>
        </w:tc>
        <w:tc>
          <w:tcPr>
            <w:tcW w:w="0" w:type="auto"/>
            <w:hideMark/>
          </w:tcPr>
          <w:p w14:paraId="7DB46B6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0D894F7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Model card states models are trained on “large, diverse datasets” — no real-time DB access except via RAG.</w:t>
            </w:r>
          </w:p>
        </w:tc>
      </w:tr>
      <w:tr w:rsidR="00FB23A3" w:rsidRPr="00FB23A3" w14:paraId="26BCF0BE" w14:textId="77777777" w:rsidTr="00380C4F">
        <w:trPr>
          <w:trHeight w:val="1625"/>
        </w:trPr>
        <w:tc>
          <w:tcPr>
            <w:tcW w:w="0" w:type="auto"/>
            <w:hideMark/>
          </w:tcPr>
          <w:p w14:paraId="59C5CFF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26</w:t>
            </w:r>
          </w:p>
        </w:tc>
        <w:tc>
          <w:tcPr>
            <w:tcW w:w="0" w:type="auto"/>
            <w:hideMark/>
          </w:tcPr>
          <w:p w14:paraId="14C7017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Does the documentation say the model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cannot access paywalled academic sources</w:t>
            </w:r>
            <w:r w:rsidRPr="00FB23A3">
              <w:rPr>
                <w:rFonts w:asciiTheme="minorHAnsi" w:hAnsiTheme="minorHAnsi" w:cs="Arial"/>
                <w:color w:val="000000"/>
              </w:rPr>
              <w:t>?</w:t>
            </w:r>
          </w:p>
        </w:tc>
        <w:tc>
          <w:tcPr>
            <w:tcW w:w="0" w:type="auto"/>
            <w:hideMark/>
          </w:tcPr>
          <w:p w14:paraId="3190969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12EED11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mention.</w:t>
            </w:r>
          </w:p>
        </w:tc>
        <w:tc>
          <w:tcPr>
            <w:tcW w:w="0" w:type="auto"/>
            <w:hideMark/>
          </w:tcPr>
          <w:p w14:paraId="6ED820D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7470CED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mention.</w:t>
            </w:r>
          </w:p>
        </w:tc>
      </w:tr>
      <w:tr w:rsidR="00FB23A3" w:rsidRPr="00FB23A3" w14:paraId="6C67C8A8" w14:textId="77777777" w:rsidTr="00380C4F">
        <w:trPr>
          <w:trHeight w:val="1625"/>
        </w:trPr>
        <w:tc>
          <w:tcPr>
            <w:tcW w:w="0" w:type="auto"/>
            <w:hideMark/>
          </w:tcPr>
          <w:p w14:paraId="396C77A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27</w:t>
            </w:r>
          </w:p>
        </w:tc>
        <w:tc>
          <w:tcPr>
            <w:tcW w:w="0" w:type="auto"/>
            <w:hideMark/>
          </w:tcPr>
          <w:p w14:paraId="1135FD5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Does the documentation mention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training data provenance limits</w:t>
            </w:r>
            <w:r w:rsidRPr="00FB23A3">
              <w:rPr>
                <w:rFonts w:asciiTheme="minorHAnsi" w:hAnsiTheme="minorHAnsi" w:cs="Arial"/>
                <w:color w:val="000000"/>
              </w:rPr>
              <w:t>?</w:t>
            </w:r>
          </w:p>
        </w:tc>
        <w:tc>
          <w:tcPr>
            <w:tcW w:w="0" w:type="auto"/>
            <w:hideMark/>
          </w:tcPr>
          <w:p w14:paraId="5F4569C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04F8738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Model card states training data sources are not listed in detail; high-level transparency only.</w:t>
            </w:r>
          </w:p>
        </w:tc>
        <w:tc>
          <w:tcPr>
            <w:tcW w:w="0" w:type="auto"/>
            <w:hideMark/>
          </w:tcPr>
          <w:p w14:paraId="4A73DEC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5A3633A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Mistral provides only general statements about large training data; no detailed provenance.</w:t>
            </w:r>
          </w:p>
        </w:tc>
      </w:tr>
      <w:tr w:rsidR="00FB23A3" w:rsidRPr="00FB23A3" w14:paraId="6FA1C417" w14:textId="77777777" w:rsidTr="00380C4F">
        <w:trPr>
          <w:trHeight w:val="1340"/>
        </w:trPr>
        <w:tc>
          <w:tcPr>
            <w:tcW w:w="0" w:type="auto"/>
            <w:hideMark/>
          </w:tcPr>
          <w:p w14:paraId="6489CA1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28</w:t>
            </w:r>
          </w:p>
        </w:tc>
        <w:tc>
          <w:tcPr>
            <w:tcW w:w="0" w:type="auto"/>
            <w:hideMark/>
          </w:tcPr>
          <w:p w14:paraId="1519E3B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Does the provider list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data gaps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that impact </w:t>
            </w:r>
            <w:r w:rsidRPr="00FB23A3">
              <w:rPr>
                <w:rFonts w:asciiTheme="minorHAnsi" w:hAnsiTheme="minorHAnsi" w:cs="Arial"/>
                <w:color w:val="000000"/>
              </w:rPr>
              <w:lastRenderedPageBreak/>
              <w:t>reference accuracy?</w:t>
            </w:r>
          </w:p>
        </w:tc>
        <w:tc>
          <w:tcPr>
            <w:tcW w:w="0" w:type="auto"/>
            <w:hideMark/>
          </w:tcPr>
          <w:p w14:paraId="1D42A34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lastRenderedPageBreak/>
              <w:t>0</w:t>
            </w:r>
          </w:p>
        </w:tc>
        <w:tc>
          <w:tcPr>
            <w:tcW w:w="0" w:type="auto"/>
            <w:hideMark/>
          </w:tcPr>
          <w:p w14:paraId="207E979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specific list of missing datasets/domains.</w:t>
            </w:r>
          </w:p>
        </w:tc>
        <w:tc>
          <w:tcPr>
            <w:tcW w:w="0" w:type="auto"/>
            <w:hideMark/>
          </w:tcPr>
          <w:p w14:paraId="33892EB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30D17C7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explicit statement of gaps.</w:t>
            </w:r>
          </w:p>
        </w:tc>
      </w:tr>
      <w:tr w:rsidR="00FB23A3" w:rsidRPr="00FB23A3" w14:paraId="62D483CE" w14:textId="77777777" w:rsidTr="00380C4F">
        <w:trPr>
          <w:trHeight w:val="1895"/>
        </w:trPr>
        <w:tc>
          <w:tcPr>
            <w:tcW w:w="0" w:type="auto"/>
            <w:hideMark/>
          </w:tcPr>
          <w:p w14:paraId="2BEC89C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29</w:t>
            </w:r>
          </w:p>
        </w:tc>
        <w:tc>
          <w:tcPr>
            <w:tcW w:w="0" w:type="auto"/>
            <w:hideMark/>
          </w:tcPr>
          <w:p w14:paraId="2C6EBF5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Does the documentation explain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licensing restrictions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that limit training sources?</w:t>
            </w:r>
          </w:p>
        </w:tc>
        <w:tc>
          <w:tcPr>
            <w:tcW w:w="0" w:type="auto"/>
            <w:hideMark/>
          </w:tcPr>
          <w:p w14:paraId="2FAFF00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0B97506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License section states model trained on “publicly available” content; implies unlicensed/private sources excluded.</w:t>
            </w:r>
          </w:p>
        </w:tc>
        <w:tc>
          <w:tcPr>
            <w:tcW w:w="0" w:type="auto"/>
            <w:hideMark/>
          </w:tcPr>
          <w:p w14:paraId="46F514F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4331A6B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Mistral license indicates restrictions on how models can be used; training data licensing not detailed.</w:t>
            </w:r>
          </w:p>
        </w:tc>
      </w:tr>
      <w:tr w:rsidR="00FB23A3" w:rsidRPr="00FB23A3" w14:paraId="4389CCAD" w14:textId="77777777" w:rsidTr="00380C4F">
        <w:trPr>
          <w:trHeight w:val="2180"/>
        </w:trPr>
        <w:tc>
          <w:tcPr>
            <w:tcW w:w="0" w:type="auto"/>
            <w:hideMark/>
          </w:tcPr>
          <w:p w14:paraId="0DD155D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30</w:t>
            </w:r>
          </w:p>
        </w:tc>
        <w:tc>
          <w:tcPr>
            <w:tcW w:w="0" w:type="auto"/>
            <w:hideMark/>
          </w:tcPr>
          <w:p w14:paraId="32D626E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Does the documentation describe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whether domain experts contributed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to evaluating source reliability?</w:t>
            </w:r>
          </w:p>
        </w:tc>
        <w:tc>
          <w:tcPr>
            <w:tcW w:w="0" w:type="auto"/>
            <w:hideMark/>
          </w:tcPr>
          <w:p w14:paraId="5C9FBFB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778BA29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mention of expert evaluation of reference behavior.</w:t>
            </w:r>
          </w:p>
        </w:tc>
        <w:tc>
          <w:tcPr>
            <w:tcW w:w="0" w:type="auto"/>
            <w:hideMark/>
          </w:tcPr>
          <w:p w14:paraId="42E9F23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23FD329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mention of expert review of citation/resource behavior.</w:t>
            </w:r>
          </w:p>
        </w:tc>
      </w:tr>
    </w:tbl>
    <w:p w14:paraId="187DE72F" w14:textId="77777777" w:rsidR="00FB23A3" w:rsidRPr="00FB23A3" w:rsidRDefault="00FB23A3" w:rsidP="00FB23A3">
      <w:pPr>
        <w:pStyle w:val="Heading3"/>
        <w:spacing w:before="280"/>
        <w:rPr>
          <w:rFonts w:asciiTheme="minorHAnsi" w:hAnsiTheme="minorHAnsi"/>
          <w:b/>
          <w:bCs/>
          <w:sz w:val="24"/>
          <w:szCs w:val="24"/>
        </w:rPr>
      </w:pPr>
      <w:r w:rsidRPr="00FB23A3">
        <w:rPr>
          <w:rFonts w:asciiTheme="minorHAnsi" w:hAnsiTheme="minorHAnsi" w:cs="Arial"/>
          <w:b/>
          <w:bCs/>
          <w:color w:val="000000"/>
          <w:sz w:val="24"/>
          <w:szCs w:val="24"/>
        </w:rPr>
        <w:t>Llama 3.1</w:t>
      </w:r>
    </w:p>
    <w:p w14:paraId="6AD84A80" w14:textId="0A437888" w:rsidR="00FB23A3" w:rsidRPr="00FB23A3" w:rsidRDefault="00FB23A3" w:rsidP="00FB23A3">
      <w:pPr>
        <w:pStyle w:val="NormalWeb"/>
        <w:spacing w:before="24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color w:val="000000"/>
        </w:rPr>
        <w:t xml:space="preserve">1-point items: #24, #25, #27, #29 → </w:t>
      </w:r>
      <w:r w:rsidRPr="00FB23A3">
        <w:rPr>
          <w:rFonts w:asciiTheme="minorHAnsi" w:hAnsiTheme="minorHAnsi" w:cs="Arial"/>
          <w:b/>
          <w:bCs/>
          <w:color w:val="000000"/>
        </w:rPr>
        <w:t>4 points</w:t>
      </w:r>
      <w:r w:rsidRPr="00FB23A3">
        <w:rPr>
          <w:rFonts w:asciiTheme="minorHAnsi" w:hAnsiTheme="minorHAnsi" w:cs="Arial"/>
          <w:b/>
          <w:bCs/>
          <w:color w:val="000000"/>
        </w:rPr>
        <w:br/>
      </w:r>
      <w:r w:rsidRPr="00FB23A3">
        <w:rPr>
          <w:rFonts w:asciiTheme="minorHAnsi" w:hAnsiTheme="minorHAnsi" w:cs="Arial"/>
          <w:b/>
          <w:bCs/>
          <w:color w:val="000000"/>
        </w:rPr>
        <w:br/>
      </w:r>
      <w:r w:rsidRPr="00FB23A3">
        <w:rPr>
          <w:rFonts w:asciiTheme="minorHAnsi" w:hAnsiTheme="minorHAnsi" w:cs="Arial"/>
          <w:color w:val="000000"/>
        </w:rPr>
        <w:t xml:space="preserve">0-point items: #23, #26, #28, #30 → </w:t>
      </w:r>
      <w:r w:rsidRPr="00FB23A3">
        <w:rPr>
          <w:rFonts w:asciiTheme="minorHAnsi" w:hAnsiTheme="minorHAnsi" w:cs="Arial"/>
          <w:b/>
          <w:bCs/>
          <w:color w:val="000000"/>
        </w:rPr>
        <w:t>0 points</w:t>
      </w:r>
      <w:r w:rsidRPr="00FB23A3">
        <w:rPr>
          <w:rFonts w:asciiTheme="minorHAnsi" w:hAnsiTheme="minorHAnsi" w:cs="Arial"/>
          <w:b/>
          <w:bCs/>
          <w:color w:val="000000"/>
        </w:rPr>
        <w:br/>
      </w:r>
    </w:p>
    <w:p w14:paraId="0101AA87" w14:textId="5ED366D0" w:rsidR="00FB23A3" w:rsidRPr="00FB23A3" w:rsidRDefault="00FB23A3" w:rsidP="00FB23A3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b/>
          <w:bCs/>
          <w:color w:val="000000"/>
        </w:rPr>
        <w:t>Total Section 3 score (Llama 3.1): 4 / 16</w:t>
      </w:r>
    </w:p>
    <w:p w14:paraId="37F7C054" w14:textId="77777777" w:rsidR="00FB23A3" w:rsidRPr="00FB23A3" w:rsidRDefault="00FB23A3" w:rsidP="00FB23A3">
      <w:pPr>
        <w:pStyle w:val="Heading3"/>
        <w:spacing w:before="280"/>
        <w:rPr>
          <w:rFonts w:asciiTheme="minorHAnsi" w:hAnsiTheme="minorHAnsi"/>
          <w:b/>
          <w:bCs/>
          <w:sz w:val="24"/>
          <w:szCs w:val="24"/>
        </w:rPr>
      </w:pPr>
      <w:r w:rsidRPr="00FB23A3">
        <w:rPr>
          <w:rFonts w:asciiTheme="minorHAnsi" w:hAnsiTheme="minorHAnsi" w:cs="Arial"/>
          <w:b/>
          <w:bCs/>
          <w:color w:val="000000"/>
          <w:sz w:val="24"/>
          <w:szCs w:val="24"/>
        </w:rPr>
        <w:t>Mistral Large</w:t>
      </w:r>
    </w:p>
    <w:p w14:paraId="369A34B4" w14:textId="305B226F" w:rsidR="00FB23A3" w:rsidRPr="00FB23A3" w:rsidRDefault="00FB23A3" w:rsidP="00FB23A3">
      <w:pPr>
        <w:pStyle w:val="NormalWeb"/>
        <w:spacing w:before="24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color w:val="000000"/>
        </w:rPr>
        <w:t xml:space="preserve">2-point items: #24 → </w:t>
      </w:r>
      <w:r w:rsidRPr="00FB23A3">
        <w:rPr>
          <w:rFonts w:asciiTheme="minorHAnsi" w:hAnsiTheme="minorHAnsi" w:cs="Arial"/>
          <w:b/>
          <w:bCs/>
          <w:color w:val="000000"/>
        </w:rPr>
        <w:t>2 points</w:t>
      </w:r>
      <w:r w:rsidRPr="00FB23A3">
        <w:rPr>
          <w:rFonts w:asciiTheme="minorHAnsi" w:hAnsiTheme="minorHAnsi" w:cs="Arial"/>
          <w:b/>
          <w:bCs/>
          <w:color w:val="000000"/>
        </w:rPr>
        <w:br/>
      </w:r>
    </w:p>
    <w:p w14:paraId="2357BA69" w14:textId="27A4B41A" w:rsidR="00FB23A3" w:rsidRPr="00FB23A3" w:rsidRDefault="00FB23A3" w:rsidP="00FB23A3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color w:val="000000"/>
        </w:rPr>
        <w:t xml:space="preserve">1-point items: #23, #25, #27, #29 → </w:t>
      </w:r>
      <w:r w:rsidRPr="00FB23A3">
        <w:rPr>
          <w:rFonts w:asciiTheme="minorHAnsi" w:hAnsiTheme="minorHAnsi" w:cs="Arial"/>
          <w:b/>
          <w:bCs/>
          <w:color w:val="000000"/>
        </w:rPr>
        <w:t>4 points</w:t>
      </w:r>
      <w:r w:rsidRPr="00FB23A3">
        <w:rPr>
          <w:rFonts w:asciiTheme="minorHAnsi" w:hAnsiTheme="minorHAnsi" w:cs="Arial"/>
          <w:b/>
          <w:bCs/>
          <w:color w:val="000000"/>
        </w:rPr>
        <w:br/>
      </w:r>
      <w:r w:rsidRPr="00FB23A3">
        <w:rPr>
          <w:rFonts w:asciiTheme="minorHAnsi" w:hAnsiTheme="minorHAnsi" w:cs="Arial"/>
          <w:b/>
          <w:bCs/>
          <w:color w:val="000000"/>
        </w:rPr>
        <w:br/>
      </w:r>
      <w:r w:rsidRPr="00FB23A3">
        <w:rPr>
          <w:rFonts w:asciiTheme="minorHAnsi" w:hAnsiTheme="minorHAnsi" w:cs="Arial"/>
          <w:color w:val="000000"/>
        </w:rPr>
        <w:t xml:space="preserve">0-point items: #26, #28, #30 → </w:t>
      </w:r>
      <w:r w:rsidRPr="00FB23A3">
        <w:rPr>
          <w:rFonts w:asciiTheme="minorHAnsi" w:hAnsiTheme="minorHAnsi" w:cs="Arial"/>
          <w:b/>
          <w:bCs/>
          <w:color w:val="000000"/>
        </w:rPr>
        <w:t>0 points</w:t>
      </w:r>
      <w:r w:rsidRPr="00FB23A3">
        <w:rPr>
          <w:rFonts w:asciiTheme="minorHAnsi" w:hAnsiTheme="minorHAnsi" w:cs="Arial"/>
          <w:b/>
          <w:bCs/>
          <w:color w:val="000000"/>
        </w:rPr>
        <w:br/>
      </w:r>
      <w:r w:rsidRPr="00FB23A3">
        <w:rPr>
          <w:rFonts w:asciiTheme="minorHAnsi" w:hAnsiTheme="minorHAnsi" w:cs="Arial"/>
          <w:b/>
          <w:bCs/>
          <w:color w:val="000000"/>
        </w:rPr>
        <w:br/>
        <w:t>Total Section 3 score (Mistral Large): 6 / 16</w:t>
      </w:r>
    </w:p>
    <w:p w14:paraId="7797206A" w14:textId="77777777" w:rsidR="00FB23A3" w:rsidRPr="00FB23A3" w:rsidRDefault="00FB23A3" w:rsidP="00FB23A3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2677"/>
        <w:gridCol w:w="911"/>
        <w:gridCol w:w="2173"/>
        <w:gridCol w:w="993"/>
        <w:gridCol w:w="2073"/>
      </w:tblGrid>
      <w:tr w:rsidR="00FB23A3" w:rsidRPr="00FB23A3" w14:paraId="5A85311F" w14:textId="77777777" w:rsidTr="00380C4F">
        <w:trPr>
          <w:trHeight w:val="1070"/>
        </w:trPr>
        <w:tc>
          <w:tcPr>
            <w:tcW w:w="0" w:type="auto"/>
            <w:hideMark/>
          </w:tcPr>
          <w:p w14:paraId="7BC36D47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Q#</w:t>
            </w:r>
          </w:p>
        </w:tc>
        <w:tc>
          <w:tcPr>
            <w:tcW w:w="0" w:type="auto"/>
            <w:hideMark/>
          </w:tcPr>
          <w:p w14:paraId="134436DB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Evaluation Question (Short Label)</w:t>
            </w:r>
          </w:p>
        </w:tc>
        <w:tc>
          <w:tcPr>
            <w:tcW w:w="0" w:type="auto"/>
            <w:hideMark/>
          </w:tcPr>
          <w:p w14:paraId="3AF91EFD" w14:textId="5300C920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Llama 3.1 score</w:t>
            </w:r>
          </w:p>
        </w:tc>
        <w:tc>
          <w:tcPr>
            <w:tcW w:w="0" w:type="auto"/>
            <w:hideMark/>
          </w:tcPr>
          <w:p w14:paraId="0226A8EE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Llama Evidence Summary</w:t>
            </w:r>
          </w:p>
        </w:tc>
        <w:tc>
          <w:tcPr>
            <w:tcW w:w="0" w:type="auto"/>
            <w:hideMark/>
          </w:tcPr>
          <w:p w14:paraId="202B5DD9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Score</w:t>
            </w:r>
          </w:p>
        </w:tc>
        <w:tc>
          <w:tcPr>
            <w:tcW w:w="0" w:type="auto"/>
            <w:hideMark/>
          </w:tcPr>
          <w:p w14:paraId="3ABC07D4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Evidence Summary</w:t>
            </w:r>
          </w:p>
        </w:tc>
      </w:tr>
      <w:tr w:rsidR="00FB23A3" w:rsidRPr="00FB23A3" w14:paraId="0EA8B36C" w14:textId="77777777" w:rsidTr="00380C4F">
        <w:trPr>
          <w:trHeight w:val="1895"/>
        </w:trPr>
        <w:tc>
          <w:tcPr>
            <w:tcW w:w="0" w:type="auto"/>
            <w:hideMark/>
          </w:tcPr>
          <w:p w14:paraId="42BA5BB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lastRenderedPageBreak/>
              <w:t>31</w:t>
            </w:r>
          </w:p>
        </w:tc>
        <w:tc>
          <w:tcPr>
            <w:tcW w:w="0" w:type="auto"/>
            <w:hideMark/>
          </w:tcPr>
          <w:p w14:paraId="025C383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Does documentation instruct users to independently verify references?</w:t>
            </w:r>
          </w:p>
        </w:tc>
        <w:tc>
          <w:tcPr>
            <w:tcW w:w="0" w:type="auto"/>
            <w:hideMark/>
          </w:tcPr>
          <w:p w14:paraId="26E5888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4EB4324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explicit instruction to “verify citations.” Only generic warnings about inaccurate outputs.</w:t>
            </w:r>
          </w:p>
        </w:tc>
        <w:tc>
          <w:tcPr>
            <w:tcW w:w="0" w:type="auto"/>
            <w:hideMark/>
          </w:tcPr>
          <w:p w14:paraId="71F9F9A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1DEC55E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user-facing verification instruction in official docs. RAG docs focus on tool usage, not user verification.</w:t>
            </w:r>
          </w:p>
        </w:tc>
      </w:tr>
      <w:tr w:rsidR="00FB23A3" w:rsidRPr="00FB23A3" w14:paraId="42DB7FA5" w14:textId="77777777" w:rsidTr="00380C4F">
        <w:trPr>
          <w:trHeight w:val="1070"/>
        </w:trPr>
        <w:tc>
          <w:tcPr>
            <w:tcW w:w="0" w:type="auto"/>
            <w:hideMark/>
          </w:tcPr>
          <w:p w14:paraId="78F7FFA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32</w:t>
            </w:r>
          </w:p>
        </w:tc>
        <w:tc>
          <w:tcPr>
            <w:tcW w:w="0" w:type="auto"/>
            <w:hideMark/>
          </w:tcPr>
          <w:p w14:paraId="5D17F6E5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Provides guidance on </w:t>
            </w:r>
            <w:r w:rsidRPr="00FB23A3">
              <w:rPr>
                <w:rFonts w:asciiTheme="minorHAnsi" w:hAnsiTheme="minorHAnsi" w:cs="Arial"/>
                <w:i/>
                <w:iCs/>
                <w:color w:val="000000"/>
              </w:rPr>
              <w:t>how</w:t>
            </w:r>
            <w:r w:rsidRPr="00FB23A3">
              <w:rPr>
                <w:rFonts w:asciiTheme="minorHAnsi" w:hAnsiTheme="minorHAnsi" w:cs="Arial"/>
                <w:color w:val="000000"/>
              </w:rPr>
              <w:t xml:space="preserve"> to check source credibility?</w:t>
            </w:r>
          </w:p>
        </w:tc>
        <w:tc>
          <w:tcPr>
            <w:tcW w:w="0" w:type="auto"/>
            <w:hideMark/>
          </w:tcPr>
          <w:p w14:paraId="7B679CC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0F7A76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guidance on evaluating source credibility.</w:t>
            </w:r>
          </w:p>
        </w:tc>
        <w:tc>
          <w:tcPr>
            <w:tcW w:w="0" w:type="auto"/>
            <w:hideMark/>
          </w:tcPr>
          <w:p w14:paraId="47DF3F4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A8BDE4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instructions for verifying academic or factual reliability.</w:t>
            </w:r>
          </w:p>
        </w:tc>
      </w:tr>
      <w:tr w:rsidR="00FB23A3" w:rsidRPr="00FB23A3" w14:paraId="4EBB6CA2" w14:textId="77777777" w:rsidTr="00380C4F">
        <w:trPr>
          <w:trHeight w:val="1070"/>
        </w:trPr>
        <w:tc>
          <w:tcPr>
            <w:tcW w:w="0" w:type="auto"/>
            <w:hideMark/>
          </w:tcPr>
          <w:p w14:paraId="79BCB0B5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33</w:t>
            </w:r>
          </w:p>
        </w:tc>
        <w:tc>
          <w:tcPr>
            <w:tcW w:w="0" w:type="auto"/>
            <w:hideMark/>
          </w:tcPr>
          <w:p w14:paraId="56D412C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Tells users to fact-check all references before relying?</w:t>
            </w:r>
          </w:p>
        </w:tc>
        <w:tc>
          <w:tcPr>
            <w:tcW w:w="0" w:type="auto"/>
            <w:hideMark/>
          </w:tcPr>
          <w:p w14:paraId="20E236D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215E8CF5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explicit statement to fact-check citations.</w:t>
            </w:r>
          </w:p>
        </w:tc>
        <w:tc>
          <w:tcPr>
            <w:tcW w:w="0" w:type="auto"/>
            <w:hideMark/>
          </w:tcPr>
          <w:p w14:paraId="435244F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462D30F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Not mentioned anywhere in user-facing documentation.</w:t>
            </w:r>
          </w:p>
        </w:tc>
      </w:tr>
      <w:tr w:rsidR="00FB23A3" w:rsidRPr="00FB23A3" w14:paraId="6080CD39" w14:textId="77777777" w:rsidTr="00380C4F">
        <w:trPr>
          <w:trHeight w:val="1625"/>
        </w:trPr>
        <w:tc>
          <w:tcPr>
            <w:tcW w:w="0" w:type="auto"/>
            <w:hideMark/>
          </w:tcPr>
          <w:p w14:paraId="07436FF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34</w:t>
            </w:r>
          </w:p>
        </w:tc>
        <w:tc>
          <w:tcPr>
            <w:tcW w:w="0" w:type="auto"/>
            <w:hideMark/>
          </w:tcPr>
          <w:p w14:paraId="412A82B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Encourages comparing AI references with trusted databases?</w:t>
            </w:r>
          </w:p>
        </w:tc>
        <w:tc>
          <w:tcPr>
            <w:tcW w:w="0" w:type="auto"/>
            <w:hideMark/>
          </w:tcPr>
          <w:p w14:paraId="16E64EC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1C67D72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mention of comparing with external databases (PubMed, JSTOR, etc.).</w:t>
            </w:r>
          </w:p>
        </w:tc>
        <w:tc>
          <w:tcPr>
            <w:tcW w:w="0" w:type="auto"/>
            <w:hideMark/>
          </w:tcPr>
          <w:p w14:paraId="56B6680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2EC1EBD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Not present. Docs assume developer-managed pipelines.</w:t>
            </w:r>
          </w:p>
        </w:tc>
      </w:tr>
      <w:tr w:rsidR="00FB23A3" w:rsidRPr="00FB23A3" w14:paraId="4BEA827B" w14:textId="77777777" w:rsidTr="00380C4F">
        <w:trPr>
          <w:trHeight w:val="1625"/>
        </w:trPr>
        <w:tc>
          <w:tcPr>
            <w:tcW w:w="0" w:type="auto"/>
            <w:hideMark/>
          </w:tcPr>
          <w:p w14:paraId="484E002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35</w:t>
            </w:r>
          </w:p>
        </w:tc>
        <w:tc>
          <w:tcPr>
            <w:tcW w:w="0" w:type="auto"/>
            <w:hideMark/>
          </w:tcPr>
          <w:p w14:paraId="736919C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Recommends external authoritative sources for research?</w:t>
            </w:r>
          </w:p>
        </w:tc>
        <w:tc>
          <w:tcPr>
            <w:tcW w:w="0" w:type="auto"/>
            <w:hideMark/>
          </w:tcPr>
          <w:p w14:paraId="220EF54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32E4AD1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explicit recommendation to use official databases or primary sources.</w:t>
            </w:r>
          </w:p>
        </w:tc>
        <w:tc>
          <w:tcPr>
            <w:tcW w:w="0" w:type="auto"/>
            <w:hideMark/>
          </w:tcPr>
          <w:p w14:paraId="09D10E5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3420084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RAG docs imply external documents are preferred sources; still not a direct warning but closer.</w:t>
            </w:r>
          </w:p>
        </w:tc>
      </w:tr>
      <w:tr w:rsidR="00FB23A3" w:rsidRPr="00FB23A3" w14:paraId="0F1A9118" w14:textId="77777777" w:rsidTr="00380C4F">
        <w:trPr>
          <w:trHeight w:val="1340"/>
        </w:trPr>
        <w:tc>
          <w:tcPr>
            <w:tcW w:w="0" w:type="auto"/>
            <w:hideMark/>
          </w:tcPr>
          <w:p w14:paraId="7E9C77B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36</w:t>
            </w:r>
          </w:p>
        </w:tc>
        <w:tc>
          <w:tcPr>
            <w:tcW w:w="0" w:type="auto"/>
            <w:hideMark/>
          </w:tcPr>
          <w:p w14:paraId="53AA32F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Warns users to verify URLs / external links?</w:t>
            </w:r>
          </w:p>
        </w:tc>
        <w:tc>
          <w:tcPr>
            <w:tcW w:w="0" w:type="auto"/>
            <w:hideMark/>
          </w:tcPr>
          <w:p w14:paraId="437265D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16B95B0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warnings about URL reliability.</w:t>
            </w:r>
          </w:p>
        </w:tc>
        <w:tc>
          <w:tcPr>
            <w:tcW w:w="0" w:type="auto"/>
            <w:hideMark/>
          </w:tcPr>
          <w:p w14:paraId="5FE5A2F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07A9908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Citations doc shows URLs but does not warn about incorrect links.</w:t>
            </w:r>
          </w:p>
        </w:tc>
      </w:tr>
      <w:tr w:rsidR="00FB23A3" w:rsidRPr="00FB23A3" w14:paraId="1BCDB703" w14:textId="77777777" w:rsidTr="00380C4F">
        <w:trPr>
          <w:trHeight w:val="1340"/>
        </w:trPr>
        <w:tc>
          <w:tcPr>
            <w:tcW w:w="0" w:type="auto"/>
            <w:hideMark/>
          </w:tcPr>
          <w:p w14:paraId="093CF77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37</w:t>
            </w:r>
          </w:p>
        </w:tc>
        <w:tc>
          <w:tcPr>
            <w:tcW w:w="0" w:type="auto"/>
            <w:hideMark/>
          </w:tcPr>
          <w:p w14:paraId="02EEA7D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Provides guidelines on identifying fabricated citations?</w:t>
            </w:r>
          </w:p>
        </w:tc>
        <w:tc>
          <w:tcPr>
            <w:tcW w:w="0" w:type="auto"/>
            <w:hideMark/>
          </w:tcPr>
          <w:p w14:paraId="18A89BA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1767F4E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such guidance.</w:t>
            </w:r>
          </w:p>
        </w:tc>
        <w:tc>
          <w:tcPr>
            <w:tcW w:w="0" w:type="auto"/>
            <w:hideMark/>
          </w:tcPr>
          <w:p w14:paraId="0A2B9C0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460DD5B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Not covered; assumes citations come from RAG pipeline, not hallucinated.</w:t>
            </w:r>
          </w:p>
        </w:tc>
      </w:tr>
      <w:tr w:rsidR="00FB23A3" w:rsidRPr="00FB23A3" w14:paraId="4063804E" w14:textId="77777777" w:rsidTr="00380C4F">
        <w:trPr>
          <w:trHeight w:val="1070"/>
        </w:trPr>
        <w:tc>
          <w:tcPr>
            <w:tcW w:w="0" w:type="auto"/>
            <w:hideMark/>
          </w:tcPr>
          <w:p w14:paraId="3DF2B18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38</w:t>
            </w:r>
          </w:p>
        </w:tc>
        <w:tc>
          <w:tcPr>
            <w:tcW w:w="0" w:type="auto"/>
            <w:hideMark/>
          </w:tcPr>
          <w:p w14:paraId="22914DC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Warns risks of using model-generated bibliographies?</w:t>
            </w:r>
          </w:p>
        </w:tc>
        <w:tc>
          <w:tcPr>
            <w:tcW w:w="0" w:type="auto"/>
            <w:hideMark/>
          </w:tcPr>
          <w:p w14:paraId="3B628F6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4F25669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Not mentioned.</w:t>
            </w:r>
          </w:p>
        </w:tc>
        <w:tc>
          <w:tcPr>
            <w:tcW w:w="0" w:type="auto"/>
            <w:hideMark/>
          </w:tcPr>
          <w:p w14:paraId="68DEBEA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4445AF5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discussion of bibliography reliability.</w:t>
            </w:r>
          </w:p>
        </w:tc>
      </w:tr>
      <w:tr w:rsidR="00FB23A3" w:rsidRPr="00FB23A3" w14:paraId="6D951E5C" w14:textId="77777777" w:rsidTr="00380C4F">
        <w:trPr>
          <w:trHeight w:val="1070"/>
        </w:trPr>
        <w:tc>
          <w:tcPr>
            <w:tcW w:w="0" w:type="auto"/>
            <w:hideMark/>
          </w:tcPr>
          <w:p w14:paraId="443E0DE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lastRenderedPageBreak/>
              <w:t>39</w:t>
            </w:r>
          </w:p>
        </w:tc>
        <w:tc>
          <w:tcPr>
            <w:tcW w:w="0" w:type="auto"/>
            <w:hideMark/>
          </w:tcPr>
          <w:p w14:paraId="1BA8EB8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Offers verification instructions for students/researchers?</w:t>
            </w:r>
          </w:p>
        </w:tc>
        <w:tc>
          <w:tcPr>
            <w:tcW w:w="0" w:type="auto"/>
            <w:hideMark/>
          </w:tcPr>
          <w:p w14:paraId="3A6171B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4755409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academic-use verification guidance.</w:t>
            </w:r>
          </w:p>
        </w:tc>
        <w:tc>
          <w:tcPr>
            <w:tcW w:w="0" w:type="auto"/>
            <w:hideMark/>
          </w:tcPr>
          <w:p w14:paraId="2C9CC8E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15D37DF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Absent.</w:t>
            </w:r>
          </w:p>
        </w:tc>
      </w:tr>
      <w:tr w:rsidR="00FB23A3" w:rsidRPr="00FB23A3" w14:paraId="2280D1D0" w14:textId="77777777" w:rsidTr="00380C4F">
        <w:trPr>
          <w:trHeight w:val="1625"/>
        </w:trPr>
        <w:tc>
          <w:tcPr>
            <w:tcW w:w="0" w:type="auto"/>
            <w:hideMark/>
          </w:tcPr>
          <w:p w14:paraId="0CBAAC4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40</w:t>
            </w:r>
          </w:p>
        </w:tc>
        <w:tc>
          <w:tcPr>
            <w:tcW w:w="0" w:type="auto"/>
            <w:hideMark/>
          </w:tcPr>
          <w:p w14:paraId="706F049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Provides domain-specific verification advice (medical/legal/etc.)?</w:t>
            </w:r>
          </w:p>
        </w:tc>
        <w:tc>
          <w:tcPr>
            <w:tcW w:w="0" w:type="auto"/>
            <w:hideMark/>
          </w:tcPr>
          <w:p w14:paraId="6E10F46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1B7D909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AUP bans unlicensed professional advice → indirectly warns users to verify sensitive content.</w:t>
            </w:r>
          </w:p>
        </w:tc>
        <w:tc>
          <w:tcPr>
            <w:tcW w:w="0" w:type="auto"/>
            <w:hideMark/>
          </w:tcPr>
          <w:p w14:paraId="3B2134C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03F3293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Safety guidelines include clear domain restrictions → implies need for human verification.</w:t>
            </w:r>
          </w:p>
        </w:tc>
      </w:tr>
    </w:tbl>
    <w:p w14:paraId="42FDE032" w14:textId="77777777" w:rsidR="00FB23A3" w:rsidRPr="00FB23A3" w:rsidRDefault="00FB23A3" w:rsidP="00FB23A3">
      <w:pPr>
        <w:pStyle w:val="Heading1"/>
        <w:spacing w:before="480" w:after="120"/>
        <w:rPr>
          <w:rFonts w:asciiTheme="minorHAnsi" w:hAnsiTheme="minorHAnsi"/>
          <w:sz w:val="24"/>
          <w:szCs w:val="24"/>
        </w:rPr>
      </w:pPr>
      <w:r w:rsidRPr="00FB23A3">
        <w:rPr>
          <w:rFonts w:asciiTheme="minorHAnsi" w:hAnsiTheme="minorHAnsi" w:cs="Arial"/>
          <w:color w:val="000000"/>
          <w:sz w:val="24"/>
          <w:szCs w:val="24"/>
        </w:rPr>
        <w:t>SECTION 4 — Subtotal Scores (0–20 max)</w:t>
      </w:r>
    </w:p>
    <w:p w14:paraId="208EAA85" w14:textId="77777777" w:rsidR="00FB23A3" w:rsidRPr="00FB23A3" w:rsidRDefault="00FB23A3" w:rsidP="00FB23A3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color w:val="000000"/>
        </w:rPr>
        <w:t>(10 items × max 2 points = 20 possible)</w:t>
      </w:r>
    </w:p>
    <w:p w14:paraId="1C306751" w14:textId="77777777" w:rsidR="00FB23A3" w:rsidRPr="00FB23A3" w:rsidRDefault="00FB23A3" w:rsidP="00FB23A3">
      <w:pPr>
        <w:pStyle w:val="Heading3"/>
        <w:spacing w:before="280"/>
        <w:rPr>
          <w:rFonts w:asciiTheme="minorHAnsi" w:hAnsiTheme="minorHAnsi"/>
          <w:sz w:val="24"/>
          <w:szCs w:val="24"/>
        </w:rPr>
      </w:pPr>
      <w:r w:rsidRPr="00FB23A3">
        <w:rPr>
          <w:rFonts w:asciiTheme="minorHAnsi" w:hAnsiTheme="minorHAnsi" w:cs="Arial"/>
          <w:color w:val="000000"/>
          <w:sz w:val="24"/>
          <w:szCs w:val="24"/>
        </w:rPr>
        <w:t>Llama 3.1</w:t>
      </w:r>
    </w:p>
    <w:p w14:paraId="10698019" w14:textId="6400EE97" w:rsidR="00FB23A3" w:rsidRPr="00FB23A3" w:rsidRDefault="00FB23A3" w:rsidP="00FB23A3">
      <w:pPr>
        <w:pStyle w:val="NormalWeb"/>
        <w:spacing w:before="24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color w:val="000000"/>
        </w:rPr>
        <w:t xml:space="preserve">1-point items: </w:t>
      </w:r>
      <w:r w:rsidRPr="00FB23A3">
        <w:rPr>
          <w:rFonts w:asciiTheme="minorHAnsi" w:hAnsiTheme="minorHAnsi" w:cs="Arial"/>
          <w:b/>
          <w:bCs/>
          <w:color w:val="000000"/>
        </w:rPr>
        <w:t>#</w:t>
      </w:r>
      <w:r w:rsidRPr="00FB23A3">
        <w:rPr>
          <w:rFonts w:asciiTheme="minorHAnsi" w:hAnsiTheme="minorHAnsi" w:cs="Arial"/>
          <w:color w:val="000000"/>
        </w:rPr>
        <w:t>40 → 1</w:t>
      </w:r>
      <w:r w:rsidRPr="00FB23A3">
        <w:rPr>
          <w:rFonts w:asciiTheme="minorHAnsi" w:hAnsiTheme="minorHAnsi" w:cs="Arial"/>
          <w:color w:val="000000"/>
        </w:rPr>
        <w:br/>
      </w:r>
      <w:r w:rsidRPr="00FB23A3">
        <w:rPr>
          <w:rFonts w:asciiTheme="minorHAnsi" w:hAnsiTheme="minorHAnsi" w:cs="Arial"/>
          <w:color w:val="000000"/>
        </w:rPr>
        <w:br/>
        <w:t>0-point items: all others → 0</w:t>
      </w:r>
      <w:r w:rsidRPr="00FB23A3">
        <w:rPr>
          <w:rFonts w:asciiTheme="minorHAnsi" w:hAnsiTheme="minorHAnsi" w:cs="Arial"/>
          <w:color w:val="000000"/>
        </w:rPr>
        <w:br/>
      </w:r>
      <w:r w:rsidRPr="00FB23A3">
        <w:rPr>
          <w:rFonts w:asciiTheme="minorHAnsi" w:hAnsiTheme="minorHAnsi" w:cs="Arial"/>
          <w:color w:val="000000"/>
        </w:rPr>
        <w:br/>
      </w:r>
      <w:r w:rsidRPr="00FB23A3">
        <w:rPr>
          <w:rFonts w:asciiTheme="minorHAnsi" w:hAnsiTheme="minorHAnsi" w:cs="Arial"/>
          <w:b/>
          <w:bCs/>
          <w:color w:val="000000"/>
        </w:rPr>
        <w:t>Total Section 4 score (Llama 3.1): 1 / 20</w:t>
      </w:r>
    </w:p>
    <w:p w14:paraId="3A63FEC6" w14:textId="77777777" w:rsidR="00FB23A3" w:rsidRPr="00FB23A3" w:rsidRDefault="00FB23A3" w:rsidP="00FB23A3">
      <w:pPr>
        <w:pStyle w:val="Heading3"/>
        <w:spacing w:before="280"/>
        <w:rPr>
          <w:rFonts w:asciiTheme="minorHAnsi" w:hAnsiTheme="minorHAnsi"/>
          <w:sz w:val="24"/>
          <w:szCs w:val="24"/>
        </w:rPr>
      </w:pPr>
      <w:r w:rsidRPr="00FB23A3">
        <w:rPr>
          <w:rFonts w:asciiTheme="minorHAnsi" w:hAnsiTheme="minorHAnsi" w:cs="Arial"/>
          <w:color w:val="000000"/>
          <w:sz w:val="24"/>
          <w:szCs w:val="24"/>
        </w:rPr>
        <w:t>Mistral Large</w:t>
      </w:r>
    </w:p>
    <w:p w14:paraId="3C4DFFAA" w14:textId="0CB4F97F" w:rsidR="00FB23A3" w:rsidRPr="00FB23A3" w:rsidRDefault="00FB23A3" w:rsidP="00FB23A3">
      <w:pPr>
        <w:pStyle w:val="NormalWeb"/>
        <w:spacing w:before="24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color w:val="000000"/>
        </w:rPr>
        <w:t xml:space="preserve">1-point items: </w:t>
      </w:r>
      <w:r w:rsidRPr="00FB23A3">
        <w:rPr>
          <w:rFonts w:asciiTheme="minorHAnsi" w:hAnsiTheme="minorHAnsi" w:cs="Arial"/>
          <w:b/>
          <w:bCs/>
          <w:color w:val="000000"/>
        </w:rPr>
        <w:t>#35, #40</w:t>
      </w:r>
      <w:r w:rsidRPr="00FB23A3">
        <w:rPr>
          <w:rFonts w:asciiTheme="minorHAnsi" w:hAnsiTheme="minorHAnsi" w:cs="Arial"/>
          <w:color w:val="000000"/>
        </w:rPr>
        <w:t xml:space="preserve"> → 2</w:t>
      </w:r>
      <w:r w:rsidRPr="00FB23A3">
        <w:rPr>
          <w:rFonts w:asciiTheme="minorHAnsi" w:hAnsiTheme="minorHAnsi" w:cs="Arial"/>
          <w:color w:val="000000"/>
        </w:rPr>
        <w:br/>
      </w:r>
      <w:r w:rsidRPr="00FB23A3">
        <w:rPr>
          <w:rFonts w:asciiTheme="minorHAnsi" w:hAnsiTheme="minorHAnsi" w:cs="Arial"/>
          <w:color w:val="000000"/>
        </w:rPr>
        <w:br/>
        <w:t>0-point items: all others → 0</w:t>
      </w:r>
      <w:r w:rsidRPr="00FB23A3">
        <w:rPr>
          <w:rFonts w:asciiTheme="minorHAnsi" w:hAnsiTheme="minorHAnsi" w:cs="Arial"/>
          <w:color w:val="000000"/>
        </w:rPr>
        <w:br/>
      </w:r>
      <w:r w:rsidRPr="00FB23A3">
        <w:rPr>
          <w:rFonts w:asciiTheme="minorHAnsi" w:hAnsiTheme="minorHAnsi" w:cs="Arial"/>
          <w:color w:val="000000"/>
        </w:rPr>
        <w:br/>
        <w:t xml:space="preserve"> Total Section 4 score (Mistral Large): 2 / 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2279"/>
        <w:gridCol w:w="947"/>
        <w:gridCol w:w="2299"/>
        <w:gridCol w:w="1017"/>
        <w:gridCol w:w="2286"/>
      </w:tblGrid>
      <w:tr w:rsidR="00FB23A3" w:rsidRPr="00FB23A3" w14:paraId="179C2C8D" w14:textId="77777777" w:rsidTr="00380C4F">
        <w:trPr>
          <w:trHeight w:val="1070"/>
        </w:trPr>
        <w:tc>
          <w:tcPr>
            <w:tcW w:w="0" w:type="auto"/>
            <w:hideMark/>
          </w:tcPr>
          <w:p w14:paraId="17560104" w14:textId="77777777" w:rsidR="00FB23A3" w:rsidRPr="00FB23A3" w:rsidRDefault="00FB23A3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  <w:b/>
                <w:bCs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Q#</w:t>
            </w:r>
          </w:p>
        </w:tc>
        <w:tc>
          <w:tcPr>
            <w:tcW w:w="0" w:type="auto"/>
            <w:hideMark/>
          </w:tcPr>
          <w:p w14:paraId="5971AB47" w14:textId="77777777" w:rsidR="00FB23A3" w:rsidRPr="00FB23A3" w:rsidRDefault="00FB23A3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  <w:b/>
                <w:bCs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Evaluation Question (Short Label)</w:t>
            </w:r>
          </w:p>
        </w:tc>
        <w:tc>
          <w:tcPr>
            <w:tcW w:w="0" w:type="auto"/>
            <w:hideMark/>
          </w:tcPr>
          <w:p w14:paraId="78C49ECD" w14:textId="77777777" w:rsidR="00FB23A3" w:rsidRPr="00FB23A3" w:rsidRDefault="00FB23A3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  <w:b/>
                <w:bCs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 xml:space="preserve">Llama 3.1 </w:t>
            </w:r>
            <w:proofErr w:type="gramStart"/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Score</w:t>
            </w:r>
            <w:proofErr w:type="gramEnd"/>
          </w:p>
        </w:tc>
        <w:tc>
          <w:tcPr>
            <w:tcW w:w="0" w:type="auto"/>
            <w:hideMark/>
          </w:tcPr>
          <w:p w14:paraId="2A0D20C6" w14:textId="77777777" w:rsidR="00FB23A3" w:rsidRPr="00FB23A3" w:rsidRDefault="00FB23A3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  <w:b/>
                <w:bCs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Llama Evidence Summary</w:t>
            </w:r>
          </w:p>
        </w:tc>
        <w:tc>
          <w:tcPr>
            <w:tcW w:w="0" w:type="auto"/>
            <w:hideMark/>
          </w:tcPr>
          <w:p w14:paraId="54AF20F9" w14:textId="77777777" w:rsidR="00FB23A3" w:rsidRPr="00FB23A3" w:rsidRDefault="00FB23A3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  <w:b/>
                <w:bCs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Score</w:t>
            </w:r>
          </w:p>
        </w:tc>
        <w:tc>
          <w:tcPr>
            <w:tcW w:w="0" w:type="auto"/>
            <w:hideMark/>
          </w:tcPr>
          <w:p w14:paraId="5D90D083" w14:textId="77777777" w:rsidR="00FB23A3" w:rsidRPr="00FB23A3" w:rsidRDefault="00FB23A3">
            <w:pPr>
              <w:pStyle w:val="NormalWeb"/>
              <w:spacing w:before="240" w:beforeAutospacing="0" w:after="240" w:afterAutospacing="0"/>
              <w:jc w:val="center"/>
              <w:rPr>
                <w:rFonts w:asciiTheme="minorHAnsi" w:hAnsiTheme="minorHAnsi"/>
                <w:b/>
                <w:bCs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Evidence Summary</w:t>
            </w:r>
          </w:p>
        </w:tc>
      </w:tr>
      <w:tr w:rsidR="00FB23A3" w:rsidRPr="00FB23A3" w14:paraId="4D9B0955" w14:textId="77777777" w:rsidTr="00380C4F">
        <w:trPr>
          <w:trHeight w:val="1625"/>
        </w:trPr>
        <w:tc>
          <w:tcPr>
            <w:tcW w:w="0" w:type="auto"/>
            <w:hideMark/>
          </w:tcPr>
          <w:p w14:paraId="5D65D378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41</w:t>
            </w:r>
          </w:p>
        </w:tc>
        <w:tc>
          <w:tcPr>
            <w:tcW w:w="0" w:type="auto"/>
            <w:hideMark/>
          </w:tcPr>
          <w:p w14:paraId="266E8FEA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Visible accuracy warnings in UI (e.g., “AI may be wrong”)</w:t>
            </w:r>
          </w:p>
        </w:tc>
        <w:tc>
          <w:tcPr>
            <w:tcW w:w="0" w:type="auto"/>
            <w:hideMark/>
          </w:tcPr>
          <w:p w14:paraId="7A93DE5E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15C6BE9A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UI-level statements in public docs. Only model card safety warnings (developer-facing).</w:t>
            </w:r>
          </w:p>
        </w:tc>
        <w:tc>
          <w:tcPr>
            <w:tcW w:w="0" w:type="auto"/>
            <w:hideMark/>
          </w:tcPr>
          <w:p w14:paraId="048AD691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D562A21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public UI-level warnings; docs aimed at developers.</w:t>
            </w:r>
          </w:p>
        </w:tc>
      </w:tr>
      <w:tr w:rsidR="00FB23A3" w:rsidRPr="00FB23A3" w14:paraId="57403469" w14:textId="77777777" w:rsidTr="00380C4F">
        <w:trPr>
          <w:trHeight w:val="1070"/>
        </w:trPr>
        <w:tc>
          <w:tcPr>
            <w:tcW w:w="0" w:type="auto"/>
            <w:hideMark/>
          </w:tcPr>
          <w:p w14:paraId="4FC1D772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lastRenderedPageBreak/>
              <w:t>42</w:t>
            </w:r>
          </w:p>
        </w:tc>
        <w:tc>
          <w:tcPr>
            <w:tcW w:w="0" w:type="auto"/>
            <w:hideMark/>
          </w:tcPr>
          <w:p w14:paraId="5A731AE3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UI warns users to verify important information</w:t>
            </w:r>
          </w:p>
        </w:tc>
        <w:tc>
          <w:tcPr>
            <w:tcW w:w="0" w:type="auto"/>
            <w:hideMark/>
          </w:tcPr>
          <w:p w14:paraId="0CDB5494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5486AA3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Not mentioned; verification is not stated in user-facing materials.</w:t>
            </w:r>
          </w:p>
        </w:tc>
        <w:tc>
          <w:tcPr>
            <w:tcW w:w="0" w:type="auto"/>
            <w:hideMark/>
          </w:tcPr>
          <w:p w14:paraId="562FC3E2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017A98AF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Not present in documentation.</w:t>
            </w:r>
          </w:p>
        </w:tc>
      </w:tr>
      <w:tr w:rsidR="00FB23A3" w:rsidRPr="00FB23A3" w14:paraId="38141A49" w14:textId="77777777" w:rsidTr="00380C4F">
        <w:trPr>
          <w:trHeight w:val="1340"/>
        </w:trPr>
        <w:tc>
          <w:tcPr>
            <w:tcW w:w="0" w:type="auto"/>
            <w:hideMark/>
          </w:tcPr>
          <w:p w14:paraId="55277AE2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43</w:t>
            </w:r>
          </w:p>
        </w:tc>
        <w:tc>
          <w:tcPr>
            <w:tcW w:w="0" w:type="auto"/>
            <w:hideMark/>
          </w:tcPr>
          <w:p w14:paraId="66A21421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Tooltips/banners explaining that generated citations may be unreliable</w:t>
            </w:r>
          </w:p>
        </w:tc>
        <w:tc>
          <w:tcPr>
            <w:tcW w:w="0" w:type="auto"/>
            <w:hideMark/>
          </w:tcPr>
          <w:p w14:paraId="72EB22A2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419C893A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citation-specific UX guidance.</w:t>
            </w:r>
          </w:p>
        </w:tc>
        <w:tc>
          <w:tcPr>
            <w:tcW w:w="0" w:type="auto"/>
            <w:hideMark/>
          </w:tcPr>
          <w:p w14:paraId="2D4950F6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70B3AD81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Citations doc shows feature use, not warnings.</w:t>
            </w:r>
          </w:p>
        </w:tc>
      </w:tr>
      <w:tr w:rsidR="00FB23A3" w:rsidRPr="00FB23A3" w14:paraId="0239A042" w14:textId="77777777" w:rsidTr="00380C4F">
        <w:trPr>
          <w:trHeight w:val="1340"/>
        </w:trPr>
        <w:tc>
          <w:tcPr>
            <w:tcW w:w="0" w:type="auto"/>
            <w:hideMark/>
          </w:tcPr>
          <w:p w14:paraId="76413610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44</w:t>
            </w:r>
          </w:p>
        </w:tc>
        <w:tc>
          <w:tcPr>
            <w:tcW w:w="0" w:type="auto"/>
            <w:hideMark/>
          </w:tcPr>
          <w:p w14:paraId="3EC3F1F5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Disclaimers shown when generating academic or sensitive content</w:t>
            </w:r>
          </w:p>
        </w:tc>
        <w:tc>
          <w:tcPr>
            <w:tcW w:w="0" w:type="auto"/>
            <w:hideMark/>
          </w:tcPr>
          <w:p w14:paraId="7E261E4A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1764F85E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UI disclaimers; only AUP text (not user-facing).</w:t>
            </w:r>
          </w:p>
        </w:tc>
        <w:tc>
          <w:tcPr>
            <w:tcW w:w="0" w:type="auto"/>
            <w:hideMark/>
          </w:tcPr>
          <w:p w14:paraId="1798EED0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610E7209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UI disclaimers described.</w:t>
            </w:r>
          </w:p>
        </w:tc>
      </w:tr>
      <w:tr w:rsidR="00FB23A3" w:rsidRPr="00FB23A3" w14:paraId="20E6A9F6" w14:textId="77777777" w:rsidTr="00380C4F">
        <w:trPr>
          <w:trHeight w:val="1625"/>
        </w:trPr>
        <w:tc>
          <w:tcPr>
            <w:tcW w:w="0" w:type="auto"/>
            <w:hideMark/>
          </w:tcPr>
          <w:p w14:paraId="77C5C769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797FF344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System blocks high-risk tasks &amp; explains why</w:t>
            </w:r>
          </w:p>
        </w:tc>
        <w:tc>
          <w:tcPr>
            <w:tcW w:w="0" w:type="auto"/>
            <w:hideMark/>
          </w:tcPr>
          <w:p w14:paraId="3CA46CAB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0AE9A46E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AUP bans unlicensed professional advice; implies refusals occur in deployment. Not a UI description.</w:t>
            </w:r>
          </w:p>
        </w:tc>
        <w:tc>
          <w:tcPr>
            <w:tcW w:w="0" w:type="auto"/>
            <w:hideMark/>
          </w:tcPr>
          <w:p w14:paraId="4055CE4D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36D83E9C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Safety docs mention restrictions for sensitive tasks but not explicit UI refusal messages.</w:t>
            </w:r>
          </w:p>
        </w:tc>
      </w:tr>
      <w:tr w:rsidR="00FB23A3" w:rsidRPr="00FB23A3" w14:paraId="3D58134C" w14:textId="77777777" w:rsidTr="00380C4F">
        <w:trPr>
          <w:trHeight w:val="1070"/>
        </w:trPr>
        <w:tc>
          <w:tcPr>
            <w:tcW w:w="0" w:type="auto"/>
            <w:hideMark/>
          </w:tcPr>
          <w:p w14:paraId="4C12FA30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46</w:t>
            </w:r>
          </w:p>
        </w:tc>
        <w:tc>
          <w:tcPr>
            <w:tcW w:w="0" w:type="auto"/>
            <w:hideMark/>
          </w:tcPr>
          <w:p w14:paraId="0F14E9A5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Refusal messages provide clear safety rationale</w:t>
            </w:r>
          </w:p>
        </w:tc>
        <w:tc>
          <w:tcPr>
            <w:tcW w:w="0" w:type="auto"/>
            <w:hideMark/>
          </w:tcPr>
          <w:p w14:paraId="30540921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22EEF495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UI documentation of refusal messaging.</w:t>
            </w:r>
          </w:p>
        </w:tc>
        <w:tc>
          <w:tcPr>
            <w:tcW w:w="0" w:type="auto"/>
            <w:hideMark/>
          </w:tcPr>
          <w:p w14:paraId="4429B772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0F6F568D" w14:textId="77777777" w:rsidR="00FB23A3" w:rsidRPr="00FB23A3" w:rsidRDefault="00FB23A3">
            <w:pPr>
              <w:pStyle w:val="NormalWeb"/>
              <w:spacing w:before="240" w:beforeAutospacing="0" w:after="24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user-facing refusal documentation.</w:t>
            </w:r>
          </w:p>
        </w:tc>
      </w:tr>
    </w:tbl>
    <w:p w14:paraId="76E92DA9" w14:textId="0AE64B5B" w:rsidR="00FB23A3" w:rsidRPr="00FB23A3" w:rsidRDefault="00FB23A3" w:rsidP="00FB23A3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color w:val="000000"/>
        </w:rPr>
        <w:t>Llama 3.1: 1 / 12</w:t>
      </w:r>
    </w:p>
    <w:p w14:paraId="6A89B18A" w14:textId="77777777" w:rsidR="00FB23A3" w:rsidRPr="00FB23A3" w:rsidRDefault="00FB23A3" w:rsidP="00FB23A3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color w:val="000000"/>
        </w:rPr>
        <w:t>Mistral Large: 1 / 12</w:t>
      </w:r>
    </w:p>
    <w:p w14:paraId="3F6CF2CB" w14:textId="77777777" w:rsidR="00FB23A3" w:rsidRDefault="00FB23A3" w:rsidP="00FB23A3">
      <w:pPr>
        <w:rPr>
          <w:rFonts w:asciiTheme="minorHAnsi" w:hAnsiTheme="minorHAnsi"/>
        </w:rPr>
      </w:pPr>
    </w:p>
    <w:p w14:paraId="635EF4B1" w14:textId="77777777" w:rsidR="00FB23A3" w:rsidRPr="00FB23A3" w:rsidRDefault="00FB23A3" w:rsidP="00FB23A3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2680"/>
        <w:gridCol w:w="978"/>
        <w:gridCol w:w="2066"/>
        <w:gridCol w:w="1036"/>
        <w:gridCol w:w="2067"/>
      </w:tblGrid>
      <w:tr w:rsidR="00FB23A3" w:rsidRPr="00FB23A3" w14:paraId="21BE9DFE" w14:textId="77777777" w:rsidTr="00380C4F">
        <w:trPr>
          <w:trHeight w:val="1070"/>
        </w:trPr>
        <w:tc>
          <w:tcPr>
            <w:tcW w:w="0" w:type="auto"/>
            <w:hideMark/>
          </w:tcPr>
          <w:p w14:paraId="51AB32A8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Q#</w:t>
            </w:r>
          </w:p>
        </w:tc>
        <w:tc>
          <w:tcPr>
            <w:tcW w:w="0" w:type="auto"/>
            <w:hideMark/>
          </w:tcPr>
          <w:p w14:paraId="2FC339DD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Evaluation Question (Short Label)</w:t>
            </w:r>
          </w:p>
        </w:tc>
        <w:tc>
          <w:tcPr>
            <w:tcW w:w="0" w:type="auto"/>
            <w:hideMark/>
          </w:tcPr>
          <w:p w14:paraId="6F8F9D29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 xml:space="preserve">Llama 3.1 </w:t>
            </w:r>
            <w:proofErr w:type="gramStart"/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Score</w:t>
            </w:r>
            <w:proofErr w:type="gramEnd"/>
          </w:p>
        </w:tc>
        <w:tc>
          <w:tcPr>
            <w:tcW w:w="0" w:type="auto"/>
            <w:hideMark/>
          </w:tcPr>
          <w:p w14:paraId="738D31D7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Llama Evidence Summary</w:t>
            </w:r>
          </w:p>
        </w:tc>
        <w:tc>
          <w:tcPr>
            <w:tcW w:w="0" w:type="auto"/>
            <w:hideMark/>
          </w:tcPr>
          <w:p w14:paraId="0ABE005E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Score</w:t>
            </w:r>
          </w:p>
        </w:tc>
        <w:tc>
          <w:tcPr>
            <w:tcW w:w="0" w:type="auto"/>
            <w:hideMark/>
          </w:tcPr>
          <w:p w14:paraId="3620C1FB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Evidence Summary</w:t>
            </w:r>
          </w:p>
        </w:tc>
      </w:tr>
      <w:tr w:rsidR="00FB23A3" w:rsidRPr="00FB23A3" w14:paraId="666502AB" w14:textId="77777777" w:rsidTr="00380C4F">
        <w:trPr>
          <w:trHeight w:val="1340"/>
        </w:trPr>
        <w:tc>
          <w:tcPr>
            <w:tcW w:w="0" w:type="auto"/>
            <w:hideMark/>
          </w:tcPr>
          <w:p w14:paraId="28BFCAA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lastRenderedPageBreak/>
              <w:t>47</w:t>
            </w:r>
          </w:p>
        </w:tc>
        <w:tc>
          <w:tcPr>
            <w:tcW w:w="0" w:type="auto"/>
            <w:hideMark/>
          </w:tcPr>
          <w:p w14:paraId="60CE370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States model outputs may reflect bias in suggested sources</w:t>
            </w:r>
          </w:p>
        </w:tc>
        <w:tc>
          <w:tcPr>
            <w:tcW w:w="0" w:type="auto"/>
            <w:hideMark/>
          </w:tcPr>
          <w:p w14:paraId="62227AA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5FC975A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Model card explicitly: outputs may reflect biases in training data.</w:t>
            </w:r>
          </w:p>
        </w:tc>
        <w:tc>
          <w:tcPr>
            <w:tcW w:w="0" w:type="auto"/>
            <w:hideMark/>
          </w:tcPr>
          <w:p w14:paraId="4EB4291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709A315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Model card acknowledges bias may appear in outputs.</w:t>
            </w:r>
          </w:p>
        </w:tc>
      </w:tr>
      <w:tr w:rsidR="00FB23A3" w:rsidRPr="00FB23A3" w14:paraId="040CB3CE" w14:textId="77777777" w:rsidTr="00380C4F">
        <w:trPr>
          <w:trHeight w:val="1070"/>
        </w:trPr>
        <w:tc>
          <w:tcPr>
            <w:tcW w:w="0" w:type="auto"/>
            <w:hideMark/>
          </w:tcPr>
          <w:p w14:paraId="4C244F6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48</w:t>
            </w:r>
          </w:p>
        </w:tc>
        <w:tc>
          <w:tcPr>
            <w:tcW w:w="0" w:type="auto"/>
            <w:hideMark/>
          </w:tcPr>
          <w:p w14:paraId="280646B5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Mentions cultural/regional skew in training data → affects resources</w:t>
            </w:r>
          </w:p>
        </w:tc>
        <w:tc>
          <w:tcPr>
            <w:tcW w:w="0" w:type="auto"/>
            <w:hideMark/>
          </w:tcPr>
          <w:p w14:paraId="13D35B0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2E57199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Implied via “publicly available data” but not explicitly explained.</w:t>
            </w:r>
          </w:p>
        </w:tc>
        <w:tc>
          <w:tcPr>
            <w:tcW w:w="0" w:type="auto"/>
            <w:hideMark/>
          </w:tcPr>
          <w:p w14:paraId="5E7E9D9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3A705F8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Same: implied via broad training data description.</w:t>
            </w:r>
          </w:p>
        </w:tc>
      </w:tr>
      <w:tr w:rsidR="00FB23A3" w:rsidRPr="00FB23A3" w14:paraId="04290E64" w14:textId="77777777" w:rsidTr="00380C4F">
        <w:trPr>
          <w:trHeight w:val="1070"/>
        </w:trPr>
        <w:tc>
          <w:tcPr>
            <w:tcW w:w="0" w:type="auto"/>
            <w:hideMark/>
          </w:tcPr>
          <w:p w14:paraId="765A947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49</w:t>
            </w:r>
          </w:p>
        </w:tc>
        <w:tc>
          <w:tcPr>
            <w:tcW w:w="0" w:type="auto"/>
            <w:hideMark/>
          </w:tcPr>
          <w:p w14:paraId="0BFD8C25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Warns references may underrepresent marginalized groups</w:t>
            </w:r>
          </w:p>
        </w:tc>
        <w:tc>
          <w:tcPr>
            <w:tcW w:w="0" w:type="auto"/>
            <w:hideMark/>
          </w:tcPr>
          <w:p w14:paraId="18F619D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344B3CD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Not mentioned.</w:t>
            </w:r>
          </w:p>
        </w:tc>
        <w:tc>
          <w:tcPr>
            <w:tcW w:w="0" w:type="auto"/>
            <w:hideMark/>
          </w:tcPr>
          <w:p w14:paraId="456A63E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1D87F75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Not mentioned.</w:t>
            </w:r>
          </w:p>
        </w:tc>
      </w:tr>
      <w:tr w:rsidR="00FB23A3" w:rsidRPr="00FB23A3" w14:paraId="42A585E0" w14:textId="77777777" w:rsidTr="00380C4F">
        <w:trPr>
          <w:trHeight w:val="1070"/>
        </w:trPr>
        <w:tc>
          <w:tcPr>
            <w:tcW w:w="0" w:type="auto"/>
            <w:hideMark/>
          </w:tcPr>
          <w:p w14:paraId="3619CBE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50</w:t>
            </w:r>
          </w:p>
        </w:tc>
        <w:tc>
          <w:tcPr>
            <w:tcW w:w="0" w:type="auto"/>
            <w:hideMark/>
          </w:tcPr>
          <w:p w14:paraId="16AF170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Addresses political/ideological skew in suggested sources</w:t>
            </w:r>
          </w:p>
        </w:tc>
        <w:tc>
          <w:tcPr>
            <w:tcW w:w="0" w:type="auto"/>
            <w:hideMark/>
          </w:tcPr>
          <w:p w14:paraId="561372C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4326690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Not explicitly stated.</w:t>
            </w:r>
          </w:p>
        </w:tc>
        <w:tc>
          <w:tcPr>
            <w:tcW w:w="0" w:type="auto"/>
            <w:hideMark/>
          </w:tcPr>
          <w:p w14:paraId="3398D2C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08DA882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Not mentioned.</w:t>
            </w:r>
          </w:p>
        </w:tc>
      </w:tr>
      <w:tr w:rsidR="00FB23A3" w:rsidRPr="00FB23A3" w14:paraId="3A888098" w14:textId="77777777" w:rsidTr="00380C4F">
        <w:trPr>
          <w:trHeight w:val="1625"/>
        </w:trPr>
        <w:tc>
          <w:tcPr>
            <w:tcW w:w="0" w:type="auto"/>
            <w:hideMark/>
          </w:tcPr>
          <w:p w14:paraId="630DB01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51</w:t>
            </w:r>
          </w:p>
        </w:tc>
        <w:tc>
          <w:tcPr>
            <w:tcW w:w="0" w:type="auto"/>
            <w:hideMark/>
          </w:tcPr>
          <w:p w14:paraId="1F28B09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Describes gaps due to licensing restrictions (e.g., missing journals)</w:t>
            </w:r>
          </w:p>
        </w:tc>
        <w:tc>
          <w:tcPr>
            <w:tcW w:w="0" w:type="auto"/>
            <w:hideMark/>
          </w:tcPr>
          <w:p w14:paraId="770BECC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1F871FD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Mentions training uses only publicly available data → implies lack of paywalled sources.</w:t>
            </w:r>
          </w:p>
        </w:tc>
        <w:tc>
          <w:tcPr>
            <w:tcW w:w="0" w:type="auto"/>
            <w:hideMark/>
          </w:tcPr>
          <w:p w14:paraId="1DDCCED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3AF7411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Open-weight constraints imply similar gaps; not explicit.</w:t>
            </w:r>
          </w:p>
        </w:tc>
      </w:tr>
      <w:tr w:rsidR="00FB23A3" w:rsidRPr="00FB23A3" w14:paraId="325E9012" w14:textId="77777777" w:rsidTr="00380C4F">
        <w:trPr>
          <w:trHeight w:val="1625"/>
        </w:trPr>
        <w:tc>
          <w:tcPr>
            <w:tcW w:w="0" w:type="auto"/>
            <w:hideMark/>
          </w:tcPr>
          <w:p w14:paraId="21BA296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52</w:t>
            </w:r>
          </w:p>
        </w:tc>
        <w:tc>
          <w:tcPr>
            <w:tcW w:w="0" w:type="auto"/>
            <w:hideMark/>
          </w:tcPr>
          <w:p w14:paraId="7DD21FC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Mentions training data curation influencing reference bias</w:t>
            </w:r>
          </w:p>
        </w:tc>
        <w:tc>
          <w:tcPr>
            <w:tcW w:w="0" w:type="auto"/>
            <w:hideMark/>
          </w:tcPr>
          <w:p w14:paraId="01197E85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4A175F6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Broad note that training data comes from large online corpora → suggests potential bias.</w:t>
            </w:r>
          </w:p>
        </w:tc>
        <w:tc>
          <w:tcPr>
            <w:tcW w:w="0" w:type="auto"/>
            <w:hideMark/>
          </w:tcPr>
          <w:p w14:paraId="7DB3B6E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727CA1F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Similar broad statements; no deep bias analysis.</w:t>
            </w:r>
          </w:p>
        </w:tc>
      </w:tr>
    </w:tbl>
    <w:p w14:paraId="70C9C872" w14:textId="4CDE22A3" w:rsidR="00FB23A3" w:rsidRPr="00FB23A3" w:rsidRDefault="00FB23A3" w:rsidP="00FB23A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b/>
          <w:bCs/>
          <w:color w:val="000000"/>
        </w:rPr>
        <w:t>Llama 3.1: 2 + 1 + 0 + 0 + 1 + 1 = 5 / 12</w:t>
      </w:r>
      <w:r w:rsidRPr="00FB23A3">
        <w:rPr>
          <w:rFonts w:asciiTheme="minorHAnsi" w:hAnsiTheme="minorHAnsi" w:cs="Arial"/>
          <w:b/>
          <w:bCs/>
          <w:color w:val="000000"/>
        </w:rPr>
        <w:br/>
      </w:r>
    </w:p>
    <w:p w14:paraId="081BA951" w14:textId="77777777" w:rsidR="00FB23A3" w:rsidRPr="00FB23A3" w:rsidRDefault="00FB23A3" w:rsidP="00FB23A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b/>
          <w:bCs/>
          <w:color w:val="000000"/>
        </w:rPr>
        <w:t>Mistral Large: 2 + 1 + 0 + 0 + 1 + 1 = 5 / 12</w:t>
      </w:r>
    </w:p>
    <w:p w14:paraId="283B2B1F" w14:textId="77777777" w:rsidR="00FB23A3" w:rsidRPr="00FB23A3" w:rsidRDefault="00FB23A3" w:rsidP="00FB23A3">
      <w:pPr>
        <w:spacing w:after="240"/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2224"/>
        <w:gridCol w:w="912"/>
        <w:gridCol w:w="2764"/>
        <w:gridCol w:w="994"/>
        <w:gridCol w:w="1934"/>
      </w:tblGrid>
      <w:tr w:rsidR="00FB23A3" w:rsidRPr="00FB23A3" w14:paraId="2BAD009B" w14:textId="77777777" w:rsidTr="00380C4F">
        <w:trPr>
          <w:trHeight w:val="1070"/>
        </w:trPr>
        <w:tc>
          <w:tcPr>
            <w:tcW w:w="0" w:type="auto"/>
            <w:hideMark/>
          </w:tcPr>
          <w:p w14:paraId="00F1FB90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Q#</w:t>
            </w:r>
          </w:p>
        </w:tc>
        <w:tc>
          <w:tcPr>
            <w:tcW w:w="0" w:type="auto"/>
            <w:hideMark/>
          </w:tcPr>
          <w:p w14:paraId="5E4C78BC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Evaluation Question (Short Label)</w:t>
            </w:r>
          </w:p>
        </w:tc>
        <w:tc>
          <w:tcPr>
            <w:tcW w:w="0" w:type="auto"/>
            <w:hideMark/>
          </w:tcPr>
          <w:p w14:paraId="36C0B1B2" w14:textId="21BEF2D5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Llama 3.1 score</w:t>
            </w:r>
          </w:p>
        </w:tc>
        <w:tc>
          <w:tcPr>
            <w:tcW w:w="0" w:type="auto"/>
            <w:hideMark/>
          </w:tcPr>
          <w:p w14:paraId="196DC019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Llama Evidence Summary</w:t>
            </w:r>
          </w:p>
        </w:tc>
        <w:tc>
          <w:tcPr>
            <w:tcW w:w="0" w:type="auto"/>
            <w:hideMark/>
          </w:tcPr>
          <w:p w14:paraId="226F4F08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Score</w:t>
            </w:r>
          </w:p>
        </w:tc>
        <w:tc>
          <w:tcPr>
            <w:tcW w:w="0" w:type="auto"/>
            <w:hideMark/>
          </w:tcPr>
          <w:p w14:paraId="2337B87B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Evidence Summary</w:t>
            </w:r>
          </w:p>
        </w:tc>
      </w:tr>
      <w:tr w:rsidR="00FB23A3" w:rsidRPr="00FB23A3" w14:paraId="2D177128" w14:textId="77777777" w:rsidTr="00380C4F">
        <w:trPr>
          <w:trHeight w:val="1340"/>
        </w:trPr>
        <w:tc>
          <w:tcPr>
            <w:tcW w:w="0" w:type="auto"/>
            <w:hideMark/>
          </w:tcPr>
          <w:p w14:paraId="26FCFD7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53</w:t>
            </w:r>
          </w:p>
        </w:tc>
        <w:tc>
          <w:tcPr>
            <w:tcW w:w="0" w:type="auto"/>
            <w:hideMark/>
          </w:tcPr>
          <w:p w14:paraId="5293CEA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Restrictions on using model for high-risk resource suggestions</w:t>
            </w:r>
          </w:p>
        </w:tc>
        <w:tc>
          <w:tcPr>
            <w:tcW w:w="0" w:type="auto"/>
            <w:hideMark/>
          </w:tcPr>
          <w:p w14:paraId="0B6C17D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4CDB62E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AUP prohibits medical/legal/financial advice &amp; misinformation harms. Strong restriction.</w:t>
            </w:r>
          </w:p>
        </w:tc>
        <w:tc>
          <w:tcPr>
            <w:tcW w:w="0" w:type="auto"/>
            <w:hideMark/>
          </w:tcPr>
          <w:p w14:paraId="176E22E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773E538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Safety guidelines restrict use in sensitive domains.</w:t>
            </w:r>
          </w:p>
        </w:tc>
      </w:tr>
      <w:tr w:rsidR="00FB23A3" w:rsidRPr="00FB23A3" w14:paraId="53DC1945" w14:textId="77777777" w:rsidTr="00380C4F">
        <w:trPr>
          <w:trHeight w:val="1340"/>
        </w:trPr>
        <w:tc>
          <w:tcPr>
            <w:tcW w:w="0" w:type="auto"/>
            <w:hideMark/>
          </w:tcPr>
          <w:p w14:paraId="775CE2D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lastRenderedPageBreak/>
              <w:t>54</w:t>
            </w:r>
          </w:p>
        </w:tc>
        <w:tc>
          <w:tcPr>
            <w:tcW w:w="0" w:type="auto"/>
            <w:hideMark/>
          </w:tcPr>
          <w:p w14:paraId="41768395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Warns sources for sensitive domains may be unsafe/inaccurate</w:t>
            </w:r>
          </w:p>
        </w:tc>
        <w:tc>
          <w:tcPr>
            <w:tcW w:w="0" w:type="auto"/>
            <w:hideMark/>
          </w:tcPr>
          <w:p w14:paraId="7AA2B72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4F5A479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Implicit via AUP (“cannot offer professional advice”); no explicit mention of reference safety.</w:t>
            </w:r>
          </w:p>
        </w:tc>
        <w:tc>
          <w:tcPr>
            <w:tcW w:w="0" w:type="auto"/>
            <w:hideMark/>
          </w:tcPr>
          <w:p w14:paraId="55782FB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7ECB2F2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Implied: unsafe or unverified outputs in sensitive contexts.</w:t>
            </w:r>
          </w:p>
        </w:tc>
      </w:tr>
      <w:tr w:rsidR="00FB23A3" w:rsidRPr="00FB23A3" w14:paraId="219480F9" w14:textId="77777777" w:rsidTr="00380C4F">
        <w:trPr>
          <w:trHeight w:val="1070"/>
        </w:trPr>
        <w:tc>
          <w:tcPr>
            <w:tcW w:w="0" w:type="auto"/>
            <w:hideMark/>
          </w:tcPr>
          <w:p w14:paraId="3DC257E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55</w:t>
            </w:r>
          </w:p>
        </w:tc>
        <w:tc>
          <w:tcPr>
            <w:tcW w:w="0" w:type="auto"/>
            <w:hideMark/>
          </w:tcPr>
          <w:p w14:paraId="63B287E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Provides examples of harms from bad citations</w:t>
            </w:r>
          </w:p>
        </w:tc>
        <w:tc>
          <w:tcPr>
            <w:tcW w:w="0" w:type="auto"/>
            <w:hideMark/>
          </w:tcPr>
          <w:p w14:paraId="5314FDC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675909C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examples.</w:t>
            </w:r>
          </w:p>
        </w:tc>
        <w:tc>
          <w:tcPr>
            <w:tcW w:w="0" w:type="auto"/>
            <w:hideMark/>
          </w:tcPr>
          <w:p w14:paraId="5DD9A1A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011BC65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examples.</w:t>
            </w:r>
          </w:p>
        </w:tc>
      </w:tr>
      <w:tr w:rsidR="00FB23A3" w:rsidRPr="00FB23A3" w14:paraId="07A59C2C" w14:textId="77777777" w:rsidTr="00380C4F">
        <w:trPr>
          <w:trHeight w:val="1625"/>
        </w:trPr>
        <w:tc>
          <w:tcPr>
            <w:tcW w:w="0" w:type="auto"/>
            <w:hideMark/>
          </w:tcPr>
          <w:p w14:paraId="59249EF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56</w:t>
            </w:r>
          </w:p>
        </w:tc>
        <w:tc>
          <w:tcPr>
            <w:tcW w:w="0" w:type="auto"/>
            <w:hideMark/>
          </w:tcPr>
          <w:p w14:paraId="6CF3F64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Mentions safety systems to reduce hallucinated references</w:t>
            </w:r>
          </w:p>
        </w:tc>
        <w:tc>
          <w:tcPr>
            <w:tcW w:w="0" w:type="auto"/>
            <w:hideMark/>
          </w:tcPr>
          <w:p w14:paraId="663D253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52CA8E9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mention of hallucination mitigation for citations.</w:t>
            </w:r>
          </w:p>
        </w:tc>
        <w:tc>
          <w:tcPr>
            <w:tcW w:w="0" w:type="auto"/>
            <w:hideMark/>
          </w:tcPr>
          <w:p w14:paraId="3FCE2E1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63CB41B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Citations doc highlights grounding (reducing hallucinations).</w:t>
            </w:r>
          </w:p>
        </w:tc>
      </w:tr>
      <w:tr w:rsidR="00FB23A3" w:rsidRPr="00FB23A3" w14:paraId="02F8DAA3" w14:textId="77777777" w:rsidTr="00380C4F">
        <w:trPr>
          <w:trHeight w:val="1070"/>
        </w:trPr>
        <w:tc>
          <w:tcPr>
            <w:tcW w:w="0" w:type="auto"/>
            <w:hideMark/>
          </w:tcPr>
          <w:p w14:paraId="7764F36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57</w:t>
            </w:r>
          </w:p>
        </w:tc>
        <w:tc>
          <w:tcPr>
            <w:tcW w:w="0" w:type="auto"/>
            <w:hideMark/>
          </w:tcPr>
          <w:p w14:paraId="76DB0285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Describes refusal rules for unsafe resource requests</w:t>
            </w:r>
          </w:p>
        </w:tc>
        <w:tc>
          <w:tcPr>
            <w:tcW w:w="0" w:type="auto"/>
            <w:hideMark/>
          </w:tcPr>
          <w:p w14:paraId="4AFCA06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58A3560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AUP / safety guidelines imply refusal, but no UI rule system described.</w:t>
            </w:r>
          </w:p>
        </w:tc>
        <w:tc>
          <w:tcPr>
            <w:tcW w:w="0" w:type="auto"/>
            <w:hideMark/>
          </w:tcPr>
          <w:p w14:paraId="0D2841F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5C78023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Safety docs imply refusal for harmful content.</w:t>
            </w:r>
          </w:p>
        </w:tc>
      </w:tr>
      <w:tr w:rsidR="00FB23A3" w:rsidRPr="00FB23A3" w14:paraId="630F0E98" w14:textId="77777777" w:rsidTr="00380C4F">
        <w:trPr>
          <w:trHeight w:val="1070"/>
        </w:trPr>
        <w:tc>
          <w:tcPr>
            <w:tcW w:w="0" w:type="auto"/>
            <w:hideMark/>
          </w:tcPr>
          <w:p w14:paraId="1FE8419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58</w:t>
            </w:r>
          </w:p>
        </w:tc>
        <w:tc>
          <w:tcPr>
            <w:tcW w:w="0" w:type="auto"/>
            <w:hideMark/>
          </w:tcPr>
          <w:p w14:paraId="2C29BF7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Describes future improvements to citation reliability</w:t>
            </w:r>
          </w:p>
        </w:tc>
        <w:tc>
          <w:tcPr>
            <w:tcW w:w="0" w:type="auto"/>
            <w:hideMark/>
          </w:tcPr>
          <w:p w14:paraId="58A2EEC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7DAF2B1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future-plan statements.</w:t>
            </w:r>
          </w:p>
        </w:tc>
        <w:tc>
          <w:tcPr>
            <w:tcW w:w="0" w:type="auto"/>
            <w:hideMark/>
          </w:tcPr>
          <w:p w14:paraId="4416348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22E9167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No future-plan statements.</w:t>
            </w:r>
          </w:p>
        </w:tc>
      </w:tr>
    </w:tbl>
    <w:p w14:paraId="53AFCEBC" w14:textId="35769EBC" w:rsidR="00FB23A3" w:rsidRPr="00FB23A3" w:rsidRDefault="00FB23A3" w:rsidP="00FB23A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b/>
          <w:bCs/>
          <w:color w:val="000000"/>
        </w:rPr>
        <w:t>Llama 3.1:</w:t>
      </w:r>
      <w:r w:rsidRPr="00FB23A3">
        <w:rPr>
          <w:rFonts w:asciiTheme="minorHAnsi" w:hAnsiTheme="minorHAnsi" w:cs="Arial"/>
          <w:color w:val="000000"/>
        </w:rPr>
        <w:t xml:space="preserve"> 2 + 1 + 0 + 0 + 1 + 0 = </w:t>
      </w:r>
      <w:r w:rsidRPr="00FB23A3">
        <w:rPr>
          <w:rFonts w:asciiTheme="minorHAnsi" w:hAnsiTheme="minorHAnsi" w:cs="Arial"/>
          <w:b/>
          <w:bCs/>
          <w:color w:val="000000"/>
        </w:rPr>
        <w:t>4 / 12</w:t>
      </w:r>
      <w:r w:rsidRPr="00FB23A3">
        <w:rPr>
          <w:rFonts w:asciiTheme="minorHAnsi" w:hAnsiTheme="minorHAnsi" w:cs="Arial"/>
          <w:b/>
          <w:bCs/>
          <w:color w:val="000000"/>
        </w:rPr>
        <w:br/>
      </w:r>
    </w:p>
    <w:p w14:paraId="1A9AE342" w14:textId="77777777" w:rsidR="00FB23A3" w:rsidRPr="00FB23A3" w:rsidRDefault="00FB23A3" w:rsidP="00FB23A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b/>
          <w:bCs/>
          <w:color w:val="000000"/>
        </w:rPr>
        <w:t>Mistral Large:</w:t>
      </w:r>
      <w:r w:rsidRPr="00FB23A3">
        <w:rPr>
          <w:rFonts w:asciiTheme="minorHAnsi" w:hAnsiTheme="minorHAnsi" w:cs="Arial"/>
          <w:color w:val="000000"/>
        </w:rPr>
        <w:t xml:space="preserve"> 2 + 1 + 0 + 1 + 1 + 0 = </w:t>
      </w:r>
      <w:r w:rsidRPr="00FB23A3">
        <w:rPr>
          <w:rFonts w:asciiTheme="minorHAnsi" w:hAnsiTheme="minorHAnsi" w:cs="Arial"/>
          <w:b/>
          <w:bCs/>
          <w:color w:val="000000"/>
        </w:rPr>
        <w:t>5 / 12</w:t>
      </w:r>
    </w:p>
    <w:p w14:paraId="430D101A" w14:textId="7428BB1E" w:rsidR="00FB23A3" w:rsidRPr="00FB23A3" w:rsidRDefault="00FB23A3" w:rsidP="00FB23A3">
      <w:pPr>
        <w:spacing w:after="240"/>
        <w:rPr>
          <w:rFonts w:asciiTheme="minorHAnsi" w:hAnsiTheme="minorHAnsi"/>
        </w:rPr>
      </w:pPr>
      <w:r w:rsidRPr="00FB23A3">
        <w:rPr>
          <w:rFonts w:asciiTheme="minorHAnsi" w:hAnsiTheme="minorHAnsi"/>
        </w:rPr>
        <w:br/>
      </w:r>
      <w:r w:rsidRPr="00FB23A3">
        <w:rPr>
          <w:rFonts w:asciiTheme="minorHAnsi" w:hAnsiTheme="minorHAnsi"/>
        </w:rPr>
        <w:br/>
      </w:r>
      <w:r w:rsidRPr="00FB23A3">
        <w:rPr>
          <w:rFonts w:asciiTheme="minorHAnsi" w:hAnsiTheme="minorHAnsi"/>
        </w:rPr>
        <w:br/>
      </w:r>
      <w:r w:rsidRPr="00FB23A3">
        <w:rPr>
          <w:rFonts w:asciiTheme="minorHAnsi" w:hAnsiTheme="minorHAnsi"/>
        </w:rPr>
        <w:br/>
      </w:r>
      <w:r w:rsidRPr="00FB23A3">
        <w:rPr>
          <w:rFonts w:asciiTheme="minorHAnsi" w:hAnsiTheme="minorHAnsi"/>
        </w:rPr>
        <w:br/>
      </w:r>
      <w:r w:rsidRPr="00FB23A3">
        <w:rPr>
          <w:rFonts w:asciiTheme="minorHAnsi" w:hAnsiTheme="minorHAnsi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0"/>
        <w:gridCol w:w="1308"/>
        <w:gridCol w:w="1236"/>
        <w:gridCol w:w="1576"/>
      </w:tblGrid>
      <w:tr w:rsidR="00FB23A3" w:rsidRPr="00FB23A3" w14:paraId="06B1466A" w14:textId="77777777" w:rsidTr="00380C4F">
        <w:trPr>
          <w:trHeight w:val="515"/>
        </w:trPr>
        <w:tc>
          <w:tcPr>
            <w:tcW w:w="0" w:type="auto"/>
            <w:hideMark/>
          </w:tcPr>
          <w:p w14:paraId="672F86F7" w14:textId="77777777" w:rsidR="00FB23A3" w:rsidRPr="00FB23A3" w:rsidRDefault="00FB23A3" w:rsidP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Section (Facet)</w:t>
            </w:r>
          </w:p>
        </w:tc>
        <w:tc>
          <w:tcPr>
            <w:tcW w:w="0" w:type="auto"/>
            <w:hideMark/>
          </w:tcPr>
          <w:p w14:paraId="2559A38C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Max Score</w:t>
            </w:r>
          </w:p>
        </w:tc>
        <w:tc>
          <w:tcPr>
            <w:tcW w:w="0" w:type="auto"/>
            <w:hideMark/>
          </w:tcPr>
          <w:p w14:paraId="7AE40853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Llama 3.1</w:t>
            </w:r>
          </w:p>
        </w:tc>
        <w:tc>
          <w:tcPr>
            <w:tcW w:w="0" w:type="auto"/>
            <w:hideMark/>
          </w:tcPr>
          <w:p w14:paraId="19204986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Large</w:t>
            </w:r>
          </w:p>
        </w:tc>
      </w:tr>
      <w:tr w:rsidR="00FB23A3" w:rsidRPr="00FB23A3" w14:paraId="69663D74" w14:textId="77777777" w:rsidTr="00380C4F">
        <w:trPr>
          <w:trHeight w:val="515"/>
        </w:trPr>
        <w:tc>
          <w:tcPr>
            <w:tcW w:w="0" w:type="auto"/>
            <w:hideMark/>
          </w:tcPr>
          <w:p w14:paraId="59E714D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1. Reliability &amp; Accuracy of Suggested Resources</w:t>
            </w:r>
          </w:p>
        </w:tc>
        <w:tc>
          <w:tcPr>
            <w:tcW w:w="0" w:type="auto"/>
            <w:hideMark/>
          </w:tcPr>
          <w:p w14:paraId="11176F2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24</w:t>
            </w:r>
          </w:p>
        </w:tc>
        <w:tc>
          <w:tcPr>
            <w:tcW w:w="0" w:type="auto"/>
            <w:hideMark/>
          </w:tcPr>
          <w:p w14:paraId="4B0ECB2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hideMark/>
          </w:tcPr>
          <w:p w14:paraId="1193AD2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13</w:t>
            </w:r>
          </w:p>
        </w:tc>
      </w:tr>
      <w:tr w:rsidR="00FB23A3" w:rsidRPr="00FB23A3" w14:paraId="074B9DB2" w14:textId="77777777" w:rsidTr="00380C4F">
        <w:trPr>
          <w:trHeight w:val="515"/>
        </w:trPr>
        <w:tc>
          <w:tcPr>
            <w:tcW w:w="0" w:type="auto"/>
            <w:hideMark/>
          </w:tcPr>
          <w:p w14:paraId="1250834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2. Domain-Quality Standards</w:t>
            </w:r>
          </w:p>
        </w:tc>
        <w:tc>
          <w:tcPr>
            <w:tcW w:w="0" w:type="auto"/>
            <w:hideMark/>
          </w:tcPr>
          <w:p w14:paraId="35C80E9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24</w:t>
            </w:r>
          </w:p>
        </w:tc>
        <w:tc>
          <w:tcPr>
            <w:tcW w:w="0" w:type="auto"/>
            <w:hideMark/>
          </w:tcPr>
          <w:p w14:paraId="56E540C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8</w:t>
            </w:r>
          </w:p>
        </w:tc>
        <w:tc>
          <w:tcPr>
            <w:tcW w:w="0" w:type="auto"/>
            <w:hideMark/>
          </w:tcPr>
          <w:p w14:paraId="33F2DE6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8</w:t>
            </w:r>
          </w:p>
        </w:tc>
      </w:tr>
      <w:tr w:rsidR="00FB23A3" w:rsidRPr="00FB23A3" w14:paraId="5685A50F" w14:textId="77777777" w:rsidTr="00380C4F">
        <w:trPr>
          <w:trHeight w:val="515"/>
        </w:trPr>
        <w:tc>
          <w:tcPr>
            <w:tcW w:w="0" w:type="auto"/>
            <w:hideMark/>
          </w:tcPr>
          <w:p w14:paraId="7AED5B9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3. Attribution &amp; Provenance Transparency</w:t>
            </w:r>
          </w:p>
        </w:tc>
        <w:tc>
          <w:tcPr>
            <w:tcW w:w="0" w:type="auto"/>
            <w:hideMark/>
          </w:tcPr>
          <w:p w14:paraId="7EDF132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16</w:t>
            </w:r>
          </w:p>
        </w:tc>
        <w:tc>
          <w:tcPr>
            <w:tcW w:w="0" w:type="auto"/>
            <w:hideMark/>
          </w:tcPr>
          <w:p w14:paraId="4EEED00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3AAE948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6</w:t>
            </w:r>
          </w:p>
        </w:tc>
      </w:tr>
      <w:tr w:rsidR="00FB23A3" w:rsidRPr="00FB23A3" w14:paraId="79C0E647" w14:textId="77777777" w:rsidTr="00380C4F">
        <w:trPr>
          <w:trHeight w:val="515"/>
        </w:trPr>
        <w:tc>
          <w:tcPr>
            <w:tcW w:w="0" w:type="auto"/>
            <w:hideMark/>
          </w:tcPr>
          <w:p w14:paraId="601A275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4. Calibration &amp; Verification Guidance</w:t>
            </w:r>
          </w:p>
        </w:tc>
        <w:tc>
          <w:tcPr>
            <w:tcW w:w="0" w:type="auto"/>
            <w:hideMark/>
          </w:tcPr>
          <w:p w14:paraId="6664D86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20</w:t>
            </w:r>
          </w:p>
        </w:tc>
        <w:tc>
          <w:tcPr>
            <w:tcW w:w="0" w:type="auto"/>
            <w:hideMark/>
          </w:tcPr>
          <w:p w14:paraId="45CDC08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0160CDB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</w:t>
            </w:r>
          </w:p>
        </w:tc>
      </w:tr>
      <w:tr w:rsidR="00FB23A3" w:rsidRPr="00FB23A3" w14:paraId="76EFDC62" w14:textId="77777777" w:rsidTr="00380C4F">
        <w:trPr>
          <w:trHeight w:val="515"/>
        </w:trPr>
        <w:tc>
          <w:tcPr>
            <w:tcW w:w="0" w:type="auto"/>
            <w:hideMark/>
          </w:tcPr>
          <w:p w14:paraId="784F3B3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5. UX Warnings &amp; Interface-Level Cues</w:t>
            </w:r>
          </w:p>
        </w:tc>
        <w:tc>
          <w:tcPr>
            <w:tcW w:w="0" w:type="auto"/>
            <w:hideMark/>
          </w:tcPr>
          <w:p w14:paraId="129F70F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12</w:t>
            </w:r>
          </w:p>
        </w:tc>
        <w:tc>
          <w:tcPr>
            <w:tcW w:w="0" w:type="auto"/>
            <w:hideMark/>
          </w:tcPr>
          <w:p w14:paraId="09BC9DC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23FE898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</w:t>
            </w:r>
          </w:p>
        </w:tc>
      </w:tr>
      <w:tr w:rsidR="00FB23A3" w:rsidRPr="00FB23A3" w14:paraId="7A81B857" w14:textId="77777777" w:rsidTr="00380C4F">
        <w:trPr>
          <w:trHeight w:val="515"/>
        </w:trPr>
        <w:tc>
          <w:tcPr>
            <w:tcW w:w="0" w:type="auto"/>
            <w:hideMark/>
          </w:tcPr>
          <w:p w14:paraId="6AE6869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lastRenderedPageBreak/>
              <w:t>6. Bias &amp; Representation in Suggested Sources</w:t>
            </w:r>
          </w:p>
        </w:tc>
        <w:tc>
          <w:tcPr>
            <w:tcW w:w="0" w:type="auto"/>
            <w:hideMark/>
          </w:tcPr>
          <w:p w14:paraId="28C6841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12</w:t>
            </w:r>
          </w:p>
        </w:tc>
        <w:tc>
          <w:tcPr>
            <w:tcW w:w="0" w:type="auto"/>
            <w:hideMark/>
          </w:tcPr>
          <w:p w14:paraId="62C6E8A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03D76D1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5</w:t>
            </w:r>
          </w:p>
        </w:tc>
      </w:tr>
      <w:tr w:rsidR="00FB23A3" w:rsidRPr="00FB23A3" w14:paraId="5EA95AB8" w14:textId="77777777" w:rsidTr="00380C4F">
        <w:trPr>
          <w:trHeight w:val="515"/>
        </w:trPr>
        <w:tc>
          <w:tcPr>
            <w:tcW w:w="0" w:type="auto"/>
            <w:hideMark/>
          </w:tcPr>
          <w:p w14:paraId="5D89D465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7. Safety Constraints for Resource Suggestions</w:t>
            </w:r>
          </w:p>
        </w:tc>
        <w:tc>
          <w:tcPr>
            <w:tcW w:w="0" w:type="auto"/>
            <w:hideMark/>
          </w:tcPr>
          <w:p w14:paraId="0BA60B0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12</w:t>
            </w:r>
          </w:p>
        </w:tc>
        <w:tc>
          <w:tcPr>
            <w:tcW w:w="0" w:type="auto"/>
            <w:hideMark/>
          </w:tcPr>
          <w:p w14:paraId="7C01A0F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6589485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5</w:t>
            </w:r>
          </w:p>
        </w:tc>
      </w:tr>
    </w:tbl>
    <w:p w14:paraId="220A1D43" w14:textId="77777777" w:rsidR="00FB23A3" w:rsidRPr="00FB23A3" w:rsidRDefault="00FB23A3" w:rsidP="00FB23A3">
      <w:pPr>
        <w:pStyle w:val="Heading1"/>
        <w:spacing w:before="480" w:after="120"/>
        <w:rPr>
          <w:rFonts w:asciiTheme="minorHAnsi" w:hAnsiTheme="minorHAnsi"/>
          <w:sz w:val="24"/>
          <w:szCs w:val="24"/>
        </w:rPr>
      </w:pPr>
      <w:r w:rsidRPr="00FB23A3">
        <w:rPr>
          <w:rFonts w:asciiTheme="minorHAnsi" w:hAnsiTheme="minorHAnsi" w:cs="Arial"/>
          <w:color w:val="000000"/>
          <w:sz w:val="24"/>
          <w:szCs w:val="24"/>
        </w:rPr>
        <w:t>STEP 2 — Normalize each facet to 0–1</w:t>
      </w:r>
    </w:p>
    <w:p w14:paraId="791153B3" w14:textId="77777777" w:rsidR="00FB23A3" w:rsidRPr="00FB23A3" w:rsidRDefault="00FB23A3" w:rsidP="00FB23A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color w:val="000000"/>
        </w:rPr>
        <w:t xml:space="preserve">Normalized=Raw </w:t>
      </w:r>
      <w:proofErr w:type="spellStart"/>
      <w:r w:rsidRPr="00FB23A3">
        <w:rPr>
          <w:rFonts w:asciiTheme="minorHAnsi" w:hAnsiTheme="minorHAnsi" w:cs="Arial"/>
          <w:color w:val="000000"/>
        </w:rPr>
        <w:t>ScoreMax</w:t>
      </w:r>
      <w:proofErr w:type="spellEnd"/>
      <w:r w:rsidRPr="00FB23A3">
        <w:rPr>
          <w:rFonts w:asciiTheme="minorHAnsi" w:hAnsiTheme="minorHAnsi" w:cs="Arial"/>
          <w:color w:val="000000"/>
        </w:rPr>
        <w:t xml:space="preserve"> Score\</w:t>
      </w:r>
      <w:proofErr w:type="gramStart"/>
      <w:r w:rsidRPr="00FB23A3">
        <w:rPr>
          <w:rFonts w:asciiTheme="minorHAnsi" w:hAnsiTheme="minorHAnsi" w:cs="Arial"/>
          <w:color w:val="000000"/>
        </w:rPr>
        <w:t>text{</w:t>
      </w:r>
      <w:proofErr w:type="gramEnd"/>
      <w:r w:rsidRPr="00FB23A3">
        <w:rPr>
          <w:rFonts w:asciiTheme="minorHAnsi" w:hAnsiTheme="minorHAnsi" w:cs="Arial"/>
          <w:color w:val="000000"/>
        </w:rPr>
        <w:t>Normalized} = \</w:t>
      </w:r>
      <w:proofErr w:type="gramStart"/>
      <w:r w:rsidRPr="00FB23A3">
        <w:rPr>
          <w:rFonts w:asciiTheme="minorHAnsi" w:hAnsiTheme="minorHAnsi" w:cs="Arial"/>
          <w:color w:val="000000"/>
        </w:rPr>
        <w:t>frac{</w:t>
      </w:r>
      <w:proofErr w:type="gramEnd"/>
      <w:r w:rsidRPr="00FB23A3">
        <w:rPr>
          <w:rFonts w:asciiTheme="minorHAnsi" w:hAnsiTheme="minorHAnsi" w:cs="Arial"/>
          <w:color w:val="000000"/>
        </w:rPr>
        <w:t>\</w:t>
      </w:r>
      <w:proofErr w:type="gramStart"/>
      <w:r w:rsidRPr="00FB23A3">
        <w:rPr>
          <w:rFonts w:asciiTheme="minorHAnsi" w:hAnsiTheme="minorHAnsi" w:cs="Arial"/>
          <w:color w:val="000000"/>
        </w:rPr>
        <w:t>text{</w:t>
      </w:r>
      <w:proofErr w:type="gramEnd"/>
      <w:r w:rsidRPr="00FB23A3">
        <w:rPr>
          <w:rFonts w:asciiTheme="minorHAnsi" w:hAnsiTheme="minorHAnsi" w:cs="Arial"/>
          <w:color w:val="000000"/>
        </w:rPr>
        <w:t>Raw Score</w:t>
      </w:r>
      <w:proofErr w:type="gramStart"/>
      <w:r w:rsidRPr="00FB23A3">
        <w:rPr>
          <w:rFonts w:asciiTheme="minorHAnsi" w:hAnsiTheme="minorHAnsi" w:cs="Arial"/>
          <w:color w:val="000000"/>
        </w:rPr>
        <w:t>}}{</w:t>
      </w:r>
      <w:proofErr w:type="gramEnd"/>
      <w:r w:rsidRPr="00FB23A3">
        <w:rPr>
          <w:rFonts w:asciiTheme="minorHAnsi" w:hAnsiTheme="minorHAnsi" w:cs="Arial"/>
          <w:color w:val="000000"/>
        </w:rPr>
        <w:t>\</w:t>
      </w:r>
      <w:proofErr w:type="gramStart"/>
      <w:r w:rsidRPr="00FB23A3">
        <w:rPr>
          <w:rFonts w:asciiTheme="minorHAnsi" w:hAnsiTheme="minorHAnsi" w:cs="Arial"/>
          <w:color w:val="000000"/>
        </w:rPr>
        <w:t>text{</w:t>
      </w:r>
      <w:proofErr w:type="gramEnd"/>
      <w:r w:rsidRPr="00FB23A3">
        <w:rPr>
          <w:rFonts w:asciiTheme="minorHAnsi" w:hAnsiTheme="minorHAnsi" w:cs="Arial"/>
          <w:color w:val="000000"/>
        </w:rPr>
        <w:t>Max Score</w:t>
      </w:r>
      <w:proofErr w:type="gramStart"/>
      <w:r w:rsidRPr="00FB23A3">
        <w:rPr>
          <w:rFonts w:asciiTheme="minorHAnsi" w:hAnsiTheme="minorHAnsi" w:cs="Arial"/>
          <w:color w:val="000000"/>
        </w:rPr>
        <w:t>}}Normalized</w:t>
      </w:r>
      <w:proofErr w:type="gramEnd"/>
      <w:r w:rsidRPr="00FB23A3">
        <w:rPr>
          <w:rFonts w:asciiTheme="minorHAnsi" w:hAnsiTheme="minorHAnsi" w:cs="Arial"/>
          <w:color w:val="000000"/>
        </w:rPr>
        <w:t xml:space="preserve">=Max </w:t>
      </w:r>
      <w:proofErr w:type="spellStart"/>
      <w:r w:rsidRPr="00FB23A3">
        <w:rPr>
          <w:rFonts w:asciiTheme="minorHAnsi" w:hAnsiTheme="minorHAnsi" w:cs="Arial"/>
          <w:color w:val="000000"/>
        </w:rPr>
        <w:t>ScoreRaw</w:t>
      </w:r>
      <w:proofErr w:type="spellEnd"/>
      <w:r w:rsidRPr="00FB23A3">
        <w:rPr>
          <w:rFonts w:asciiTheme="minorHAnsi" w:hAnsiTheme="minorHAnsi" w:cs="Arial"/>
          <w:color w:val="000000"/>
        </w:rPr>
        <w:t xml:space="preserve"> Score</w:t>
      </w:r>
      <w:r w:rsidRPr="00FB23A3">
        <w:rPr>
          <w:rFonts w:ascii="Arial" w:hAnsi="Arial" w:cs="Arial"/>
          <w:color w:val="000000"/>
        </w:rPr>
        <w:t>​</w:t>
      </w:r>
    </w:p>
    <w:p w14:paraId="28C4FB5B" w14:textId="77777777" w:rsidR="00FB23A3" w:rsidRPr="00FB23A3" w:rsidRDefault="00FB23A3" w:rsidP="00FB23A3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204"/>
        <w:gridCol w:w="2294"/>
      </w:tblGrid>
      <w:tr w:rsidR="00FB23A3" w:rsidRPr="00FB23A3" w14:paraId="7A1EF466" w14:textId="77777777" w:rsidTr="00380C4F">
        <w:trPr>
          <w:trHeight w:val="515"/>
        </w:trPr>
        <w:tc>
          <w:tcPr>
            <w:tcW w:w="0" w:type="auto"/>
            <w:hideMark/>
          </w:tcPr>
          <w:p w14:paraId="27EB992B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Facet</w:t>
            </w:r>
          </w:p>
        </w:tc>
        <w:tc>
          <w:tcPr>
            <w:tcW w:w="0" w:type="auto"/>
            <w:hideMark/>
          </w:tcPr>
          <w:p w14:paraId="145FC890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Llama Normalized</w:t>
            </w:r>
          </w:p>
        </w:tc>
        <w:tc>
          <w:tcPr>
            <w:tcW w:w="0" w:type="auto"/>
            <w:hideMark/>
          </w:tcPr>
          <w:p w14:paraId="399DE9CB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Normalized</w:t>
            </w:r>
          </w:p>
        </w:tc>
      </w:tr>
      <w:tr w:rsidR="00FB23A3" w:rsidRPr="00FB23A3" w14:paraId="4448CC63" w14:textId="77777777" w:rsidTr="00380C4F">
        <w:trPr>
          <w:trHeight w:val="515"/>
        </w:trPr>
        <w:tc>
          <w:tcPr>
            <w:tcW w:w="0" w:type="auto"/>
            <w:hideMark/>
          </w:tcPr>
          <w:p w14:paraId="1092DD3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6D3DAA6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0/24 =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0.000</w:t>
            </w:r>
          </w:p>
        </w:tc>
        <w:tc>
          <w:tcPr>
            <w:tcW w:w="0" w:type="auto"/>
            <w:hideMark/>
          </w:tcPr>
          <w:p w14:paraId="71BEEAF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13/24 =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0.542</w:t>
            </w:r>
          </w:p>
        </w:tc>
      </w:tr>
      <w:tr w:rsidR="00FB23A3" w:rsidRPr="00FB23A3" w14:paraId="7F7B84A1" w14:textId="77777777" w:rsidTr="00380C4F">
        <w:trPr>
          <w:trHeight w:val="515"/>
        </w:trPr>
        <w:tc>
          <w:tcPr>
            <w:tcW w:w="0" w:type="auto"/>
            <w:hideMark/>
          </w:tcPr>
          <w:p w14:paraId="37D5D6E5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21A1DC5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8/24 =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0.333</w:t>
            </w:r>
          </w:p>
        </w:tc>
        <w:tc>
          <w:tcPr>
            <w:tcW w:w="0" w:type="auto"/>
            <w:hideMark/>
          </w:tcPr>
          <w:p w14:paraId="598FDF6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8/24 =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0.333</w:t>
            </w:r>
          </w:p>
        </w:tc>
      </w:tr>
      <w:tr w:rsidR="00FB23A3" w:rsidRPr="00FB23A3" w14:paraId="20B4D9D1" w14:textId="77777777" w:rsidTr="00380C4F">
        <w:trPr>
          <w:trHeight w:val="515"/>
        </w:trPr>
        <w:tc>
          <w:tcPr>
            <w:tcW w:w="0" w:type="auto"/>
            <w:hideMark/>
          </w:tcPr>
          <w:p w14:paraId="409C167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3F1798F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4/16 =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0.250</w:t>
            </w:r>
          </w:p>
        </w:tc>
        <w:tc>
          <w:tcPr>
            <w:tcW w:w="0" w:type="auto"/>
            <w:hideMark/>
          </w:tcPr>
          <w:p w14:paraId="0753461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6/16 =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0.375</w:t>
            </w:r>
          </w:p>
        </w:tc>
      </w:tr>
      <w:tr w:rsidR="00FB23A3" w:rsidRPr="00FB23A3" w14:paraId="072D753D" w14:textId="77777777" w:rsidTr="00380C4F">
        <w:trPr>
          <w:trHeight w:val="515"/>
        </w:trPr>
        <w:tc>
          <w:tcPr>
            <w:tcW w:w="0" w:type="auto"/>
            <w:hideMark/>
          </w:tcPr>
          <w:p w14:paraId="5514EB4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1E9235F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1/20 =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0.050</w:t>
            </w:r>
          </w:p>
        </w:tc>
        <w:tc>
          <w:tcPr>
            <w:tcW w:w="0" w:type="auto"/>
            <w:hideMark/>
          </w:tcPr>
          <w:p w14:paraId="6A2E242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2/20 =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0.100</w:t>
            </w:r>
          </w:p>
        </w:tc>
      </w:tr>
      <w:tr w:rsidR="00FB23A3" w:rsidRPr="00FB23A3" w14:paraId="6F55BC6C" w14:textId="77777777" w:rsidTr="00380C4F">
        <w:trPr>
          <w:trHeight w:val="515"/>
        </w:trPr>
        <w:tc>
          <w:tcPr>
            <w:tcW w:w="0" w:type="auto"/>
            <w:hideMark/>
          </w:tcPr>
          <w:p w14:paraId="75F757C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2CF0985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1/12 =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0.083</w:t>
            </w:r>
          </w:p>
        </w:tc>
        <w:tc>
          <w:tcPr>
            <w:tcW w:w="0" w:type="auto"/>
            <w:hideMark/>
          </w:tcPr>
          <w:p w14:paraId="250FEF2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1/12 =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0.083</w:t>
            </w:r>
          </w:p>
        </w:tc>
      </w:tr>
      <w:tr w:rsidR="00FB23A3" w:rsidRPr="00FB23A3" w14:paraId="4514FE6B" w14:textId="77777777" w:rsidTr="00380C4F">
        <w:trPr>
          <w:trHeight w:val="515"/>
        </w:trPr>
        <w:tc>
          <w:tcPr>
            <w:tcW w:w="0" w:type="auto"/>
            <w:hideMark/>
          </w:tcPr>
          <w:p w14:paraId="472A699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6</w:t>
            </w:r>
          </w:p>
        </w:tc>
        <w:tc>
          <w:tcPr>
            <w:tcW w:w="0" w:type="auto"/>
            <w:hideMark/>
          </w:tcPr>
          <w:p w14:paraId="4122283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5/12 =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0.417</w:t>
            </w:r>
          </w:p>
        </w:tc>
        <w:tc>
          <w:tcPr>
            <w:tcW w:w="0" w:type="auto"/>
            <w:hideMark/>
          </w:tcPr>
          <w:p w14:paraId="566D95B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5/12 =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0.417</w:t>
            </w:r>
          </w:p>
        </w:tc>
      </w:tr>
      <w:tr w:rsidR="00FB23A3" w:rsidRPr="00FB23A3" w14:paraId="2705DA0D" w14:textId="77777777" w:rsidTr="00380C4F">
        <w:trPr>
          <w:trHeight w:val="515"/>
        </w:trPr>
        <w:tc>
          <w:tcPr>
            <w:tcW w:w="0" w:type="auto"/>
            <w:hideMark/>
          </w:tcPr>
          <w:p w14:paraId="51713B8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7</w:t>
            </w:r>
          </w:p>
        </w:tc>
        <w:tc>
          <w:tcPr>
            <w:tcW w:w="0" w:type="auto"/>
            <w:hideMark/>
          </w:tcPr>
          <w:p w14:paraId="00051F55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4/12 =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0.333</w:t>
            </w:r>
          </w:p>
        </w:tc>
        <w:tc>
          <w:tcPr>
            <w:tcW w:w="0" w:type="auto"/>
            <w:hideMark/>
          </w:tcPr>
          <w:p w14:paraId="5F8FB45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 xml:space="preserve">5/12 = </w:t>
            </w: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0.417</w:t>
            </w:r>
          </w:p>
        </w:tc>
      </w:tr>
    </w:tbl>
    <w:p w14:paraId="268AFCC4" w14:textId="77777777" w:rsidR="00FB23A3" w:rsidRPr="00FB23A3" w:rsidRDefault="00FB23A3" w:rsidP="00FB23A3">
      <w:pPr>
        <w:pStyle w:val="Heading1"/>
        <w:spacing w:before="480" w:after="120"/>
        <w:rPr>
          <w:rFonts w:asciiTheme="minorHAnsi" w:hAnsiTheme="minorHAnsi"/>
          <w:sz w:val="24"/>
          <w:szCs w:val="24"/>
        </w:rPr>
      </w:pPr>
      <w:r w:rsidRPr="00FB23A3">
        <w:rPr>
          <w:rFonts w:asciiTheme="minorHAnsi" w:hAnsiTheme="minorHAnsi" w:cs="Arial"/>
          <w:color w:val="000000"/>
          <w:sz w:val="24"/>
          <w:szCs w:val="24"/>
        </w:rPr>
        <w:t>STEP 3 — Apply facet weights (Ethically justified weighting)</w:t>
      </w:r>
    </w:p>
    <w:p w14:paraId="3D0FAF17" w14:textId="77777777" w:rsidR="00FB23A3" w:rsidRPr="00FB23A3" w:rsidRDefault="00FB23A3" w:rsidP="00FB23A3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i/>
          <w:iCs/>
          <w:color w:val="000000"/>
        </w:rPr>
        <w:t>(We established earlier: Option 1 uses the 7-facet model → not the 35/30/20/15 weights.)</w:t>
      </w:r>
    </w:p>
    <w:p w14:paraId="1DBCCE90" w14:textId="77777777" w:rsidR="00FB23A3" w:rsidRPr="00FB23A3" w:rsidRDefault="00FB23A3" w:rsidP="00FB23A3">
      <w:pPr>
        <w:pStyle w:val="Heading3"/>
        <w:spacing w:before="280"/>
        <w:rPr>
          <w:rFonts w:asciiTheme="minorHAnsi" w:hAnsiTheme="minorHAnsi"/>
          <w:sz w:val="24"/>
          <w:szCs w:val="24"/>
        </w:rPr>
      </w:pPr>
      <w:r w:rsidRPr="00FB23A3">
        <w:rPr>
          <w:rFonts w:asciiTheme="minorHAnsi" w:hAnsiTheme="minorHAnsi" w:cs="Arial"/>
          <w:color w:val="000000"/>
          <w:sz w:val="24"/>
          <w:szCs w:val="24"/>
        </w:rPr>
        <w:t>Weighting Scheme (sums to 1.0)</w:t>
      </w:r>
    </w:p>
    <w:p w14:paraId="7F25E167" w14:textId="599F6A81" w:rsidR="00FB23A3" w:rsidRPr="00FB23A3" w:rsidRDefault="00FB23A3" w:rsidP="00FB23A3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color w:val="000000"/>
        </w:rPr>
        <w:t xml:space="preserve">These weights prioritize the facets that most directly reflect </w:t>
      </w:r>
      <w:r w:rsidRPr="00FB23A3">
        <w:rPr>
          <w:rFonts w:asciiTheme="minorHAnsi" w:hAnsiTheme="minorHAnsi" w:cs="Arial"/>
          <w:i/>
          <w:iCs/>
          <w:color w:val="000000"/>
        </w:rPr>
        <w:t>resource quality</w:t>
      </w:r>
      <w:r w:rsidRPr="00FB23A3">
        <w:rPr>
          <w:rFonts w:asciiTheme="minorHAnsi" w:hAnsiTheme="minorHAnsi" w:cs="Arial"/>
          <w:color w:val="00000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1"/>
        <w:gridCol w:w="987"/>
      </w:tblGrid>
      <w:tr w:rsidR="00FB23A3" w:rsidRPr="00FB23A3" w14:paraId="24B692E7" w14:textId="77777777" w:rsidTr="00380C4F">
        <w:trPr>
          <w:trHeight w:val="515"/>
        </w:trPr>
        <w:tc>
          <w:tcPr>
            <w:tcW w:w="0" w:type="auto"/>
            <w:hideMark/>
          </w:tcPr>
          <w:p w14:paraId="6B451AA3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Facet</w:t>
            </w:r>
          </w:p>
        </w:tc>
        <w:tc>
          <w:tcPr>
            <w:tcW w:w="0" w:type="auto"/>
            <w:hideMark/>
          </w:tcPr>
          <w:p w14:paraId="551BC08C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Weight</w:t>
            </w:r>
          </w:p>
        </w:tc>
      </w:tr>
      <w:tr w:rsidR="00FB23A3" w:rsidRPr="00FB23A3" w14:paraId="564B763B" w14:textId="77777777" w:rsidTr="00380C4F">
        <w:trPr>
          <w:trHeight w:val="515"/>
        </w:trPr>
        <w:tc>
          <w:tcPr>
            <w:tcW w:w="0" w:type="auto"/>
            <w:hideMark/>
          </w:tcPr>
          <w:p w14:paraId="0B2E6BC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1. Reliability &amp; Accuracy</w:t>
            </w:r>
          </w:p>
        </w:tc>
        <w:tc>
          <w:tcPr>
            <w:tcW w:w="0" w:type="auto"/>
            <w:hideMark/>
          </w:tcPr>
          <w:p w14:paraId="0EEA870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0.25</w:t>
            </w:r>
          </w:p>
        </w:tc>
      </w:tr>
      <w:tr w:rsidR="00FB23A3" w:rsidRPr="00FB23A3" w14:paraId="7585FA04" w14:textId="77777777" w:rsidTr="00380C4F">
        <w:trPr>
          <w:trHeight w:val="515"/>
        </w:trPr>
        <w:tc>
          <w:tcPr>
            <w:tcW w:w="0" w:type="auto"/>
            <w:hideMark/>
          </w:tcPr>
          <w:p w14:paraId="280388F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2. Domain-Quality Standards</w:t>
            </w:r>
          </w:p>
        </w:tc>
        <w:tc>
          <w:tcPr>
            <w:tcW w:w="0" w:type="auto"/>
            <w:hideMark/>
          </w:tcPr>
          <w:p w14:paraId="2AAACCF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0.20</w:t>
            </w:r>
          </w:p>
        </w:tc>
      </w:tr>
      <w:tr w:rsidR="00FB23A3" w:rsidRPr="00FB23A3" w14:paraId="6BE50CAA" w14:textId="77777777" w:rsidTr="00380C4F">
        <w:trPr>
          <w:trHeight w:val="515"/>
        </w:trPr>
        <w:tc>
          <w:tcPr>
            <w:tcW w:w="0" w:type="auto"/>
            <w:hideMark/>
          </w:tcPr>
          <w:p w14:paraId="2FD566F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3. Attribution &amp; Provenance Transparency</w:t>
            </w:r>
          </w:p>
        </w:tc>
        <w:tc>
          <w:tcPr>
            <w:tcW w:w="0" w:type="auto"/>
            <w:hideMark/>
          </w:tcPr>
          <w:p w14:paraId="28DAC5D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0.15</w:t>
            </w:r>
          </w:p>
        </w:tc>
      </w:tr>
      <w:tr w:rsidR="00FB23A3" w:rsidRPr="00FB23A3" w14:paraId="6408684D" w14:textId="77777777" w:rsidTr="00380C4F">
        <w:trPr>
          <w:trHeight w:val="515"/>
        </w:trPr>
        <w:tc>
          <w:tcPr>
            <w:tcW w:w="0" w:type="auto"/>
            <w:hideMark/>
          </w:tcPr>
          <w:p w14:paraId="4D23D91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4. Calibration &amp; Verification Guidance</w:t>
            </w:r>
          </w:p>
        </w:tc>
        <w:tc>
          <w:tcPr>
            <w:tcW w:w="0" w:type="auto"/>
            <w:hideMark/>
          </w:tcPr>
          <w:p w14:paraId="734CCAA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0.15</w:t>
            </w:r>
          </w:p>
        </w:tc>
      </w:tr>
      <w:tr w:rsidR="00FB23A3" w:rsidRPr="00FB23A3" w14:paraId="6345832F" w14:textId="77777777" w:rsidTr="00380C4F">
        <w:trPr>
          <w:trHeight w:val="515"/>
        </w:trPr>
        <w:tc>
          <w:tcPr>
            <w:tcW w:w="0" w:type="auto"/>
            <w:hideMark/>
          </w:tcPr>
          <w:p w14:paraId="31962BD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lastRenderedPageBreak/>
              <w:t>5. UX / Interface Warnings</w:t>
            </w:r>
          </w:p>
        </w:tc>
        <w:tc>
          <w:tcPr>
            <w:tcW w:w="0" w:type="auto"/>
            <w:hideMark/>
          </w:tcPr>
          <w:p w14:paraId="691B9C3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0.10</w:t>
            </w:r>
          </w:p>
        </w:tc>
      </w:tr>
      <w:tr w:rsidR="00FB23A3" w:rsidRPr="00FB23A3" w14:paraId="24EF44A5" w14:textId="77777777" w:rsidTr="00380C4F">
        <w:trPr>
          <w:trHeight w:val="515"/>
        </w:trPr>
        <w:tc>
          <w:tcPr>
            <w:tcW w:w="0" w:type="auto"/>
            <w:hideMark/>
          </w:tcPr>
          <w:p w14:paraId="7CC696A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6. Bias &amp; Representation</w:t>
            </w:r>
          </w:p>
        </w:tc>
        <w:tc>
          <w:tcPr>
            <w:tcW w:w="0" w:type="auto"/>
            <w:hideMark/>
          </w:tcPr>
          <w:p w14:paraId="698EC38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0.075</w:t>
            </w:r>
          </w:p>
        </w:tc>
      </w:tr>
      <w:tr w:rsidR="00FB23A3" w:rsidRPr="00FB23A3" w14:paraId="41102271" w14:textId="77777777" w:rsidTr="00380C4F">
        <w:trPr>
          <w:trHeight w:val="515"/>
        </w:trPr>
        <w:tc>
          <w:tcPr>
            <w:tcW w:w="0" w:type="auto"/>
            <w:hideMark/>
          </w:tcPr>
          <w:p w14:paraId="0A292F6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7. Safety Constraints</w:t>
            </w:r>
          </w:p>
        </w:tc>
        <w:tc>
          <w:tcPr>
            <w:tcW w:w="0" w:type="auto"/>
            <w:hideMark/>
          </w:tcPr>
          <w:p w14:paraId="690D5F5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0.075</w:t>
            </w:r>
          </w:p>
        </w:tc>
      </w:tr>
    </w:tbl>
    <w:p w14:paraId="2306109C" w14:textId="77777777" w:rsidR="00FB23A3" w:rsidRPr="00FB23A3" w:rsidRDefault="00FB23A3" w:rsidP="00FB23A3">
      <w:pPr>
        <w:pStyle w:val="Heading1"/>
        <w:spacing w:before="480" w:after="120"/>
        <w:rPr>
          <w:rFonts w:asciiTheme="minorHAnsi" w:hAnsiTheme="minorHAnsi"/>
          <w:sz w:val="24"/>
          <w:szCs w:val="24"/>
        </w:rPr>
      </w:pPr>
      <w:r w:rsidRPr="00FB23A3">
        <w:rPr>
          <w:rFonts w:asciiTheme="minorHAnsi" w:hAnsiTheme="minorHAnsi" w:cs="Arial"/>
          <w:color w:val="000000"/>
          <w:sz w:val="24"/>
          <w:szCs w:val="24"/>
        </w:rPr>
        <w:t>STEP 4 — Weighted Score Calculation</w:t>
      </w:r>
    </w:p>
    <w:p w14:paraId="3AB7F60E" w14:textId="77777777" w:rsidR="00FB23A3" w:rsidRPr="00FB23A3" w:rsidRDefault="00FB23A3" w:rsidP="00FB23A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color w:val="000000"/>
        </w:rPr>
        <w:t>Weighted L4 Score=∑</w:t>
      </w:r>
      <w:proofErr w:type="spellStart"/>
      <w:r w:rsidRPr="00FB23A3">
        <w:rPr>
          <w:rFonts w:asciiTheme="minorHAnsi" w:hAnsiTheme="minorHAnsi" w:cs="Arial"/>
          <w:color w:val="000000"/>
        </w:rPr>
        <w:t>i</w:t>
      </w:r>
      <w:proofErr w:type="spellEnd"/>
      <w:r w:rsidRPr="00FB23A3">
        <w:rPr>
          <w:rFonts w:asciiTheme="minorHAnsi" w:hAnsiTheme="minorHAnsi" w:cs="Arial"/>
          <w:color w:val="000000"/>
        </w:rPr>
        <w:t xml:space="preserve">=17(Normalized </w:t>
      </w:r>
      <w:proofErr w:type="spellStart"/>
      <w:r w:rsidRPr="00FB23A3">
        <w:rPr>
          <w:rFonts w:asciiTheme="minorHAnsi" w:hAnsiTheme="minorHAnsi" w:cs="Arial"/>
          <w:color w:val="000000"/>
        </w:rPr>
        <w:t>Faceti×</w:t>
      </w:r>
      <w:proofErr w:type="gramStart"/>
      <w:r w:rsidRPr="00FB23A3">
        <w:rPr>
          <w:rFonts w:asciiTheme="minorHAnsi" w:hAnsiTheme="minorHAnsi" w:cs="Arial"/>
          <w:color w:val="000000"/>
        </w:rPr>
        <w:t>Weighti</w:t>
      </w:r>
      <w:proofErr w:type="spellEnd"/>
      <w:r w:rsidRPr="00FB23A3">
        <w:rPr>
          <w:rFonts w:asciiTheme="minorHAnsi" w:hAnsiTheme="minorHAnsi" w:cs="Arial"/>
          <w:color w:val="000000"/>
        </w:rPr>
        <w:t>)×</w:t>
      </w:r>
      <w:proofErr w:type="gramEnd"/>
      <w:r w:rsidRPr="00FB23A3">
        <w:rPr>
          <w:rFonts w:asciiTheme="minorHAnsi" w:hAnsiTheme="minorHAnsi" w:cs="Arial"/>
          <w:color w:val="000000"/>
        </w:rPr>
        <w:t>100\</w:t>
      </w:r>
      <w:proofErr w:type="gramStart"/>
      <w:r w:rsidRPr="00FB23A3">
        <w:rPr>
          <w:rFonts w:asciiTheme="minorHAnsi" w:hAnsiTheme="minorHAnsi" w:cs="Arial"/>
          <w:color w:val="000000"/>
        </w:rPr>
        <w:t>text{</w:t>
      </w:r>
      <w:proofErr w:type="gramEnd"/>
      <w:r w:rsidRPr="00FB23A3">
        <w:rPr>
          <w:rFonts w:asciiTheme="minorHAnsi" w:hAnsiTheme="minorHAnsi" w:cs="Arial"/>
          <w:color w:val="000000"/>
        </w:rPr>
        <w:t>Weighted L4 Score} = \sum_{</w:t>
      </w:r>
      <w:proofErr w:type="spellStart"/>
      <w:r w:rsidRPr="00FB23A3">
        <w:rPr>
          <w:rFonts w:asciiTheme="minorHAnsi" w:hAnsiTheme="minorHAnsi" w:cs="Arial"/>
          <w:color w:val="000000"/>
        </w:rPr>
        <w:t>i</w:t>
      </w:r>
      <w:proofErr w:type="spellEnd"/>
      <w:r w:rsidRPr="00FB23A3">
        <w:rPr>
          <w:rFonts w:asciiTheme="minorHAnsi" w:hAnsiTheme="minorHAnsi" w:cs="Arial"/>
          <w:color w:val="000000"/>
        </w:rPr>
        <w:t>=</w:t>
      </w:r>
      <w:proofErr w:type="gramStart"/>
      <w:r w:rsidRPr="00FB23A3">
        <w:rPr>
          <w:rFonts w:asciiTheme="minorHAnsi" w:hAnsiTheme="minorHAnsi" w:cs="Arial"/>
          <w:color w:val="000000"/>
        </w:rPr>
        <w:t>1}^</w:t>
      </w:r>
      <w:proofErr w:type="gramEnd"/>
      <w:r w:rsidRPr="00FB23A3">
        <w:rPr>
          <w:rFonts w:asciiTheme="minorHAnsi" w:hAnsiTheme="minorHAnsi" w:cs="Arial"/>
          <w:color w:val="000000"/>
        </w:rPr>
        <w:t>{7} (\</w:t>
      </w:r>
      <w:proofErr w:type="gramStart"/>
      <w:r w:rsidRPr="00FB23A3">
        <w:rPr>
          <w:rFonts w:asciiTheme="minorHAnsi" w:hAnsiTheme="minorHAnsi" w:cs="Arial"/>
          <w:color w:val="000000"/>
        </w:rPr>
        <w:t>text{</w:t>
      </w:r>
      <w:proofErr w:type="gramEnd"/>
      <w:r w:rsidRPr="00FB23A3">
        <w:rPr>
          <w:rFonts w:asciiTheme="minorHAnsi" w:hAnsiTheme="minorHAnsi" w:cs="Arial"/>
          <w:color w:val="000000"/>
        </w:rPr>
        <w:t xml:space="preserve">Normalized </w:t>
      </w:r>
      <w:proofErr w:type="gramStart"/>
      <w:r w:rsidRPr="00FB23A3">
        <w:rPr>
          <w:rFonts w:asciiTheme="minorHAnsi" w:hAnsiTheme="minorHAnsi" w:cs="Arial"/>
          <w:color w:val="000000"/>
        </w:rPr>
        <w:t>Facet}_</w:t>
      </w:r>
      <w:proofErr w:type="spellStart"/>
      <w:proofErr w:type="gramEnd"/>
      <w:r w:rsidRPr="00FB23A3">
        <w:rPr>
          <w:rFonts w:asciiTheme="minorHAnsi" w:hAnsiTheme="minorHAnsi" w:cs="Arial"/>
          <w:color w:val="000000"/>
        </w:rPr>
        <w:t>i</w:t>
      </w:r>
      <w:proofErr w:type="spellEnd"/>
      <w:r w:rsidRPr="00FB23A3">
        <w:rPr>
          <w:rFonts w:asciiTheme="minorHAnsi" w:hAnsiTheme="minorHAnsi" w:cs="Arial"/>
          <w:color w:val="000000"/>
        </w:rPr>
        <w:t xml:space="preserve"> \times \</w:t>
      </w:r>
      <w:proofErr w:type="gramStart"/>
      <w:r w:rsidRPr="00FB23A3">
        <w:rPr>
          <w:rFonts w:asciiTheme="minorHAnsi" w:hAnsiTheme="minorHAnsi" w:cs="Arial"/>
          <w:color w:val="000000"/>
        </w:rPr>
        <w:t>text{</w:t>
      </w:r>
      <w:proofErr w:type="gramEnd"/>
      <w:r w:rsidRPr="00FB23A3">
        <w:rPr>
          <w:rFonts w:asciiTheme="minorHAnsi" w:hAnsiTheme="minorHAnsi" w:cs="Arial"/>
          <w:color w:val="000000"/>
        </w:rPr>
        <w:t>Weight}_</w:t>
      </w:r>
      <w:proofErr w:type="spellStart"/>
      <w:r w:rsidRPr="00FB23A3">
        <w:rPr>
          <w:rFonts w:asciiTheme="minorHAnsi" w:hAnsiTheme="minorHAnsi" w:cs="Arial"/>
          <w:color w:val="000000"/>
        </w:rPr>
        <w:t>i</w:t>
      </w:r>
      <w:proofErr w:type="spellEnd"/>
      <w:r w:rsidRPr="00FB23A3">
        <w:rPr>
          <w:rFonts w:asciiTheme="minorHAnsi" w:hAnsiTheme="minorHAnsi" w:cs="Arial"/>
          <w:color w:val="000000"/>
        </w:rPr>
        <w:t>) \times 100Weighted L4 Score=</w:t>
      </w:r>
      <w:proofErr w:type="spellStart"/>
      <w:r w:rsidRPr="00FB23A3">
        <w:rPr>
          <w:rFonts w:asciiTheme="minorHAnsi" w:hAnsiTheme="minorHAnsi" w:cs="Arial"/>
          <w:color w:val="000000"/>
        </w:rPr>
        <w:t>i</w:t>
      </w:r>
      <w:proofErr w:type="spellEnd"/>
      <w:r w:rsidRPr="00FB23A3">
        <w:rPr>
          <w:rFonts w:asciiTheme="minorHAnsi" w:hAnsiTheme="minorHAnsi" w:cs="Arial"/>
          <w:color w:val="000000"/>
        </w:rPr>
        <w:t>=1∑7</w:t>
      </w:r>
      <w:r w:rsidRPr="00FB23A3">
        <w:rPr>
          <w:rFonts w:ascii="Arial" w:hAnsi="Arial" w:cs="Arial"/>
          <w:color w:val="000000"/>
        </w:rPr>
        <w:t>​</w:t>
      </w:r>
      <w:r w:rsidRPr="00FB23A3">
        <w:rPr>
          <w:rFonts w:asciiTheme="minorHAnsi" w:hAnsiTheme="minorHAnsi" w:cs="Arial"/>
          <w:color w:val="000000"/>
        </w:rPr>
        <w:t xml:space="preserve">(Normalized </w:t>
      </w:r>
      <w:proofErr w:type="spellStart"/>
      <w:r w:rsidRPr="00FB23A3">
        <w:rPr>
          <w:rFonts w:asciiTheme="minorHAnsi" w:hAnsiTheme="minorHAnsi" w:cs="Arial"/>
          <w:color w:val="000000"/>
        </w:rPr>
        <w:t>Faceti</w:t>
      </w:r>
      <w:proofErr w:type="spellEnd"/>
      <w:r w:rsidRPr="00FB23A3">
        <w:rPr>
          <w:rFonts w:ascii="Arial" w:hAnsi="Arial" w:cs="Arial"/>
          <w:color w:val="000000"/>
        </w:rPr>
        <w:t>​</w:t>
      </w:r>
      <w:r w:rsidRPr="00FB23A3">
        <w:rPr>
          <w:rFonts w:asciiTheme="minorHAnsi" w:hAnsiTheme="minorHAnsi" w:cs="Arial"/>
          <w:color w:val="000000"/>
        </w:rPr>
        <w:t>×</w:t>
      </w:r>
      <w:proofErr w:type="spellStart"/>
      <w:proofErr w:type="gramStart"/>
      <w:r w:rsidRPr="00FB23A3">
        <w:rPr>
          <w:rFonts w:asciiTheme="minorHAnsi" w:hAnsiTheme="minorHAnsi" w:cs="Arial"/>
          <w:color w:val="000000"/>
        </w:rPr>
        <w:t>Weighti</w:t>
      </w:r>
      <w:proofErr w:type="spellEnd"/>
      <w:r w:rsidRPr="00FB23A3">
        <w:rPr>
          <w:rFonts w:ascii="Arial" w:hAnsi="Arial" w:cs="Arial"/>
          <w:color w:val="000000"/>
        </w:rPr>
        <w:t>​</w:t>
      </w:r>
      <w:r w:rsidRPr="00FB23A3">
        <w:rPr>
          <w:rFonts w:asciiTheme="minorHAnsi" w:hAnsiTheme="minorHAnsi" w:cs="Arial"/>
          <w:color w:val="000000"/>
        </w:rPr>
        <w:t>)×</w:t>
      </w:r>
      <w:proofErr w:type="gramEnd"/>
      <w:r w:rsidRPr="00FB23A3">
        <w:rPr>
          <w:rFonts w:asciiTheme="minorHAnsi" w:hAnsiTheme="minorHAnsi" w:cs="Arial"/>
          <w:color w:val="000000"/>
        </w:rPr>
        <w:t>100</w:t>
      </w:r>
    </w:p>
    <w:p w14:paraId="3E675891" w14:textId="77777777" w:rsidR="00FB23A3" w:rsidRDefault="00FB23A3" w:rsidP="00FB23A3">
      <w:pPr>
        <w:spacing w:after="240"/>
        <w:rPr>
          <w:rFonts w:asciiTheme="minorHAnsi" w:hAnsiTheme="minorHAnsi"/>
        </w:rPr>
      </w:pPr>
    </w:p>
    <w:p w14:paraId="62803668" w14:textId="77777777" w:rsidR="00FB23A3" w:rsidRPr="00FB23A3" w:rsidRDefault="00FB23A3" w:rsidP="00FB23A3">
      <w:pPr>
        <w:spacing w:after="240"/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483"/>
        <w:gridCol w:w="987"/>
        <w:gridCol w:w="1607"/>
      </w:tblGrid>
      <w:tr w:rsidR="00FB23A3" w:rsidRPr="00FB23A3" w14:paraId="094494E0" w14:textId="77777777" w:rsidTr="00380C4F">
        <w:trPr>
          <w:trHeight w:val="515"/>
        </w:trPr>
        <w:tc>
          <w:tcPr>
            <w:tcW w:w="0" w:type="auto"/>
            <w:hideMark/>
          </w:tcPr>
          <w:p w14:paraId="1DBD9895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Facet</w:t>
            </w:r>
          </w:p>
        </w:tc>
        <w:tc>
          <w:tcPr>
            <w:tcW w:w="0" w:type="auto"/>
            <w:hideMark/>
          </w:tcPr>
          <w:p w14:paraId="0D9340CF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Normalized</w:t>
            </w:r>
          </w:p>
        </w:tc>
        <w:tc>
          <w:tcPr>
            <w:tcW w:w="0" w:type="auto"/>
            <w:hideMark/>
          </w:tcPr>
          <w:p w14:paraId="6529ECE9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Weight</w:t>
            </w:r>
          </w:p>
        </w:tc>
        <w:tc>
          <w:tcPr>
            <w:tcW w:w="0" w:type="auto"/>
            <w:hideMark/>
          </w:tcPr>
          <w:p w14:paraId="14728AD4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Contribution</w:t>
            </w:r>
          </w:p>
        </w:tc>
      </w:tr>
      <w:tr w:rsidR="00FB23A3" w:rsidRPr="00FB23A3" w14:paraId="1D01E9AC" w14:textId="77777777" w:rsidTr="00380C4F">
        <w:trPr>
          <w:trHeight w:val="515"/>
        </w:trPr>
        <w:tc>
          <w:tcPr>
            <w:tcW w:w="0" w:type="auto"/>
            <w:hideMark/>
          </w:tcPr>
          <w:p w14:paraId="27100F2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2E21DA0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0.000</w:t>
            </w:r>
          </w:p>
        </w:tc>
        <w:tc>
          <w:tcPr>
            <w:tcW w:w="0" w:type="auto"/>
            <w:hideMark/>
          </w:tcPr>
          <w:p w14:paraId="63B530D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0.25</w:t>
            </w:r>
          </w:p>
        </w:tc>
        <w:tc>
          <w:tcPr>
            <w:tcW w:w="0" w:type="auto"/>
            <w:hideMark/>
          </w:tcPr>
          <w:p w14:paraId="392008E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0.000</w:t>
            </w:r>
          </w:p>
        </w:tc>
      </w:tr>
      <w:tr w:rsidR="00FB23A3" w:rsidRPr="00FB23A3" w14:paraId="077798F3" w14:textId="77777777" w:rsidTr="00380C4F">
        <w:trPr>
          <w:trHeight w:val="515"/>
        </w:trPr>
        <w:tc>
          <w:tcPr>
            <w:tcW w:w="0" w:type="auto"/>
            <w:hideMark/>
          </w:tcPr>
          <w:p w14:paraId="6D6E32F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37A6128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0.333</w:t>
            </w:r>
          </w:p>
        </w:tc>
        <w:tc>
          <w:tcPr>
            <w:tcW w:w="0" w:type="auto"/>
            <w:hideMark/>
          </w:tcPr>
          <w:p w14:paraId="7920EAE7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0.20</w:t>
            </w:r>
          </w:p>
        </w:tc>
        <w:tc>
          <w:tcPr>
            <w:tcW w:w="0" w:type="auto"/>
            <w:hideMark/>
          </w:tcPr>
          <w:p w14:paraId="7EE08C6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0.0666</w:t>
            </w:r>
          </w:p>
        </w:tc>
      </w:tr>
      <w:tr w:rsidR="00FB23A3" w:rsidRPr="00FB23A3" w14:paraId="0A464A06" w14:textId="77777777" w:rsidTr="00380C4F">
        <w:trPr>
          <w:trHeight w:val="515"/>
        </w:trPr>
        <w:tc>
          <w:tcPr>
            <w:tcW w:w="0" w:type="auto"/>
            <w:hideMark/>
          </w:tcPr>
          <w:p w14:paraId="12335F0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57D20EB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0.250</w:t>
            </w:r>
          </w:p>
        </w:tc>
        <w:tc>
          <w:tcPr>
            <w:tcW w:w="0" w:type="auto"/>
            <w:hideMark/>
          </w:tcPr>
          <w:p w14:paraId="308CA8D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0.15</w:t>
            </w:r>
          </w:p>
        </w:tc>
        <w:tc>
          <w:tcPr>
            <w:tcW w:w="0" w:type="auto"/>
            <w:hideMark/>
          </w:tcPr>
          <w:p w14:paraId="1F36898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0.0375</w:t>
            </w:r>
          </w:p>
        </w:tc>
      </w:tr>
      <w:tr w:rsidR="00FB23A3" w:rsidRPr="00FB23A3" w14:paraId="639BD6DD" w14:textId="77777777" w:rsidTr="00380C4F">
        <w:trPr>
          <w:trHeight w:val="515"/>
        </w:trPr>
        <w:tc>
          <w:tcPr>
            <w:tcW w:w="0" w:type="auto"/>
            <w:hideMark/>
          </w:tcPr>
          <w:p w14:paraId="45927D1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1FD54B4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0.050</w:t>
            </w:r>
          </w:p>
        </w:tc>
        <w:tc>
          <w:tcPr>
            <w:tcW w:w="0" w:type="auto"/>
            <w:hideMark/>
          </w:tcPr>
          <w:p w14:paraId="54B487B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0.15</w:t>
            </w:r>
          </w:p>
        </w:tc>
        <w:tc>
          <w:tcPr>
            <w:tcW w:w="0" w:type="auto"/>
            <w:hideMark/>
          </w:tcPr>
          <w:p w14:paraId="2CC6D9B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0.0075</w:t>
            </w:r>
          </w:p>
        </w:tc>
      </w:tr>
      <w:tr w:rsidR="00FB23A3" w:rsidRPr="00FB23A3" w14:paraId="3F98A2BD" w14:textId="77777777" w:rsidTr="00380C4F">
        <w:trPr>
          <w:trHeight w:val="515"/>
        </w:trPr>
        <w:tc>
          <w:tcPr>
            <w:tcW w:w="0" w:type="auto"/>
            <w:hideMark/>
          </w:tcPr>
          <w:p w14:paraId="6C8EC6C2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3C6BDE9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0.083</w:t>
            </w:r>
          </w:p>
        </w:tc>
        <w:tc>
          <w:tcPr>
            <w:tcW w:w="0" w:type="auto"/>
            <w:hideMark/>
          </w:tcPr>
          <w:p w14:paraId="1146FFB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0.10</w:t>
            </w:r>
          </w:p>
        </w:tc>
        <w:tc>
          <w:tcPr>
            <w:tcW w:w="0" w:type="auto"/>
            <w:hideMark/>
          </w:tcPr>
          <w:p w14:paraId="6BCD573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0.0083</w:t>
            </w:r>
          </w:p>
        </w:tc>
      </w:tr>
      <w:tr w:rsidR="00FB23A3" w:rsidRPr="00FB23A3" w14:paraId="168C6B37" w14:textId="77777777" w:rsidTr="00380C4F">
        <w:trPr>
          <w:trHeight w:val="515"/>
        </w:trPr>
        <w:tc>
          <w:tcPr>
            <w:tcW w:w="0" w:type="auto"/>
            <w:hideMark/>
          </w:tcPr>
          <w:p w14:paraId="5DA815E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6</w:t>
            </w:r>
          </w:p>
        </w:tc>
        <w:tc>
          <w:tcPr>
            <w:tcW w:w="0" w:type="auto"/>
            <w:hideMark/>
          </w:tcPr>
          <w:p w14:paraId="145E538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0.417</w:t>
            </w:r>
          </w:p>
        </w:tc>
        <w:tc>
          <w:tcPr>
            <w:tcW w:w="0" w:type="auto"/>
            <w:hideMark/>
          </w:tcPr>
          <w:p w14:paraId="01B75CDB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0.075</w:t>
            </w:r>
          </w:p>
        </w:tc>
        <w:tc>
          <w:tcPr>
            <w:tcW w:w="0" w:type="auto"/>
            <w:hideMark/>
          </w:tcPr>
          <w:p w14:paraId="7271E5D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0.0313</w:t>
            </w:r>
          </w:p>
        </w:tc>
      </w:tr>
      <w:tr w:rsidR="00FB23A3" w:rsidRPr="00FB23A3" w14:paraId="22465165" w14:textId="77777777" w:rsidTr="00380C4F">
        <w:trPr>
          <w:trHeight w:val="515"/>
        </w:trPr>
        <w:tc>
          <w:tcPr>
            <w:tcW w:w="0" w:type="auto"/>
            <w:hideMark/>
          </w:tcPr>
          <w:p w14:paraId="23F9E73D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7</w:t>
            </w:r>
          </w:p>
        </w:tc>
        <w:tc>
          <w:tcPr>
            <w:tcW w:w="0" w:type="auto"/>
            <w:hideMark/>
          </w:tcPr>
          <w:p w14:paraId="4528C2D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0.333</w:t>
            </w:r>
          </w:p>
        </w:tc>
        <w:tc>
          <w:tcPr>
            <w:tcW w:w="0" w:type="auto"/>
            <w:hideMark/>
          </w:tcPr>
          <w:p w14:paraId="47C8588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0.075</w:t>
            </w:r>
          </w:p>
        </w:tc>
        <w:tc>
          <w:tcPr>
            <w:tcW w:w="0" w:type="auto"/>
            <w:hideMark/>
          </w:tcPr>
          <w:p w14:paraId="6BF7F38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0.0249</w:t>
            </w:r>
          </w:p>
        </w:tc>
      </w:tr>
    </w:tbl>
    <w:p w14:paraId="7EAD50F3" w14:textId="77777777" w:rsidR="00FB23A3" w:rsidRPr="00FB23A3" w:rsidRDefault="00FB23A3" w:rsidP="00FB23A3">
      <w:pPr>
        <w:pStyle w:val="Heading3"/>
        <w:spacing w:before="280"/>
        <w:rPr>
          <w:rFonts w:asciiTheme="minorHAnsi" w:hAnsiTheme="minorHAnsi"/>
          <w:sz w:val="24"/>
          <w:szCs w:val="24"/>
        </w:rPr>
      </w:pPr>
      <w:r w:rsidRPr="00FB23A3">
        <w:rPr>
          <w:rFonts w:asciiTheme="minorHAnsi" w:hAnsiTheme="minorHAnsi" w:cs="Arial"/>
          <w:color w:val="000000"/>
          <w:sz w:val="24"/>
          <w:szCs w:val="24"/>
        </w:rPr>
        <w:t>Total (×100):</w:t>
      </w:r>
    </w:p>
    <w:p w14:paraId="5A07827F" w14:textId="77777777" w:rsidR="00FB23A3" w:rsidRPr="00FB23A3" w:rsidRDefault="00FB23A3" w:rsidP="00FB23A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color w:val="000000"/>
        </w:rPr>
        <w:t>(0.0666+0.0375+0.0075+0.0083+0.0313+0.</w:t>
      </w:r>
      <w:proofErr w:type="gramStart"/>
      <w:r w:rsidRPr="00FB23A3">
        <w:rPr>
          <w:rFonts w:asciiTheme="minorHAnsi" w:hAnsiTheme="minorHAnsi" w:cs="Arial"/>
          <w:color w:val="000000"/>
        </w:rPr>
        <w:t>0249)×</w:t>
      </w:r>
      <w:proofErr w:type="gramEnd"/>
      <w:r w:rsidRPr="00FB23A3">
        <w:rPr>
          <w:rFonts w:asciiTheme="minorHAnsi" w:hAnsiTheme="minorHAnsi" w:cs="Arial"/>
          <w:color w:val="000000"/>
        </w:rPr>
        <w:t>100=17.6 / 100(0.0666 + 0.0375 + 0.0075 + 0.0083 + 0.0313 + 0.0249) \times 100 = \</w:t>
      </w:r>
      <w:proofErr w:type="spellStart"/>
      <w:proofErr w:type="gramStart"/>
      <w:r w:rsidRPr="00FB23A3">
        <w:rPr>
          <w:rFonts w:asciiTheme="minorHAnsi" w:hAnsiTheme="minorHAnsi" w:cs="Arial"/>
          <w:color w:val="000000"/>
        </w:rPr>
        <w:t>textbf</w:t>
      </w:r>
      <w:proofErr w:type="spellEnd"/>
      <w:r w:rsidRPr="00FB23A3">
        <w:rPr>
          <w:rFonts w:asciiTheme="minorHAnsi" w:hAnsiTheme="minorHAnsi" w:cs="Arial"/>
          <w:color w:val="000000"/>
        </w:rPr>
        <w:t>{</w:t>
      </w:r>
      <w:proofErr w:type="gramEnd"/>
      <w:r w:rsidRPr="00FB23A3">
        <w:rPr>
          <w:rFonts w:asciiTheme="minorHAnsi" w:hAnsiTheme="minorHAnsi" w:cs="Arial"/>
          <w:color w:val="000000"/>
        </w:rPr>
        <w:t xml:space="preserve">17.6 / </w:t>
      </w:r>
      <w:proofErr w:type="gramStart"/>
      <w:r w:rsidRPr="00FB23A3">
        <w:rPr>
          <w:rFonts w:asciiTheme="minorHAnsi" w:hAnsiTheme="minorHAnsi" w:cs="Arial"/>
          <w:color w:val="000000"/>
        </w:rPr>
        <w:t>100}(</w:t>
      </w:r>
      <w:proofErr w:type="gramEnd"/>
      <w:r w:rsidRPr="00FB23A3">
        <w:rPr>
          <w:rFonts w:asciiTheme="minorHAnsi" w:hAnsiTheme="minorHAnsi" w:cs="Arial"/>
          <w:color w:val="000000"/>
        </w:rPr>
        <w:t>0.0666+0.0375+0.0075+0.0083+0.0313+0.</w:t>
      </w:r>
      <w:proofErr w:type="gramStart"/>
      <w:r w:rsidRPr="00FB23A3">
        <w:rPr>
          <w:rFonts w:asciiTheme="minorHAnsi" w:hAnsiTheme="minorHAnsi" w:cs="Arial"/>
          <w:color w:val="000000"/>
        </w:rPr>
        <w:t>0249)×</w:t>
      </w:r>
      <w:proofErr w:type="gramEnd"/>
      <w:r w:rsidRPr="00FB23A3">
        <w:rPr>
          <w:rFonts w:asciiTheme="minorHAnsi" w:hAnsiTheme="minorHAnsi" w:cs="Arial"/>
          <w:color w:val="000000"/>
        </w:rPr>
        <w:t>100=17.6 / 100</w:t>
      </w:r>
    </w:p>
    <w:p w14:paraId="6D262484" w14:textId="762D966A" w:rsidR="00FB23A3" w:rsidRPr="00FB23A3" w:rsidRDefault="00FB23A3" w:rsidP="00FB23A3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b/>
          <w:bCs/>
          <w:color w:val="000000"/>
        </w:rPr>
        <w:t>Final L4 Score — Llama 3.1 = 18 / 100</w:t>
      </w:r>
    </w:p>
    <w:p w14:paraId="08493DB4" w14:textId="06256F42" w:rsidR="00FB23A3" w:rsidRPr="00FB23A3" w:rsidRDefault="00FB23A3" w:rsidP="00FB23A3">
      <w:pPr>
        <w:pStyle w:val="Heading3"/>
        <w:spacing w:before="280"/>
        <w:rPr>
          <w:rFonts w:asciiTheme="minorHAnsi" w:hAnsiTheme="minorHAnsi" w:cs="Arial"/>
          <w:b/>
          <w:bCs/>
          <w:color w:val="000000"/>
          <w:sz w:val="24"/>
          <w:szCs w:val="24"/>
        </w:rPr>
      </w:pPr>
      <w:r w:rsidRPr="00FB23A3">
        <w:rPr>
          <w:rFonts w:asciiTheme="minorHAnsi" w:hAnsiTheme="minorHAnsi" w:cs="Arial"/>
          <w:b/>
          <w:bCs/>
          <w:color w:val="000000"/>
          <w:sz w:val="24"/>
          <w:szCs w:val="24"/>
        </w:rPr>
        <w:t>Mistral Large Weighted Score</w:t>
      </w:r>
    </w:p>
    <w:p w14:paraId="1567668E" w14:textId="77777777" w:rsidR="00FB23A3" w:rsidRPr="00FB23A3" w:rsidRDefault="00FB23A3" w:rsidP="00FB23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483"/>
        <w:gridCol w:w="987"/>
        <w:gridCol w:w="1607"/>
      </w:tblGrid>
      <w:tr w:rsidR="00FB23A3" w:rsidRPr="00FB23A3" w14:paraId="0B515764" w14:textId="77777777" w:rsidTr="00380C4F">
        <w:trPr>
          <w:trHeight w:val="515"/>
        </w:trPr>
        <w:tc>
          <w:tcPr>
            <w:tcW w:w="0" w:type="auto"/>
            <w:hideMark/>
          </w:tcPr>
          <w:p w14:paraId="7CD0CEAB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Facet</w:t>
            </w:r>
          </w:p>
        </w:tc>
        <w:tc>
          <w:tcPr>
            <w:tcW w:w="0" w:type="auto"/>
            <w:hideMark/>
          </w:tcPr>
          <w:p w14:paraId="719583BC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Normalized</w:t>
            </w:r>
          </w:p>
        </w:tc>
        <w:tc>
          <w:tcPr>
            <w:tcW w:w="0" w:type="auto"/>
            <w:hideMark/>
          </w:tcPr>
          <w:p w14:paraId="0FEBA8AE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Weight</w:t>
            </w:r>
          </w:p>
        </w:tc>
        <w:tc>
          <w:tcPr>
            <w:tcW w:w="0" w:type="auto"/>
            <w:hideMark/>
          </w:tcPr>
          <w:p w14:paraId="5EB2C58B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Contribution</w:t>
            </w:r>
          </w:p>
        </w:tc>
      </w:tr>
      <w:tr w:rsidR="00FB23A3" w:rsidRPr="00FB23A3" w14:paraId="2CC4A497" w14:textId="77777777" w:rsidTr="00380C4F">
        <w:trPr>
          <w:trHeight w:val="515"/>
        </w:trPr>
        <w:tc>
          <w:tcPr>
            <w:tcW w:w="0" w:type="auto"/>
            <w:hideMark/>
          </w:tcPr>
          <w:p w14:paraId="4A924E6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69D68C4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0.542</w:t>
            </w:r>
          </w:p>
        </w:tc>
        <w:tc>
          <w:tcPr>
            <w:tcW w:w="0" w:type="auto"/>
            <w:hideMark/>
          </w:tcPr>
          <w:p w14:paraId="66D1395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0.25</w:t>
            </w:r>
          </w:p>
        </w:tc>
        <w:tc>
          <w:tcPr>
            <w:tcW w:w="0" w:type="auto"/>
            <w:hideMark/>
          </w:tcPr>
          <w:p w14:paraId="0392AB5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0.1355</w:t>
            </w:r>
          </w:p>
        </w:tc>
      </w:tr>
      <w:tr w:rsidR="00FB23A3" w:rsidRPr="00FB23A3" w14:paraId="5C878214" w14:textId="77777777" w:rsidTr="00380C4F">
        <w:trPr>
          <w:trHeight w:val="515"/>
        </w:trPr>
        <w:tc>
          <w:tcPr>
            <w:tcW w:w="0" w:type="auto"/>
            <w:hideMark/>
          </w:tcPr>
          <w:p w14:paraId="0EEB093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69CDBDC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0.333</w:t>
            </w:r>
          </w:p>
        </w:tc>
        <w:tc>
          <w:tcPr>
            <w:tcW w:w="0" w:type="auto"/>
            <w:hideMark/>
          </w:tcPr>
          <w:p w14:paraId="14F64E9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0.20</w:t>
            </w:r>
          </w:p>
        </w:tc>
        <w:tc>
          <w:tcPr>
            <w:tcW w:w="0" w:type="auto"/>
            <w:hideMark/>
          </w:tcPr>
          <w:p w14:paraId="4832B64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0.0666</w:t>
            </w:r>
          </w:p>
        </w:tc>
      </w:tr>
      <w:tr w:rsidR="00FB23A3" w:rsidRPr="00FB23A3" w14:paraId="1719C2C2" w14:textId="77777777" w:rsidTr="00380C4F">
        <w:trPr>
          <w:trHeight w:val="515"/>
        </w:trPr>
        <w:tc>
          <w:tcPr>
            <w:tcW w:w="0" w:type="auto"/>
            <w:hideMark/>
          </w:tcPr>
          <w:p w14:paraId="5596339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7E474C5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0.375</w:t>
            </w:r>
          </w:p>
        </w:tc>
        <w:tc>
          <w:tcPr>
            <w:tcW w:w="0" w:type="auto"/>
            <w:hideMark/>
          </w:tcPr>
          <w:p w14:paraId="104900A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0.15</w:t>
            </w:r>
          </w:p>
        </w:tc>
        <w:tc>
          <w:tcPr>
            <w:tcW w:w="0" w:type="auto"/>
            <w:hideMark/>
          </w:tcPr>
          <w:p w14:paraId="5BA9AB34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0.0563</w:t>
            </w:r>
          </w:p>
        </w:tc>
      </w:tr>
      <w:tr w:rsidR="00FB23A3" w:rsidRPr="00FB23A3" w14:paraId="02DC1759" w14:textId="77777777" w:rsidTr="00380C4F">
        <w:trPr>
          <w:trHeight w:val="515"/>
        </w:trPr>
        <w:tc>
          <w:tcPr>
            <w:tcW w:w="0" w:type="auto"/>
            <w:hideMark/>
          </w:tcPr>
          <w:p w14:paraId="5251504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1481E91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0.100</w:t>
            </w:r>
          </w:p>
        </w:tc>
        <w:tc>
          <w:tcPr>
            <w:tcW w:w="0" w:type="auto"/>
            <w:hideMark/>
          </w:tcPr>
          <w:p w14:paraId="56D9139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0.15</w:t>
            </w:r>
          </w:p>
        </w:tc>
        <w:tc>
          <w:tcPr>
            <w:tcW w:w="0" w:type="auto"/>
            <w:hideMark/>
          </w:tcPr>
          <w:p w14:paraId="60D2679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0.0150</w:t>
            </w:r>
          </w:p>
        </w:tc>
      </w:tr>
      <w:tr w:rsidR="00FB23A3" w:rsidRPr="00FB23A3" w14:paraId="6FDC8AE3" w14:textId="77777777" w:rsidTr="00380C4F">
        <w:trPr>
          <w:trHeight w:val="515"/>
        </w:trPr>
        <w:tc>
          <w:tcPr>
            <w:tcW w:w="0" w:type="auto"/>
            <w:hideMark/>
          </w:tcPr>
          <w:p w14:paraId="5078538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332828C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0.083</w:t>
            </w:r>
          </w:p>
        </w:tc>
        <w:tc>
          <w:tcPr>
            <w:tcW w:w="0" w:type="auto"/>
            <w:hideMark/>
          </w:tcPr>
          <w:p w14:paraId="26B010A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0.10</w:t>
            </w:r>
          </w:p>
        </w:tc>
        <w:tc>
          <w:tcPr>
            <w:tcW w:w="0" w:type="auto"/>
            <w:hideMark/>
          </w:tcPr>
          <w:p w14:paraId="4B7C051A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0.0083</w:t>
            </w:r>
          </w:p>
        </w:tc>
      </w:tr>
      <w:tr w:rsidR="00FB23A3" w:rsidRPr="00FB23A3" w14:paraId="12A4BD37" w14:textId="77777777" w:rsidTr="00380C4F">
        <w:trPr>
          <w:trHeight w:val="515"/>
        </w:trPr>
        <w:tc>
          <w:tcPr>
            <w:tcW w:w="0" w:type="auto"/>
            <w:hideMark/>
          </w:tcPr>
          <w:p w14:paraId="7AC91B8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6</w:t>
            </w:r>
          </w:p>
        </w:tc>
        <w:tc>
          <w:tcPr>
            <w:tcW w:w="0" w:type="auto"/>
            <w:hideMark/>
          </w:tcPr>
          <w:p w14:paraId="1030F311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0.417</w:t>
            </w:r>
          </w:p>
        </w:tc>
        <w:tc>
          <w:tcPr>
            <w:tcW w:w="0" w:type="auto"/>
            <w:hideMark/>
          </w:tcPr>
          <w:p w14:paraId="40E98680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0.075</w:t>
            </w:r>
          </w:p>
        </w:tc>
        <w:tc>
          <w:tcPr>
            <w:tcW w:w="0" w:type="auto"/>
            <w:hideMark/>
          </w:tcPr>
          <w:p w14:paraId="59D9C699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0.0313</w:t>
            </w:r>
          </w:p>
        </w:tc>
      </w:tr>
      <w:tr w:rsidR="00FB23A3" w:rsidRPr="00FB23A3" w14:paraId="3A066842" w14:textId="77777777" w:rsidTr="00380C4F">
        <w:trPr>
          <w:trHeight w:val="515"/>
        </w:trPr>
        <w:tc>
          <w:tcPr>
            <w:tcW w:w="0" w:type="auto"/>
            <w:hideMark/>
          </w:tcPr>
          <w:p w14:paraId="54FBB475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7</w:t>
            </w:r>
          </w:p>
        </w:tc>
        <w:tc>
          <w:tcPr>
            <w:tcW w:w="0" w:type="auto"/>
            <w:hideMark/>
          </w:tcPr>
          <w:p w14:paraId="5746BF4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0.417</w:t>
            </w:r>
          </w:p>
        </w:tc>
        <w:tc>
          <w:tcPr>
            <w:tcW w:w="0" w:type="auto"/>
            <w:hideMark/>
          </w:tcPr>
          <w:p w14:paraId="5025BBCC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0.075</w:t>
            </w:r>
          </w:p>
        </w:tc>
        <w:tc>
          <w:tcPr>
            <w:tcW w:w="0" w:type="auto"/>
            <w:hideMark/>
          </w:tcPr>
          <w:p w14:paraId="52A25E3F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color w:val="000000"/>
              </w:rPr>
              <w:t>0.0313</w:t>
            </w:r>
          </w:p>
        </w:tc>
      </w:tr>
    </w:tbl>
    <w:p w14:paraId="22DA8FDC" w14:textId="77777777" w:rsidR="00FB23A3" w:rsidRPr="00FB23A3" w:rsidRDefault="00FB23A3" w:rsidP="00FB23A3">
      <w:pPr>
        <w:pStyle w:val="Heading3"/>
        <w:spacing w:before="280"/>
        <w:rPr>
          <w:rFonts w:asciiTheme="minorHAnsi" w:hAnsiTheme="minorHAnsi"/>
          <w:sz w:val="24"/>
          <w:szCs w:val="24"/>
        </w:rPr>
      </w:pPr>
      <w:r w:rsidRPr="00FB23A3">
        <w:rPr>
          <w:rFonts w:asciiTheme="minorHAnsi" w:hAnsiTheme="minorHAnsi" w:cs="Arial"/>
          <w:color w:val="000000"/>
          <w:sz w:val="24"/>
          <w:szCs w:val="24"/>
        </w:rPr>
        <w:t>Total (×100):</w:t>
      </w:r>
    </w:p>
    <w:p w14:paraId="35CDA345" w14:textId="77777777" w:rsidR="00FB23A3" w:rsidRPr="00FB23A3" w:rsidRDefault="00FB23A3" w:rsidP="00FB23A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color w:val="000000"/>
        </w:rPr>
        <w:t>(0.1355+0.0666+0.0563+0.0150+0.0083+0.0313+0.</w:t>
      </w:r>
      <w:proofErr w:type="gramStart"/>
      <w:r w:rsidRPr="00FB23A3">
        <w:rPr>
          <w:rFonts w:asciiTheme="minorHAnsi" w:hAnsiTheme="minorHAnsi" w:cs="Arial"/>
          <w:color w:val="000000"/>
        </w:rPr>
        <w:t>0313)×</w:t>
      </w:r>
      <w:proofErr w:type="gramEnd"/>
      <w:r w:rsidRPr="00FB23A3">
        <w:rPr>
          <w:rFonts w:asciiTheme="minorHAnsi" w:hAnsiTheme="minorHAnsi" w:cs="Arial"/>
          <w:color w:val="000000"/>
        </w:rPr>
        <w:t>100=34.4 / 100(0.1355 + 0.0666 + 0.0563 + 0.0150 + 0.0083 + 0.0313 + 0.0313) \times 100 = \</w:t>
      </w:r>
      <w:proofErr w:type="spellStart"/>
      <w:proofErr w:type="gramStart"/>
      <w:r w:rsidRPr="00FB23A3">
        <w:rPr>
          <w:rFonts w:asciiTheme="minorHAnsi" w:hAnsiTheme="minorHAnsi" w:cs="Arial"/>
          <w:color w:val="000000"/>
        </w:rPr>
        <w:t>textbf</w:t>
      </w:r>
      <w:proofErr w:type="spellEnd"/>
      <w:r w:rsidRPr="00FB23A3">
        <w:rPr>
          <w:rFonts w:asciiTheme="minorHAnsi" w:hAnsiTheme="minorHAnsi" w:cs="Arial"/>
          <w:color w:val="000000"/>
        </w:rPr>
        <w:t>{</w:t>
      </w:r>
      <w:proofErr w:type="gramEnd"/>
      <w:r w:rsidRPr="00FB23A3">
        <w:rPr>
          <w:rFonts w:asciiTheme="minorHAnsi" w:hAnsiTheme="minorHAnsi" w:cs="Arial"/>
          <w:color w:val="000000"/>
        </w:rPr>
        <w:t xml:space="preserve">34.4 / </w:t>
      </w:r>
      <w:proofErr w:type="gramStart"/>
      <w:r w:rsidRPr="00FB23A3">
        <w:rPr>
          <w:rFonts w:asciiTheme="minorHAnsi" w:hAnsiTheme="minorHAnsi" w:cs="Arial"/>
          <w:color w:val="000000"/>
        </w:rPr>
        <w:t>100}(</w:t>
      </w:r>
      <w:proofErr w:type="gramEnd"/>
      <w:r w:rsidRPr="00FB23A3">
        <w:rPr>
          <w:rFonts w:asciiTheme="minorHAnsi" w:hAnsiTheme="minorHAnsi" w:cs="Arial"/>
          <w:color w:val="000000"/>
        </w:rPr>
        <w:t>0.1355+0.0666+0.0563+0.0150+0.0083+0.0313+0.</w:t>
      </w:r>
      <w:proofErr w:type="gramStart"/>
      <w:r w:rsidRPr="00FB23A3">
        <w:rPr>
          <w:rFonts w:asciiTheme="minorHAnsi" w:hAnsiTheme="minorHAnsi" w:cs="Arial"/>
          <w:color w:val="000000"/>
        </w:rPr>
        <w:t>0313)×</w:t>
      </w:r>
      <w:proofErr w:type="gramEnd"/>
      <w:r w:rsidRPr="00FB23A3">
        <w:rPr>
          <w:rFonts w:asciiTheme="minorHAnsi" w:hAnsiTheme="minorHAnsi" w:cs="Arial"/>
          <w:color w:val="000000"/>
        </w:rPr>
        <w:t>100=34.4 / 100</w:t>
      </w:r>
    </w:p>
    <w:p w14:paraId="2CFD5852" w14:textId="0EEC93FD" w:rsidR="00FB23A3" w:rsidRPr="00FB23A3" w:rsidRDefault="00FB23A3" w:rsidP="00FB23A3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b/>
          <w:bCs/>
          <w:color w:val="000000"/>
        </w:rPr>
        <w:t>Final L4 Score — Mistral Large = 34 / 100</w:t>
      </w:r>
    </w:p>
    <w:p w14:paraId="0E321BDB" w14:textId="7FFB1C23" w:rsidR="00FB23A3" w:rsidRPr="00FB23A3" w:rsidRDefault="00FB23A3" w:rsidP="00FB23A3">
      <w:pPr>
        <w:pStyle w:val="Heading1"/>
        <w:spacing w:before="480" w:after="120"/>
        <w:rPr>
          <w:rFonts w:asciiTheme="minorHAnsi" w:hAnsiTheme="minorHAnsi"/>
          <w:sz w:val="24"/>
          <w:szCs w:val="24"/>
        </w:rPr>
      </w:pPr>
      <w:r w:rsidRPr="00FB23A3">
        <w:rPr>
          <w:rFonts w:asciiTheme="minorHAnsi" w:hAnsiTheme="minorHAnsi" w:cs="Arial"/>
          <w:color w:val="000000"/>
          <w:sz w:val="24"/>
          <w:szCs w:val="24"/>
        </w:rPr>
        <w:t xml:space="preserve"> FINAL RESULTS — RESOURCE QUALITY L4</w:t>
      </w:r>
    </w:p>
    <w:p w14:paraId="336360C6" w14:textId="77777777" w:rsidR="00FB23A3" w:rsidRPr="00FB23A3" w:rsidRDefault="00FB23A3" w:rsidP="00FB23A3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8"/>
        <w:gridCol w:w="2548"/>
      </w:tblGrid>
      <w:tr w:rsidR="00FB23A3" w:rsidRPr="00FB23A3" w14:paraId="50DD2A3F" w14:textId="77777777" w:rsidTr="00380C4F">
        <w:trPr>
          <w:trHeight w:val="515"/>
        </w:trPr>
        <w:tc>
          <w:tcPr>
            <w:tcW w:w="0" w:type="auto"/>
            <w:hideMark/>
          </w:tcPr>
          <w:p w14:paraId="068458F6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  <w:hideMark/>
          </w:tcPr>
          <w:p w14:paraId="1E557E5B" w14:textId="77777777" w:rsidR="00FB23A3" w:rsidRPr="00FB23A3" w:rsidRDefault="00FB23A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Final L4 Score (0–100)</w:t>
            </w:r>
          </w:p>
        </w:tc>
      </w:tr>
      <w:tr w:rsidR="00FB23A3" w:rsidRPr="00FB23A3" w14:paraId="75422761" w14:textId="77777777" w:rsidTr="00380C4F">
        <w:trPr>
          <w:trHeight w:val="515"/>
        </w:trPr>
        <w:tc>
          <w:tcPr>
            <w:tcW w:w="0" w:type="auto"/>
            <w:hideMark/>
          </w:tcPr>
          <w:p w14:paraId="4FAA8DC6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Llama 3.1</w:t>
            </w:r>
          </w:p>
        </w:tc>
        <w:tc>
          <w:tcPr>
            <w:tcW w:w="0" w:type="auto"/>
            <w:hideMark/>
          </w:tcPr>
          <w:p w14:paraId="5D0DCB6E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18 / 100</w:t>
            </w:r>
          </w:p>
        </w:tc>
      </w:tr>
      <w:tr w:rsidR="00FB23A3" w:rsidRPr="00FB23A3" w14:paraId="339C7DE4" w14:textId="77777777" w:rsidTr="00380C4F">
        <w:trPr>
          <w:trHeight w:val="515"/>
        </w:trPr>
        <w:tc>
          <w:tcPr>
            <w:tcW w:w="0" w:type="auto"/>
            <w:hideMark/>
          </w:tcPr>
          <w:p w14:paraId="05EDAE13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Mistral Large</w:t>
            </w:r>
          </w:p>
        </w:tc>
        <w:tc>
          <w:tcPr>
            <w:tcW w:w="0" w:type="auto"/>
            <w:hideMark/>
          </w:tcPr>
          <w:p w14:paraId="0A3BCFB8" w14:textId="77777777" w:rsidR="00FB23A3" w:rsidRPr="00FB23A3" w:rsidRDefault="00FB23A3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FB23A3">
              <w:rPr>
                <w:rFonts w:asciiTheme="minorHAnsi" w:hAnsiTheme="minorHAnsi" w:cs="Arial"/>
                <w:b/>
                <w:bCs/>
                <w:color w:val="000000"/>
              </w:rPr>
              <w:t>34 / 100</w:t>
            </w:r>
          </w:p>
        </w:tc>
      </w:tr>
    </w:tbl>
    <w:p w14:paraId="15966893" w14:textId="482B1F47" w:rsidR="00FB23A3" w:rsidRPr="00FB23A3" w:rsidRDefault="00FB23A3" w:rsidP="00FB23A3">
      <w:pPr>
        <w:pStyle w:val="Heading1"/>
        <w:spacing w:before="480" w:after="120"/>
        <w:rPr>
          <w:rFonts w:asciiTheme="minorHAnsi" w:hAnsiTheme="minorHAnsi"/>
          <w:sz w:val="24"/>
          <w:szCs w:val="24"/>
          <w:u w:val="single"/>
        </w:rPr>
      </w:pPr>
      <w:r w:rsidRPr="00FB23A3">
        <w:rPr>
          <w:rFonts w:asciiTheme="minorHAnsi" w:hAnsiTheme="minorHAnsi" w:cs="Arial"/>
          <w:color w:val="000000"/>
          <w:sz w:val="24"/>
          <w:szCs w:val="24"/>
          <w:u w:val="single"/>
        </w:rPr>
        <w:t>Interpretation for Results Section</w:t>
      </w:r>
    </w:p>
    <w:p w14:paraId="46369396" w14:textId="066FF0EB" w:rsidR="00FB23A3" w:rsidRPr="00FB23A3" w:rsidRDefault="00FB23A3" w:rsidP="00FB23A3">
      <w:pPr>
        <w:pStyle w:val="Heading3"/>
        <w:spacing w:before="280"/>
        <w:rPr>
          <w:rFonts w:asciiTheme="minorHAnsi" w:hAnsiTheme="minorHAnsi"/>
          <w:sz w:val="24"/>
          <w:szCs w:val="24"/>
        </w:rPr>
      </w:pPr>
      <w:r w:rsidRPr="00FB23A3">
        <w:rPr>
          <w:rFonts w:asciiTheme="minorHAnsi" w:hAnsiTheme="minorHAnsi" w:cs="Arial"/>
          <w:color w:val="000000"/>
          <w:sz w:val="24"/>
          <w:szCs w:val="24"/>
        </w:rPr>
        <w:t xml:space="preserve"> Mistral clearly outperforms Llama 3.1</w:t>
      </w:r>
    </w:p>
    <w:p w14:paraId="36C8C692" w14:textId="77777777" w:rsidR="00FB23A3" w:rsidRPr="00FB23A3" w:rsidRDefault="00FB23A3" w:rsidP="00FB23A3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color w:val="000000"/>
        </w:rPr>
        <w:t>Its advantage comes from:</w:t>
      </w:r>
    </w:p>
    <w:p w14:paraId="4F76AA27" w14:textId="0F7A13F5" w:rsidR="00FB23A3" w:rsidRPr="00FB23A3" w:rsidRDefault="00FB23A3" w:rsidP="00FB23A3">
      <w:pPr>
        <w:pStyle w:val="NormalWeb"/>
        <w:numPr>
          <w:ilvl w:val="0"/>
          <w:numId w:val="62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color w:val="000000"/>
        </w:rPr>
        <w:t xml:space="preserve">explicit </w:t>
      </w:r>
      <w:r w:rsidRPr="00FB23A3">
        <w:rPr>
          <w:rFonts w:asciiTheme="minorHAnsi" w:hAnsiTheme="minorHAnsi" w:cs="Arial"/>
          <w:b/>
          <w:bCs/>
          <w:color w:val="000000"/>
        </w:rPr>
        <w:t>citations &amp; grounding</w:t>
      </w:r>
      <w:r w:rsidRPr="00FB23A3">
        <w:rPr>
          <w:rFonts w:asciiTheme="minorHAnsi" w:hAnsiTheme="minorHAnsi" w:cs="Arial"/>
          <w:color w:val="000000"/>
        </w:rPr>
        <w:t xml:space="preserve"> documentation</w:t>
      </w:r>
      <w:r w:rsidRPr="00FB23A3">
        <w:rPr>
          <w:rFonts w:asciiTheme="minorHAnsi" w:hAnsiTheme="minorHAnsi" w:cs="Arial"/>
          <w:color w:val="000000"/>
        </w:rPr>
        <w:br/>
      </w:r>
    </w:p>
    <w:p w14:paraId="166A6F37" w14:textId="595C5467" w:rsidR="00FB23A3" w:rsidRPr="00FB23A3" w:rsidRDefault="00FB23A3" w:rsidP="00FB23A3">
      <w:pPr>
        <w:pStyle w:val="NormalWeb"/>
        <w:numPr>
          <w:ilvl w:val="0"/>
          <w:numId w:val="62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color w:val="000000"/>
        </w:rPr>
        <w:t xml:space="preserve">better </w:t>
      </w:r>
      <w:r w:rsidRPr="00FB23A3">
        <w:rPr>
          <w:rFonts w:asciiTheme="minorHAnsi" w:hAnsiTheme="minorHAnsi" w:cs="Arial"/>
          <w:b/>
          <w:bCs/>
          <w:color w:val="000000"/>
        </w:rPr>
        <w:t>attribution transparency</w:t>
      </w:r>
      <w:r w:rsidRPr="00FB23A3">
        <w:rPr>
          <w:rFonts w:asciiTheme="minorHAnsi" w:hAnsiTheme="minorHAnsi" w:cs="Arial"/>
          <w:b/>
          <w:bCs/>
          <w:color w:val="000000"/>
        </w:rPr>
        <w:br/>
      </w:r>
    </w:p>
    <w:p w14:paraId="0C394AAE" w14:textId="25F77730" w:rsidR="00FB23A3" w:rsidRPr="00FB23A3" w:rsidRDefault="00FB23A3" w:rsidP="00FB23A3">
      <w:pPr>
        <w:pStyle w:val="NormalWeb"/>
        <w:numPr>
          <w:ilvl w:val="0"/>
          <w:numId w:val="62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color w:val="000000"/>
        </w:rPr>
        <w:t xml:space="preserve">slightly better </w:t>
      </w:r>
      <w:r w:rsidRPr="00FB23A3">
        <w:rPr>
          <w:rFonts w:asciiTheme="minorHAnsi" w:hAnsiTheme="minorHAnsi" w:cs="Arial"/>
          <w:b/>
          <w:bCs/>
          <w:color w:val="000000"/>
        </w:rPr>
        <w:t>safety constraint disclosures</w:t>
      </w:r>
    </w:p>
    <w:p w14:paraId="537502A9" w14:textId="253E907C" w:rsidR="00FB23A3" w:rsidRPr="00FB23A3" w:rsidRDefault="00FB23A3" w:rsidP="00FB23A3">
      <w:pPr>
        <w:pStyle w:val="Heading3"/>
        <w:spacing w:before="280"/>
        <w:rPr>
          <w:rFonts w:asciiTheme="minorHAnsi" w:hAnsiTheme="minorHAnsi" w:cs="Times New Roman"/>
          <w:color w:val="auto"/>
          <w:sz w:val="24"/>
          <w:szCs w:val="24"/>
        </w:rPr>
      </w:pPr>
      <w:r w:rsidRPr="00FB23A3">
        <w:rPr>
          <w:rFonts w:ascii="Apple Color Emoji" w:hAnsi="Apple Color Emoji" w:cs="Apple Color Emoji"/>
          <w:color w:val="000000"/>
          <w:sz w:val="24"/>
          <w:szCs w:val="24"/>
        </w:rPr>
        <w:lastRenderedPageBreak/>
        <w:t>✔</w:t>
      </w:r>
      <w:r w:rsidRPr="00FB23A3">
        <w:rPr>
          <w:rFonts w:asciiTheme="minorHAnsi" w:hAnsiTheme="minorHAnsi" w:cs="Arial"/>
          <w:color w:val="000000"/>
          <w:sz w:val="24"/>
          <w:szCs w:val="24"/>
        </w:rPr>
        <w:t xml:space="preserve"> Both models score poorly overall</w:t>
      </w:r>
    </w:p>
    <w:p w14:paraId="4AF3FAB7" w14:textId="21A422EA" w:rsidR="00FB23A3" w:rsidRPr="00FB23A3" w:rsidRDefault="00FB23A3" w:rsidP="00FB23A3">
      <w:pPr>
        <w:pStyle w:val="NormalWeb"/>
        <w:numPr>
          <w:ilvl w:val="0"/>
          <w:numId w:val="63"/>
        </w:numPr>
        <w:spacing w:before="24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color w:val="000000"/>
        </w:rPr>
        <w:t xml:space="preserve">They </w:t>
      </w:r>
      <w:r w:rsidRPr="00FB23A3">
        <w:rPr>
          <w:rFonts w:asciiTheme="minorHAnsi" w:hAnsiTheme="minorHAnsi" w:cs="Arial"/>
          <w:b/>
          <w:bCs/>
          <w:color w:val="000000"/>
        </w:rPr>
        <w:t>do not warn users</w:t>
      </w:r>
      <w:r w:rsidRPr="00FB23A3">
        <w:rPr>
          <w:rFonts w:asciiTheme="minorHAnsi" w:hAnsiTheme="minorHAnsi" w:cs="Arial"/>
          <w:color w:val="000000"/>
        </w:rPr>
        <w:t xml:space="preserve"> to verify references</w:t>
      </w:r>
      <w:r w:rsidRPr="00FB23A3">
        <w:rPr>
          <w:rFonts w:asciiTheme="minorHAnsi" w:hAnsiTheme="minorHAnsi" w:cs="Arial"/>
          <w:color w:val="000000"/>
        </w:rPr>
        <w:br/>
      </w:r>
    </w:p>
    <w:p w14:paraId="0CE618D9" w14:textId="30DC2082" w:rsidR="00FB23A3" w:rsidRPr="00FB23A3" w:rsidRDefault="00FB23A3" w:rsidP="00FB23A3">
      <w:pPr>
        <w:pStyle w:val="NormalWeb"/>
        <w:numPr>
          <w:ilvl w:val="0"/>
          <w:numId w:val="63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color w:val="000000"/>
        </w:rPr>
        <w:t xml:space="preserve">They provide </w:t>
      </w:r>
      <w:r w:rsidRPr="00FB23A3">
        <w:rPr>
          <w:rFonts w:asciiTheme="minorHAnsi" w:hAnsiTheme="minorHAnsi" w:cs="Arial"/>
          <w:b/>
          <w:bCs/>
          <w:color w:val="000000"/>
        </w:rPr>
        <w:t>no UI-level cues</w:t>
      </w:r>
      <w:r w:rsidRPr="00FB23A3">
        <w:rPr>
          <w:rFonts w:asciiTheme="minorHAnsi" w:hAnsiTheme="minorHAnsi" w:cs="Arial"/>
          <w:b/>
          <w:bCs/>
          <w:color w:val="000000"/>
        </w:rPr>
        <w:br/>
      </w:r>
    </w:p>
    <w:p w14:paraId="7253F28E" w14:textId="07D7E93B" w:rsidR="00FB23A3" w:rsidRPr="00FB23A3" w:rsidRDefault="00FB23A3" w:rsidP="00FB23A3">
      <w:pPr>
        <w:pStyle w:val="NormalWeb"/>
        <w:numPr>
          <w:ilvl w:val="0"/>
          <w:numId w:val="63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color w:val="000000"/>
        </w:rPr>
        <w:t xml:space="preserve">They lack statements about </w:t>
      </w:r>
      <w:r w:rsidRPr="00FB23A3">
        <w:rPr>
          <w:rFonts w:asciiTheme="minorHAnsi" w:hAnsiTheme="minorHAnsi" w:cs="Arial"/>
          <w:b/>
          <w:bCs/>
          <w:color w:val="000000"/>
        </w:rPr>
        <w:t>academic rigor</w:t>
      </w:r>
      <w:r w:rsidRPr="00FB23A3">
        <w:rPr>
          <w:rFonts w:asciiTheme="minorHAnsi" w:hAnsiTheme="minorHAnsi" w:cs="Arial"/>
          <w:color w:val="000000"/>
        </w:rPr>
        <w:t xml:space="preserve">, </w:t>
      </w:r>
      <w:r w:rsidRPr="00FB23A3">
        <w:rPr>
          <w:rFonts w:asciiTheme="minorHAnsi" w:hAnsiTheme="minorHAnsi" w:cs="Arial"/>
          <w:b/>
          <w:bCs/>
          <w:color w:val="000000"/>
        </w:rPr>
        <w:t>reference reliability</w:t>
      </w:r>
      <w:r w:rsidRPr="00FB23A3">
        <w:rPr>
          <w:rFonts w:asciiTheme="minorHAnsi" w:hAnsiTheme="minorHAnsi" w:cs="Arial"/>
          <w:color w:val="000000"/>
        </w:rPr>
        <w:t xml:space="preserve">, </w:t>
      </w:r>
      <w:r w:rsidRPr="00FB23A3">
        <w:rPr>
          <w:rFonts w:asciiTheme="minorHAnsi" w:hAnsiTheme="minorHAnsi" w:cs="Arial"/>
          <w:b/>
          <w:bCs/>
          <w:color w:val="000000"/>
        </w:rPr>
        <w:t>source ranking</w:t>
      </w:r>
      <w:r w:rsidRPr="00FB23A3">
        <w:rPr>
          <w:rFonts w:asciiTheme="minorHAnsi" w:hAnsiTheme="minorHAnsi" w:cs="Arial"/>
          <w:color w:val="000000"/>
        </w:rPr>
        <w:t xml:space="preserve">, </w:t>
      </w:r>
      <w:r w:rsidRPr="00FB23A3">
        <w:rPr>
          <w:rFonts w:asciiTheme="minorHAnsi" w:hAnsiTheme="minorHAnsi" w:cs="Arial"/>
          <w:b/>
          <w:bCs/>
          <w:color w:val="000000"/>
        </w:rPr>
        <w:t>scholarly standards</w:t>
      </w:r>
      <w:r w:rsidRPr="00FB23A3">
        <w:rPr>
          <w:rFonts w:asciiTheme="minorHAnsi" w:hAnsiTheme="minorHAnsi" w:cs="Arial"/>
          <w:b/>
          <w:bCs/>
          <w:color w:val="000000"/>
        </w:rPr>
        <w:br/>
      </w:r>
    </w:p>
    <w:p w14:paraId="198D147E" w14:textId="011B3349" w:rsidR="00FB23A3" w:rsidRPr="00FB23A3" w:rsidRDefault="00FB23A3" w:rsidP="00FB23A3">
      <w:pPr>
        <w:pStyle w:val="NormalWeb"/>
        <w:numPr>
          <w:ilvl w:val="0"/>
          <w:numId w:val="63"/>
        </w:numPr>
        <w:spacing w:before="0" w:beforeAutospacing="0" w:after="240" w:afterAutospacing="0"/>
        <w:textAlignment w:val="baseline"/>
        <w:rPr>
          <w:rFonts w:asciiTheme="minorHAnsi" w:hAnsiTheme="minorHAnsi" w:cs="Arial"/>
          <w:color w:val="000000"/>
        </w:rPr>
      </w:pPr>
      <w:r w:rsidRPr="00FB23A3">
        <w:rPr>
          <w:rFonts w:asciiTheme="minorHAnsi" w:hAnsiTheme="minorHAnsi" w:cs="Arial"/>
          <w:color w:val="000000"/>
        </w:rPr>
        <w:t xml:space="preserve">Their docs assume </w:t>
      </w:r>
      <w:r w:rsidRPr="00FB23A3">
        <w:rPr>
          <w:rFonts w:asciiTheme="minorHAnsi" w:hAnsiTheme="minorHAnsi" w:cs="Arial"/>
          <w:b/>
          <w:bCs/>
          <w:color w:val="000000"/>
        </w:rPr>
        <w:t>developer-level integration</w:t>
      </w:r>
      <w:r w:rsidRPr="00FB23A3">
        <w:rPr>
          <w:rFonts w:asciiTheme="minorHAnsi" w:hAnsiTheme="minorHAnsi" w:cs="Arial"/>
          <w:color w:val="000000"/>
        </w:rPr>
        <w:t xml:space="preserve"> (RAG, tool APIs) rather than user-level literacy</w:t>
      </w:r>
      <w:r w:rsidRPr="00FB23A3">
        <w:rPr>
          <w:rFonts w:asciiTheme="minorHAnsi" w:hAnsiTheme="minorHAnsi" w:cs="Arial"/>
          <w:color w:val="000000"/>
        </w:rPr>
        <w:br/>
      </w:r>
    </w:p>
    <w:p w14:paraId="5457F69F" w14:textId="0B8B2980" w:rsidR="00FB23A3" w:rsidRPr="00FB23A3" w:rsidRDefault="00FB23A3" w:rsidP="00FB23A3">
      <w:pPr>
        <w:pStyle w:val="Heading3"/>
        <w:spacing w:before="280"/>
        <w:rPr>
          <w:rFonts w:asciiTheme="minorHAnsi" w:hAnsiTheme="minorHAnsi" w:cs="Times New Roman"/>
          <w:color w:val="auto"/>
          <w:sz w:val="24"/>
          <w:szCs w:val="24"/>
        </w:rPr>
      </w:pPr>
      <w:r w:rsidRPr="00FB23A3">
        <w:rPr>
          <w:rFonts w:asciiTheme="minorHAnsi" w:hAnsiTheme="minorHAnsi" w:cs="Arial"/>
          <w:color w:val="000000"/>
          <w:sz w:val="24"/>
          <w:szCs w:val="24"/>
        </w:rPr>
        <w:t xml:space="preserve"> Llama 3.1’s 0 score on Facet 1 (Reliability of Suggested Resources) severely reduces its total</w:t>
      </w:r>
    </w:p>
    <w:p w14:paraId="4D9D0B3A" w14:textId="77777777" w:rsidR="00FB23A3" w:rsidRPr="00FB23A3" w:rsidRDefault="00FB23A3" w:rsidP="00FB23A3">
      <w:pPr>
        <w:pStyle w:val="NormalWeb"/>
        <w:spacing w:before="240" w:beforeAutospacing="0" w:after="240" w:afterAutospacing="0"/>
        <w:rPr>
          <w:rFonts w:asciiTheme="minorHAnsi" w:hAnsiTheme="minorHAnsi"/>
        </w:rPr>
      </w:pPr>
      <w:r w:rsidRPr="00FB23A3">
        <w:rPr>
          <w:rFonts w:asciiTheme="minorHAnsi" w:hAnsiTheme="minorHAnsi" w:cs="Arial"/>
          <w:color w:val="000000"/>
        </w:rPr>
        <w:t xml:space="preserve">Because Llama </w:t>
      </w:r>
      <w:r w:rsidRPr="00FB23A3">
        <w:rPr>
          <w:rFonts w:asciiTheme="minorHAnsi" w:hAnsiTheme="minorHAnsi" w:cs="Arial"/>
          <w:b/>
          <w:bCs/>
          <w:color w:val="000000"/>
        </w:rPr>
        <w:t>does not support any citation system</w:t>
      </w:r>
      <w:r w:rsidRPr="00FB23A3">
        <w:rPr>
          <w:rFonts w:asciiTheme="minorHAnsi" w:hAnsiTheme="minorHAnsi" w:cs="Arial"/>
          <w:color w:val="000000"/>
        </w:rPr>
        <w:t>, does not explain how references are generated, and lacks source-level warnings.</w:t>
      </w:r>
    </w:p>
    <w:p w14:paraId="1CC48544" w14:textId="77777777" w:rsidR="00FB23A3" w:rsidRPr="00FB23A3" w:rsidRDefault="00FB23A3" w:rsidP="00FB23A3">
      <w:pPr>
        <w:rPr>
          <w:rFonts w:asciiTheme="minorHAnsi" w:hAnsiTheme="minorHAnsi"/>
        </w:rPr>
      </w:pPr>
    </w:p>
    <w:p w14:paraId="54046894" w14:textId="77777777" w:rsidR="00FB23A3" w:rsidRPr="00166A1A" w:rsidRDefault="00FB23A3" w:rsidP="00166A1A">
      <w:pPr>
        <w:spacing w:after="240"/>
        <w:rPr>
          <w:rFonts w:asciiTheme="minorHAnsi" w:hAnsiTheme="minorHAnsi"/>
        </w:rPr>
      </w:pPr>
    </w:p>
    <w:p w14:paraId="55B19FFB" w14:textId="77777777" w:rsidR="00166A1A" w:rsidRPr="00166A1A" w:rsidRDefault="00166A1A" w:rsidP="00166A1A">
      <w:pPr>
        <w:rPr>
          <w:rFonts w:asciiTheme="minorHAnsi" w:hAnsiTheme="minorHAnsi"/>
        </w:rPr>
      </w:pPr>
    </w:p>
    <w:p w14:paraId="0E783A53" w14:textId="77777777" w:rsidR="00166A1A" w:rsidRPr="00FB23A3" w:rsidRDefault="00166A1A">
      <w:pPr>
        <w:rPr>
          <w:rFonts w:asciiTheme="minorHAnsi" w:hAnsiTheme="minorHAnsi"/>
        </w:rPr>
      </w:pPr>
    </w:p>
    <w:sectPr w:rsidR="00166A1A" w:rsidRPr="00FB2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B69"/>
    <w:multiLevelType w:val="multilevel"/>
    <w:tmpl w:val="D4C4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2BA7"/>
    <w:multiLevelType w:val="multilevel"/>
    <w:tmpl w:val="A2D09E6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24ED4"/>
    <w:multiLevelType w:val="multilevel"/>
    <w:tmpl w:val="A8F684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51C55"/>
    <w:multiLevelType w:val="multilevel"/>
    <w:tmpl w:val="1B28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D4DBC"/>
    <w:multiLevelType w:val="multilevel"/>
    <w:tmpl w:val="D24E8F3A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93500"/>
    <w:multiLevelType w:val="multilevel"/>
    <w:tmpl w:val="0302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3003C"/>
    <w:multiLevelType w:val="multilevel"/>
    <w:tmpl w:val="72D6EF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FC4017"/>
    <w:multiLevelType w:val="multilevel"/>
    <w:tmpl w:val="0AC6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524CC"/>
    <w:multiLevelType w:val="multilevel"/>
    <w:tmpl w:val="E0AE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81DE5"/>
    <w:multiLevelType w:val="multilevel"/>
    <w:tmpl w:val="385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24BBF"/>
    <w:multiLevelType w:val="multilevel"/>
    <w:tmpl w:val="30F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96112"/>
    <w:multiLevelType w:val="multilevel"/>
    <w:tmpl w:val="7CCE7A4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0E2188"/>
    <w:multiLevelType w:val="multilevel"/>
    <w:tmpl w:val="088A07E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CE5E5A"/>
    <w:multiLevelType w:val="multilevel"/>
    <w:tmpl w:val="D206CC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5B251C"/>
    <w:multiLevelType w:val="multilevel"/>
    <w:tmpl w:val="97B20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3B7D00"/>
    <w:multiLevelType w:val="multilevel"/>
    <w:tmpl w:val="87321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8289338">
    <w:abstractNumId w:val="15"/>
  </w:num>
  <w:num w:numId="2" w16cid:durableId="1396011180">
    <w:abstractNumId w:val="13"/>
    <w:lvlOverride w:ilvl="0">
      <w:lvl w:ilvl="0">
        <w:numFmt w:val="decimal"/>
        <w:lvlText w:val="%1."/>
        <w:lvlJc w:val="left"/>
      </w:lvl>
    </w:lvlOverride>
  </w:num>
  <w:num w:numId="3" w16cid:durableId="1157067267">
    <w:abstractNumId w:val="13"/>
    <w:lvlOverride w:ilvl="0">
      <w:lvl w:ilvl="0">
        <w:numFmt w:val="decimal"/>
        <w:lvlText w:val="%1."/>
        <w:lvlJc w:val="left"/>
      </w:lvl>
    </w:lvlOverride>
  </w:num>
  <w:num w:numId="4" w16cid:durableId="916750080">
    <w:abstractNumId w:val="13"/>
    <w:lvlOverride w:ilvl="0">
      <w:lvl w:ilvl="0">
        <w:numFmt w:val="decimal"/>
        <w:lvlText w:val="%1."/>
        <w:lvlJc w:val="left"/>
      </w:lvl>
    </w:lvlOverride>
  </w:num>
  <w:num w:numId="5" w16cid:durableId="1403407548">
    <w:abstractNumId w:val="13"/>
    <w:lvlOverride w:ilvl="0">
      <w:lvl w:ilvl="0">
        <w:numFmt w:val="decimal"/>
        <w:lvlText w:val="%1."/>
        <w:lvlJc w:val="left"/>
      </w:lvl>
    </w:lvlOverride>
  </w:num>
  <w:num w:numId="6" w16cid:durableId="1558739387">
    <w:abstractNumId w:val="13"/>
    <w:lvlOverride w:ilvl="0">
      <w:lvl w:ilvl="0">
        <w:numFmt w:val="decimal"/>
        <w:lvlText w:val="%1."/>
        <w:lvlJc w:val="left"/>
      </w:lvl>
    </w:lvlOverride>
  </w:num>
  <w:num w:numId="7" w16cid:durableId="777680559">
    <w:abstractNumId w:val="13"/>
    <w:lvlOverride w:ilvl="0">
      <w:lvl w:ilvl="0">
        <w:numFmt w:val="decimal"/>
        <w:lvlText w:val="%1."/>
        <w:lvlJc w:val="left"/>
      </w:lvl>
    </w:lvlOverride>
  </w:num>
  <w:num w:numId="8" w16cid:durableId="1578245109">
    <w:abstractNumId w:val="13"/>
    <w:lvlOverride w:ilvl="0">
      <w:lvl w:ilvl="0">
        <w:numFmt w:val="decimal"/>
        <w:lvlText w:val="%1."/>
        <w:lvlJc w:val="left"/>
      </w:lvl>
    </w:lvlOverride>
  </w:num>
  <w:num w:numId="9" w16cid:durableId="1056784945">
    <w:abstractNumId w:val="13"/>
    <w:lvlOverride w:ilvl="0">
      <w:lvl w:ilvl="0">
        <w:numFmt w:val="decimal"/>
        <w:lvlText w:val="%1."/>
        <w:lvlJc w:val="left"/>
      </w:lvl>
    </w:lvlOverride>
  </w:num>
  <w:num w:numId="10" w16cid:durableId="543643179">
    <w:abstractNumId w:val="13"/>
    <w:lvlOverride w:ilvl="0">
      <w:lvl w:ilvl="0">
        <w:numFmt w:val="decimal"/>
        <w:lvlText w:val="%1."/>
        <w:lvlJc w:val="left"/>
      </w:lvl>
    </w:lvlOverride>
  </w:num>
  <w:num w:numId="11" w16cid:durableId="1898738638">
    <w:abstractNumId w:val="13"/>
    <w:lvlOverride w:ilvl="0">
      <w:lvl w:ilvl="0">
        <w:numFmt w:val="decimal"/>
        <w:lvlText w:val="%1."/>
        <w:lvlJc w:val="left"/>
      </w:lvl>
    </w:lvlOverride>
  </w:num>
  <w:num w:numId="12" w16cid:durableId="498807819">
    <w:abstractNumId w:val="13"/>
    <w:lvlOverride w:ilvl="0">
      <w:lvl w:ilvl="0">
        <w:numFmt w:val="decimal"/>
        <w:lvlText w:val="%1."/>
        <w:lvlJc w:val="left"/>
      </w:lvl>
    </w:lvlOverride>
  </w:num>
  <w:num w:numId="13" w16cid:durableId="1958414361">
    <w:abstractNumId w:val="1"/>
    <w:lvlOverride w:ilvl="0">
      <w:lvl w:ilvl="0">
        <w:numFmt w:val="decimal"/>
        <w:lvlText w:val="%1."/>
        <w:lvlJc w:val="left"/>
      </w:lvl>
    </w:lvlOverride>
  </w:num>
  <w:num w:numId="14" w16cid:durableId="735976348">
    <w:abstractNumId w:val="1"/>
    <w:lvlOverride w:ilvl="0">
      <w:lvl w:ilvl="0">
        <w:numFmt w:val="decimal"/>
        <w:lvlText w:val="%1."/>
        <w:lvlJc w:val="left"/>
      </w:lvl>
    </w:lvlOverride>
  </w:num>
  <w:num w:numId="15" w16cid:durableId="1561791531">
    <w:abstractNumId w:val="1"/>
    <w:lvlOverride w:ilvl="0">
      <w:lvl w:ilvl="0">
        <w:numFmt w:val="decimal"/>
        <w:lvlText w:val="%1."/>
        <w:lvlJc w:val="left"/>
      </w:lvl>
    </w:lvlOverride>
  </w:num>
  <w:num w:numId="16" w16cid:durableId="1509981146">
    <w:abstractNumId w:val="1"/>
    <w:lvlOverride w:ilvl="0">
      <w:lvl w:ilvl="0">
        <w:numFmt w:val="decimal"/>
        <w:lvlText w:val="%1."/>
        <w:lvlJc w:val="left"/>
      </w:lvl>
    </w:lvlOverride>
  </w:num>
  <w:num w:numId="17" w16cid:durableId="1925411926">
    <w:abstractNumId w:val="1"/>
    <w:lvlOverride w:ilvl="0">
      <w:lvl w:ilvl="0">
        <w:numFmt w:val="decimal"/>
        <w:lvlText w:val="%1."/>
        <w:lvlJc w:val="left"/>
      </w:lvl>
    </w:lvlOverride>
  </w:num>
  <w:num w:numId="18" w16cid:durableId="358968732">
    <w:abstractNumId w:val="1"/>
    <w:lvlOverride w:ilvl="0">
      <w:lvl w:ilvl="0">
        <w:numFmt w:val="decimal"/>
        <w:lvlText w:val="%1."/>
        <w:lvlJc w:val="left"/>
      </w:lvl>
    </w:lvlOverride>
  </w:num>
  <w:num w:numId="19" w16cid:durableId="1413240843">
    <w:abstractNumId w:val="1"/>
    <w:lvlOverride w:ilvl="0">
      <w:lvl w:ilvl="0">
        <w:numFmt w:val="decimal"/>
        <w:lvlText w:val="%1."/>
        <w:lvlJc w:val="left"/>
      </w:lvl>
    </w:lvlOverride>
  </w:num>
  <w:num w:numId="20" w16cid:durableId="1260404611">
    <w:abstractNumId w:val="1"/>
    <w:lvlOverride w:ilvl="0">
      <w:lvl w:ilvl="0">
        <w:numFmt w:val="decimal"/>
        <w:lvlText w:val="%1."/>
        <w:lvlJc w:val="left"/>
      </w:lvl>
    </w:lvlOverride>
  </w:num>
  <w:num w:numId="21" w16cid:durableId="1161234599">
    <w:abstractNumId w:val="1"/>
    <w:lvlOverride w:ilvl="0">
      <w:lvl w:ilvl="0">
        <w:numFmt w:val="decimal"/>
        <w:lvlText w:val="%1."/>
        <w:lvlJc w:val="left"/>
      </w:lvl>
    </w:lvlOverride>
  </w:num>
  <w:num w:numId="22" w16cid:durableId="1164666588">
    <w:abstractNumId w:val="1"/>
    <w:lvlOverride w:ilvl="0">
      <w:lvl w:ilvl="0">
        <w:numFmt w:val="decimal"/>
        <w:lvlText w:val="%1."/>
        <w:lvlJc w:val="left"/>
      </w:lvl>
    </w:lvlOverride>
  </w:num>
  <w:num w:numId="23" w16cid:durableId="306398889">
    <w:abstractNumId w:val="12"/>
    <w:lvlOverride w:ilvl="0">
      <w:lvl w:ilvl="0">
        <w:numFmt w:val="decimal"/>
        <w:lvlText w:val="%1."/>
        <w:lvlJc w:val="left"/>
      </w:lvl>
    </w:lvlOverride>
  </w:num>
  <w:num w:numId="24" w16cid:durableId="1457141973">
    <w:abstractNumId w:val="12"/>
    <w:lvlOverride w:ilvl="0">
      <w:lvl w:ilvl="0">
        <w:numFmt w:val="decimal"/>
        <w:lvlText w:val="%1."/>
        <w:lvlJc w:val="left"/>
      </w:lvl>
    </w:lvlOverride>
  </w:num>
  <w:num w:numId="25" w16cid:durableId="859778702">
    <w:abstractNumId w:val="12"/>
    <w:lvlOverride w:ilvl="0">
      <w:lvl w:ilvl="0">
        <w:numFmt w:val="decimal"/>
        <w:lvlText w:val="%1."/>
        <w:lvlJc w:val="left"/>
      </w:lvl>
    </w:lvlOverride>
  </w:num>
  <w:num w:numId="26" w16cid:durableId="369502099">
    <w:abstractNumId w:val="12"/>
    <w:lvlOverride w:ilvl="0">
      <w:lvl w:ilvl="0">
        <w:numFmt w:val="decimal"/>
        <w:lvlText w:val="%1."/>
        <w:lvlJc w:val="left"/>
      </w:lvl>
    </w:lvlOverride>
  </w:num>
  <w:num w:numId="27" w16cid:durableId="1363551372">
    <w:abstractNumId w:val="12"/>
    <w:lvlOverride w:ilvl="0">
      <w:lvl w:ilvl="0">
        <w:numFmt w:val="decimal"/>
        <w:lvlText w:val="%1."/>
        <w:lvlJc w:val="left"/>
      </w:lvl>
    </w:lvlOverride>
  </w:num>
  <w:num w:numId="28" w16cid:durableId="626861907">
    <w:abstractNumId w:val="12"/>
    <w:lvlOverride w:ilvl="0">
      <w:lvl w:ilvl="0">
        <w:numFmt w:val="decimal"/>
        <w:lvlText w:val="%1."/>
        <w:lvlJc w:val="left"/>
      </w:lvl>
    </w:lvlOverride>
  </w:num>
  <w:num w:numId="29" w16cid:durableId="2127652279">
    <w:abstractNumId w:val="12"/>
    <w:lvlOverride w:ilvl="0">
      <w:lvl w:ilvl="0">
        <w:numFmt w:val="decimal"/>
        <w:lvlText w:val="%1."/>
        <w:lvlJc w:val="left"/>
      </w:lvl>
    </w:lvlOverride>
  </w:num>
  <w:num w:numId="30" w16cid:durableId="633953047">
    <w:abstractNumId w:val="12"/>
    <w:lvlOverride w:ilvl="0">
      <w:lvl w:ilvl="0">
        <w:numFmt w:val="decimal"/>
        <w:lvlText w:val="%1."/>
        <w:lvlJc w:val="left"/>
      </w:lvl>
    </w:lvlOverride>
  </w:num>
  <w:num w:numId="31" w16cid:durableId="1165168226">
    <w:abstractNumId w:val="12"/>
    <w:lvlOverride w:ilvl="0">
      <w:lvl w:ilvl="0">
        <w:numFmt w:val="decimal"/>
        <w:lvlText w:val="%1."/>
        <w:lvlJc w:val="left"/>
      </w:lvl>
    </w:lvlOverride>
  </w:num>
  <w:num w:numId="32" w16cid:durableId="711228117">
    <w:abstractNumId w:val="12"/>
    <w:lvlOverride w:ilvl="0">
      <w:lvl w:ilvl="0">
        <w:numFmt w:val="decimal"/>
        <w:lvlText w:val="%1."/>
        <w:lvlJc w:val="left"/>
      </w:lvl>
    </w:lvlOverride>
  </w:num>
  <w:num w:numId="33" w16cid:durableId="1553614954">
    <w:abstractNumId w:val="6"/>
    <w:lvlOverride w:ilvl="0">
      <w:lvl w:ilvl="0">
        <w:numFmt w:val="decimal"/>
        <w:lvlText w:val="%1."/>
        <w:lvlJc w:val="left"/>
      </w:lvl>
    </w:lvlOverride>
  </w:num>
  <w:num w:numId="34" w16cid:durableId="941493152">
    <w:abstractNumId w:val="6"/>
    <w:lvlOverride w:ilvl="0">
      <w:lvl w:ilvl="0">
        <w:numFmt w:val="decimal"/>
        <w:lvlText w:val="%1."/>
        <w:lvlJc w:val="left"/>
      </w:lvl>
    </w:lvlOverride>
  </w:num>
  <w:num w:numId="35" w16cid:durableId="861477761">
    <w:abstractNumId w:val="6"/>
    <w:lvlOverride w:ilvl="0">
      <w:lvl w:ilvl="0">
        <w:numFmt w:val="decimal"/>
        <w:lvlText w:val="%1."/>
        <w:lvlJc w:val="left"/>
      </w:lvl>
    </w:lvlOverride>
  </w:num>
  <w:num w:numId="36" w16cid:durableId="1991403436">
    <w:abstractNumId w:val="6"/>
    <w:lvlOverride w:ilvl="0">
      <w:lvl w:ilvl="0">
        <w:numFmt w:val="decimal"/>
        <w:lvlText w:val="%1."/>
        <w:lvlJc w:val="left"/>
      </w:lvl>
    </w:lvlOverride>
  </w:num>
  <w:num w:numId="37" w16cid:durableId="639960409">
    <w:abstractNumId w:val="6"/>
    <w:lvlOverride w:ilvl="0">
      <w:lvl w:ilvl="0">
        <w:numFmt w:val="decimal"/>
        <w:lvlText w:val="%1."/>
        <w:lvlJc w:val="left"/>
      </w:lvl>
    </w:lvlOverride>
  </w:num>
  <w:num w:numId="38" w16cid:durableId="1433353559">
    <w:abstractNumId w:val="6"/>
    <w:lvlOverride w:ilvl="0">
      <w:lvl w:ilvl="0">
        <w:numFmt w:val="decimal"/>
        <w:lvlText w:val="%1."/>
        <w:lvlJc w:val="left"/>
      </w:lvl>
    </w:lvlOverride>
  </w:num>
  <w:num w:numId="39" w16cid:durableId="348020543">
    <w:abstractNumId w:val="6"/>
    <w:lvlOverride w:ilvl="0">
      <w:lvl w:ilvl="0">
        <w:numFmt w:val="decimal"/>
        <w:lvlText w:val="%1."/>
        <w:lvlJc w:val="left"/>
      </w:lvl>
    </w:lvlOverride>
  </w:num>
  <w:num w:numId="40" w16cid:durableId="1976642368">
    <w:abstractNumId w:val="11"/>
    <w:lvlOverride w:ilvl="0">
      <w:lvl w:ilvl="0">
        <w:numFmt w:val="decimal"/>
        <w:lvlText w:val="%1."/>
        <w:lvlJc w:val="left"/>
      </w:lvl>
    </w:lvlOverride>
  </w:num>
  <w:num w:numId="41" w16cid:durableId="1627008473">
    <w:abstractNumId w:val="11"/>
    <w:lvlOverride w:ilvl="0">
      <w:lvl w:ilvl="0">
        <w:numFmt w:val="decimal"/>
        <w:lvlText w:val="%1."/>
        <w:lvlJc w:val="left"/>
      </w:lvl>
    </w:lvlOverride>
  </w:num>
  <w:num w:numId="42" w16cid:durableId="1292174079">
    <w:abstractNumId w:val="11"/>
    <w:lvlOverride w:ilvl="0">
      <w:lvl w:ilvl="0">
        <w:numFmt w:val="decimal"/>
        <w:lvlText w:val="%1."/>
        <w:lvlJc w:val="left"/>
      </w:lvl>
    </w:lvlOverride>
  </w:num>
  <w:num w:numId="43" w16cid:durableId="347293773">
    <w:abstractNumId w:val="11"/>
    <w:lvlOverride w:ilvl="0">
      <w:lvl w:ilvl="0">
        <w:numFmt w:val="decimal"/>
        <w:lvlText w:val="%1."/>
        <w:lvlJc w:val="left"/>
      </w:lvl>
    </w:lvlOverride>
  </w:num>
  <w:num w:numId="44" w16cid:durableId="1738287506">
    <w:abstractNumId w:val="11"/>
    <w:lvlOverride w:ilvl="0">
      <w:lvl w:ilvl="0">
        <w:numFmt w:val="decimal"/>
        <w:lvlText w:val="%1."/>
        <w:lvlJc w:val="left"/>
      </w:lvl>
    </w:lvlOverride>
  </w:num>
  <w:num w:numId="45" w16cid:durableId="569655184">
    <w:abstractNumId w:val="4"/>
    <w:lvlOverride w:ilvl="0">
      <w:lvl w:ilvl="0">
        <w:numFmt w:val="decimal"/>
        <w:lvlText w:val="%1."/>
        <w:lvlJc w:val="left"/>
      </w:lvl>
    </w:lvlOverride>
  </w:num>
  <w:num w:numId="46" w16cid:durableId="374742484">
    <w:abstractNumId w:val="4"/>
    <w:lvlOverride w:ilvl="0">
      <w:lvl w:ilvl="0">
        <w:numFmt w:val="decimal"/>
        <w:lvlText w:val="%1."/>
        <w:lvlJc w:val="left"/>
      </w:lvl>
    </w:lvlOverride>
  </w:num>
  <w:num w:numId="47" w16cid:durableId="1230723429">
    <w:abstractNumId w:val="4"/>
    <w:lvlOverride w:ilvl="0">
      <w:lvl w:ilvl="0">
        <w:numFmt w:val="decimal"/>
        <w:lvlText w:val="%1."/>
        <w:lvlJc w:val="left"/>
      </w:lvl>
    </w:lvlOverride>
  </w:num>
  <w:num w:numId="48" w16cid:durableId="537006528">
    <w:abstractNumId w:val="4"/>
    <w:lvlOverride w:ilvl="0">
      <w:lvl w:ilvl="0">
        <w:numFmt w:val="decimal"/>
        <w:lvlText w:val="%1."/>
        <w:lvlJc w:val="left"/>
      </w:lvl>
    </w:lvlOverride>
  </w:num>
  <w:num w:numId="49" w16cid:durableId="1598715449">
    <w:abstractNumId w:val="4"/>
    <w:lvlOverride w:ilvl="0">
      <w:lvl w:ilvl="0">
        <w:numFmt w:val="decimal"/>
        <w:lvlText w:val="%1."/>
        <w:lvlJc w:val="left"/>
      </w:lvl>
    </w:lvlOverride>
  </w:num>
  <w:num w:numId="50" w16cid:durableId="509873750">
    <w:abstractNumId w:val="4"/>
    <w:lvlOverride w:ilvl="0">
      <w:lvl w:ilvl="0">
        <w:numFmt w:val="decimal"/>
        <w:lvlText w:val="%1."/>
        <w:lvlJc w:val="left"/>
      </w:lvl>
    </w:lvlOverride>
  </w:num>
  <w:num w:numId="51" w16cid:durableId="875000185">
    <w:abstractNumId w:val="14"/>
  </w:num>
  <w:num w:numId="52" w16cid:durableId="2034068160">
    <w:abstractNumId w:val="2"/>
    <w:lvlOverride w:ilvl="0">
      <w:lvl w:ilvl="0">
        <w:numFmt w:val="decimal"/>
        <w:lvlText w:val="%1."/>
        <w:lvlJc w:val="left"/>
      </w:lvl>
    </w:lvlOverride>
  </w:num>
  <w:num w:numId="53" w16cid:durableId="1498959724">
    <w:abstractNumId w:val="2"/>
    <w:lvlOverride w:ilvl="0">
      <w:lvl w:ilvl="0">
        <w:numFmt w:val="decimal"/>
        <w:lvlText w:val="%1."/>
        <w:lvlJc w:val="left"/>
      </w:lvl>
    </w:lvlOverride>
  </w:num>
  <w:num w:numId="54" w16cid:durableId="921185731">
    <w:abstractNumId w:val="2"/>
    <w:lvlOverride w:ilvl="0">
      <w:lvl w:ilvl="0">
        <w:numFmt w:val="decimal"/>
        <w:lvlText w:val="%1."/>
        <w:lvlJc w:val="left"/>
      </w:lvl>
    </w:lvlOverride>
  </w:num>
  <w:num w:numId="55" w16cid:durableId="1085150115">
    <w:abstractNumId w:val="2"/>
    <w:lvlOverride w:ilvl="0">
      <w:lvl w:ilvl="0">
        <w:numFmt w:val="decimal"/>
        <w:lvlText w:val="%1."/>
        <w:lvlJc w:val="left"/>
      </w:lvl>
    </w:lvlOverride>
  </w:num>
  <w:num w:numId="56" w16cid:durableId="166554952">
    <w:abstractNumId w:val="2"/>
    <w:lvlOverride w:ilvl="0">
      <w:lvl w:ilvl="0">
        <w:numFmt w:val="decimal"/>
        <w:lvlText w:val="%1."/>
        <w:lvlJc w:val="left"/>
      </w:lvl>
    </w:lvlOverride>
  </w:num>
  <w:num w:numId="57" w16cid:durableId="551111730">
    <w:abstractNumId w:val="9"/>
  </w:num>
  <w:num w:numId="58" w16cid:durableId="1649704111">
    <w:abstractNumId w:val="0"/>
  </w:num>
  <w:num w:numId="59" w16cid:durableId="362485300">
    <w:abstractNumId w:val="5"/>
  </w:num>
  <w:num w:numId="60" w16cid:durableId="1572888729">
    <w:abstractNumId w:val="10"/>
  </w:num>
  <w:num w:numId="61" w16cid:durableId="1174149897">
    <w:abstractNumId w:val="3"/>
  </w:num>
  <w:num w:numId="62" w16cid:durableId="785545185">
    <w:abstractNumId w:val="7"/>
  </w:num>
  <w:num w:numId="63" w16cid:durableId="8454358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1A"/>
    <w:rsid w:val="00166A1A"/>
    <w:rsid w:val="00380C4F"/>
    <w:rsid w:val="00423210"/>
    <w:rsid w:val="00691547"/>
    <w:rsid w:val="00A04B4E"/>
    <w:rsid w:val="00AA0AA8"/>
    <w:rsid w:val="00FB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1A636"/>
  <w15:chartTrackingRefBased/>
  <w15:docId w15:val="{34E17201-1078-0D4C-A396-52004EBF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B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A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A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A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A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6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6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A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A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66A1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04B4E"/>
    <w:rPr>
      <w:color w:val="0000FF"/>
      <w:u w:val="single"/>
    </w:rPr>
  </w:style>
  <w:style w:type="paragraph" w:customStyle="1" w:styleId="msonormal0">
    <w:name w:val="msonormal"/>
    <w:basedOn w:val="Normal"/>
    <w:rsid w:val="00FB23A3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FB23A3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3A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80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ggingface.co/meta-llama/Llama-3.1-8B-Instruct" TargetMode="External"/><Relationship Id="rId18" Type="http://schemas.openxmlformats.org/officeDocument/2006/relationships/hyperlink" Target="https://docs.mistral.ai/capabilities/citations" TargetMode="External"/><Relationship Id="rId26" Type="http://schemas.openxmlformats.org/officeDocument/2006/relationships/hyperlink" Target="https://docs.mistral.ai/capabilities/citations" TargetMode="External"/><Relationship Id="rId21" Type="http://schemas.openxmlformats.org/officeDocument/2006/relationships/hyperlink" Target="https://huggingface.co/meta-llama/Llama-3.1-8B-Instruct" TargetMode="External"/><Relationship Id="rId34" Type="http://schemas.openxmlformats.org/officeDocument/2006/relationships/hyperlink" Target="https://docs.mistral.ai/capabilities/citations" TargetMode="External"/><Relationship Id="rId7" Type="http://schemas.openxmlformats.org/officeDocument/2006/relationships/hyperlink" Target="https://ai.azure.com/catalog/models/Meta-Llama-3.1-8B-Instruct?utm_source=chatgpt.com" TargetMode="External"/><Relationship Id="rId12" Type="http://schemas.openxmlformats.org/officeDocument/2006/relationships/hyperlink" Target="https://docs.mistral.ai?utm_source=chatgpt.com" TargetMode="External"/><Relationship Id="rId17" Type="http://schemas.openxmlformats.org/officeDocument/2006/relationships/hyperlink" Target="https://huggingface.co/meta-llama/Llama-3.1-8B-Instruct" TargetMode="External"/><Relationship Id="rId25" Type="http://schemas.openxmlformats.org/officeDocument/2006/relationships/hyperlink" Target="https://huggingface.co/meta-llama/Llama-3.1-8B-Instruct" TargetMode="External"/><Relationship Id="rId33" Type="http://schemas.openxmlformats.org/officeDocument/2006/relationships/hyperlink" Target="https://huggingface.co/meta-llama/Llama-3.1-8B-Instruct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cs.mistral.ai/capabilities/citations" TargetMode="External"/><Relationship Id="rId20" Type="http://schemas.openxmlformats.org/officeDocument/2006/relationships/hyperlink" Target="https://docs.mistral.ai/capabilities/citations" TargetMode="External"/><Relationship Id="rId29" Type="http://schemas.openxmlformats.org/officeDocument/2006/relationships/hyperlink" Target="https://huggingface.co/meta-llama/Llama-3.1-8B-Instruct" TargetMode="External"/><Relationship Id="rId1" Type="http://schemas.openxmlformats.org/officeDocument/2006/relationships/numbering" Target="numbering.xml"/><Relationship Id="rId6" Type="http://schemas.openxmlformats.org/officeDocument/2006/relationships/hyperlink" Target="%20https://ai.meta.com/blog/meta-llama-3-1" TargetMode="External"/><Relationship Id="rId11" Type="http://schemas.openxmlformats.org/officeDocument/2006/relationships/hyperlink" Target="https://mistral.ai/news" TargetMode="External"/><Relationship Id="rId24" Type="http://schemas.openxmlformats.org/officeDocument/2006/relationships/hyperlink" Target="https://docs.mistral.ai/capabilities/citations" TargetMode="External"/><Relationship Id="rId32" Type="http://schemas.openxmlformats.org/officeDocument/2006/relationships/hyperlink" Target="https://docs.mistral.ai/capabilities/citations" TargetMode="External"/><Relationship Id="rId37" Type="http://schemas.openxmlformats.org/officeDocument/2006/relationships/fontTable" Target="fontTable.xml"/><Relationship Id="rId5" Type="http://schemas.openxmlformats.org/officeDocument/2006/relationships/hyperlink" Target="%20https://www.llama.com/docs/model-cards-and-prompt-formats/llama3_1" TargetMode="External"/><Relationship Id="rId15" Type="http://schemas.openxmlformats.org/officeDocument/2006/relationships/hyperlink" Target="https://ollama.com/library/llama3.1%3Alatest/blobs/0ba8f0e314b4" TargetMode="External"/><Relationship Id="rId23" Type="http://schemas.openxmlformats.org/officeDocument/2006/relationships/hyperlink" Target="https://huggingface.co/meta-llama/Llama-3.1-8B-Instruct" TargetMode="External"/><Relationship Id="rId28" Type="http://schemas.openxmlformats.org/officeDocument/2006/relationships/hyperlink" Target="https://docs.mistral.ai/capabilities/citations" TargetMode="External"/><Relationship Id="rId36" Type="http://schemas.openxmlformats.org/officeDocument/2006/relationships/hyperlink" Target="https://docs.mistral.ai/capabilities/citations" TargetMode="External"/><Relationship Id="rId10" Type="http://schemas.openxmlformats.org/officeDocument/2006/relationships/hyperlink" Target="https://docs.mistral.ai/cookbooks/third_party-llamaindex-rag?utm_source=chatgpt.com" TargetMode="External"/><Relationship Id="rId19" Type="http://schemas.openxmlformats.org/officeDocument/2006/relationships/hyperlink" Target="https://huggingface.co/meta-llama/Llama-3.1-8B-Instruct" TargetMode="External"/><Relationship Id="rId31" Type="http://schemas.openxmlformats.org/officeDocument/2006/relationships/hyperlink" Target="https://ollama.com/library/llama3.1%3Alatest/blobs/0ba8f0e314b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mistralai/Mistral-Large-Instruct-2407?utm_source=chatgpt.com" TargetMode="External"/><Relationship Id="rId14" Type="http://schemas.openxmlformats.org/officeDocument/2006/relationships/hyperlink" Target="https://docs.mistral.ai/capabilities/citations" TargetMode="External"/><Relationship Id="rId22" Type="http://schemas.openxmlformats.org/officeDocument/2006/relationships/hyperlink" Target="https://docs.mistral.ai/capabilities/citations" TargetMode="External"/><Relationship Id="rId27" Type="http://schemas.openxmlformats.org/officeDocument/2006/relationships/hyperlink" Target="https://huggingface.co/meta-llama/Llama-3.1-8B-Instruct" TargetMode="External"/><Relationship Id="rId30" Type="http://schemas.openxmlformats.org/officeDocument/2006/relationships/hyperlink" Target="https://docs.mistral.ai/capabilities/citations" TargetMode="External"/><Relationship Id="rId35" Type="http://schemas.openxmlformats.org/officeDocument/2006/relationships/hyperlink" Target="https://huggingface.co/meta-llama/Llama-3.1-8B-Instruct" TargetMode="External"/><Relationship Id="rId8" Type="http://schemas.openxmlformats.org/officeDocument/2006/relationships/hyperlink" Target="https://docs.mistral.ai/getting-started/models?utm_source=chatgpt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22</Pages>
  <Words>4219</Words>
  <Characters>24051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Muskaan</dc:creator>
  <cp:keywords/>
  <dc:description/>
  <cp:lastModifiedBy>Gupta, Muskaan</cp:lastModifiedBy>
  <cp:revision>4</cp:revision>
  <dcterms:created xsi:type="dcterms:W3CDTF">2025-12-11T03:17:00Z</dcterms:created>
  <dcterms:modified xsi:type="dcterms:W3CDTF">2025-12-11T08:20:00Z</dcterms:modified>
</cp:coreProperties>
</file>