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t>Arden Laboratories, Inc.</w:t>
      </w:r>
    </w:p>
    <w:p/>
    <w:p>
      <w:r>
        <w:t>Request for Proposal</w:t>
      </w:r>
    </w:p>
    <w:p/>
    <w:p>
      <w:r>
        <w:t>[BRAND_A] Packaging Claims Assessment</w:t>
      </w:r>
    </w:p>
    <w:p/>
    <w:p/>
    <w:p/>
    <w:p/>
    <w:p/>
    <w:p/>
    <w:p/>
    <w:p/>
    <w:p/>
    <w:p/>
    <w:p/>
    <w:p/>
    <w:p>
      <w: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There is opportunity to make the packaging graphics among SKUs more integrated, make the messaging more consumer-friendly and make the line of SKUs have a more impactful presence at shelf. Global marketing is currently working on the strategy for [BRAND_A] to define key point of differentiation in the market to position [BRAND_A] as the premium brand that provides complete relief to dry eyes. Global marketing is developing new [BRAND_A] packaging claims for 8-10 SKUs and then will redesign the packaging architecture and graphics to further differentiate and revitalize the brand.</w:t>
      </w:r>
    </w:p>
    <w:p/>
    <w:p>
      <w:r>
        <w:t>Research Title: [BRAND_A] Packaging Redesign Research</w:t>
      </w:r>
    </w:p>
    <w:p/>
    <w:p/>
    <w:p>
      <w:r>
        <w:t>Description: A three step research design to include:</w:t>
      </w:r>
    </w:p>
    <w:p/>
    <w:p>
      <w:pPr>
        <w:pStyle w:val="ListBullet"/>
      </w:pPr>
      <w:r>
        <w:t>Quantitative Claims Assessment: claims have been developed for 8-10 SKUs and Global marketing wants to identify which claims drive purchase interest for the entire portfolio. The claims are divided into three categories: Endorsement, Product Benefit, and RTB. Current approximate number of claims to test per SKU are:</w:t>
      </w:r>
    </w:p>
    <w:p/>
    <w:p>
      <w:pPr>
        <w:pStyle w:val="ListBullet"/>
      </w:pPr>
      <w:r>
        <w:t>Endorsement: ~25 (same across all SKUs)</w:t>
      </w:r>
    </w:p>
    <w:p>
      <w:pPr>
        <w:pStyle w:val="ListBullet"/>
      </w:pPr>
      <w:r>
        <w:t>Product Benefit: ~30 (different across SKUs)</w:t>
      </w:r>
    </w:p>
    <w:p>
      <w:pPr>
        <w:pStyle w:val="ListBullet"/>
      </w:pPr>
      <w:r>
        <w:t>RTB: ~13 (different across SKUs)</w:t>
      </w:r>
    </w:p>
    <w:p/>
    <w:p>
      <w: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 will be dependent upon which claims are the strongest and are not duplicative for each SKU.</w:t>
      </w:r>
    </w:p>
    <w:p/>
    <w:p>
      <w:r>
        <w:t>This research is already complete and will be available to the successful agency.</w:t>
      </w:r>
    </w:p>
    <w:p/>
    <w:p>
      <w:pPr>
        <w:pStyle w:val="ListBullet"/>
      </w:pPr>
      <w:r>
        <w:t>Qualitative Packaging Research: Top performing claims will then be incorporated into two different packaging designs to test amongst consumers to refine further. Packaging mock-ups (front panel design only) will be created for each of the 2 designs across all 8-10 SKUs to be able to insert into a competitive shelf set for the qualitative interviews. We will also provide current [BRAND_A] and competitive packaging to be able to create the shelf for the discussion.</w:t>
      </w:r>
    </w:p>
    <w:p/>
    <w:p>
      <w:pPr>
        <w:pStyle w:val="ListBullet"/>
      </w:pPr>
      <w:r>
        <w:t>Quantitative Packaging Research: The two packaging designs will then be refined based on qualitative feedback from consumers and will be incorporated into a 1 page concept for each design. There will be a total of 5 concepts to review (2 New [BRAND_A] designs, 1 Current [BRAND_A], and 2 Competitive concepts per market). Will need to understand not only which packaging design ‘wins’ but also the impact to the current business as a result of the change.</w:t>
      </w:r>
    </w:p>
    <w:p/>
    <w:p/>
    <w:p/>
    <w:p/>
    <w:p/>
    <w:p/>
    <w:p/>
    <w:p/>
    <w:p/>
    <w:p/>
    <w:p>
      <w:r>
        <w:t>Research Objectives:</w:t>
      </w:r>
    </w:p>
    <w:p>
      <w:pPr>
        <w:pStyle w:val="ListBullet"/>
      </w:pPr>
      <w:r>
        <w:t>Quantitative Claims Assessment – RESEARCH COMPLETE</w:t>
      </w:r>
    </w:p>
    <w:p>
      <w:pPr>
        <w:pStyle w:val="ListBullet"/>
      </w:pPr>
      <w:r>
        <w:t>Understand top performing claims that drive purchase interest for each SKU</w:t>
      </w:r>
    </w:p>
    <w:p>
      <w:pPr>
        <w:pStyle w:val="ListBullet"/>
      </w:pPr>
      <w:r>
        <w:t>Understand which combination of claims produce the greatest purchase interest for the [BRAND_A] portfolio</w:t>
      </w:r>
    </w:p>
    <w:p>
      <w:pPr>
        <w:pStyle w:val="ListBullet"/>
      </w:pPr>
      <w:r>
        <w:t>Identify the optimal number of claims to include on the pack</w:t>
      </w:r>
    </w:p>
    <w:p/>
    <w:p>
      <w:pPr>
        <w:pStyle w:val="ListBullet"/>
      </w:pPr>
      <w:r>
        <w:t>Qualitative Packaging Research</w:t>
      </w:r>
    </w:p>
    <w:p>
      <w:pPr>
        <w:pStyle w:val="ListBullet"/>
      </w:pPr>
      <w:r>
        <w:t>Understand consumers’ usage of dry eye drops and triggers for use</w:t>
      </w:r>
    </w:p>
    <w:p>
      <w:pPr>
        <w:pStyle w:val="ListBullet"/>
      </w:pPr>
      <w:r>
        <w:t>Understand consumers’ perceptions of current competitive categorization of products in the dry eye category and preferred categorization if could design their own</w:t>
      </w:r>
    </w:p>
    <w:p>
      <w:pPr>
        <w:pStyle w:val="ListBullet"/>
      </w:pPr>
      <w:r>
        <w:t>Evaluate 2 [BRAND_A] designs against competitive shelf and deep dive into each design option to understand areas of interest or confusion</w:t>
      </w:r>
    </w:p>
    <w:p/>
    <w:p>
      <w:pPr>
        <w:pStyle w:val="ListBullet"/>
      </w:pPr>
      <w:r>
        <w:t>Quantitative Packaging Research</w:t>
      </w:r>
    </w:p>
    <w:p>
      <w:pPr>
        <w:pStyle w:val="ListBullet"/>
      </w:pPr>
      <w:r>
        <w:t>Understand impact to [BRAND_A] business by SKU as a result of change to packaging</w:t>
      </w:r>
    </w:p>
    <w:p>
      <w:pPr>
        <w:pStyle w:val="ListBullet"/>
      </w:pPr>
      <w:r>
        <w:t>Evaluate [BRAND_A] packaging designs on standard key metrics (purchase intent, stopping power, ability to convey desired messaging, ability to locate product at shelf) against current [BRAND_A] line, new [BRAND_A] designs, and competitive products</w:t>
      </w:r>
    </w:p>
    <w:p>
      <w:pPr>
        <w:pStyle w:val="ListBullet"/>
      </w:pPr>
      <w:r>
        <w:t>Understand source of business with new packaging changes</w:t>
      </w:r>
    </w:p>
    <w:p/>
    <w:p/>
    <w:p>
      <w:r>
        <w:t>Markets:</w:t>
      </w:r>
    </w:p>
    <w:p>
      <w:r>
        <w:t>US, UK, Spain, Poland, Russia, China, Brazil, Canada</w:t>
      </w:r>
    </w:p>
    <w:p/>
    <w:p>
      <w:r>
        <w:t>Target:</w:t>
      </w:r>
    </w:p>
    <w:p>
      <w:r>
        <w:t>Target population should be based on consumers/patients that have dry eyes. Suggested sample sizes are included below but welcome recommended minimum sample sizes needed to ensure a robust analysis:</w:t>
      </w:r>
    </w:p>
    <w:p/>
    <w:p>
      <w:r>
        <w:t>Please provide separate costs for a survey with pharmacists in each country also and your recommended sample size.</w:t>
      </w:r>
    </w:p>
    <w:p/>
    <w:p/>
    <w:p/>
    <w:tbl>
      <w:tblPr>
        <w:tblStyle w:val="TableGrid"/>
        <w:tblW w:type="auto" w:w="0"/>
        <w:tblLook w:firstColumn="1" w:firstRow="1" w:lastColumn="0" w:lastRow="0" w:noHBand="0" w:noVBand="1" w:val="04A0"/>
      </w:tblPr>
      <w:tblGrid>
        <w:gridCol w:w="4320"/>
        <w:gridCol w:w="4320"/>
      </w:tblGrid>
      <w:tr>
        <w:tc>
          <w:tcPr>
            <w:tcW w:type="dxa" w:w="4320"/>
          </w:tcPr>
          <w:p>
            <w:r>
              <w:t>Prevalence</w:t>
            </w:r>
          </w:p>
        </w:tc>
        <w:tc>
          <w:tcPr>
            <w:tcW w:type="dxa" w:w="4320"/>
          </w:tcPr>
          <w:p>
            <w:r>
              <w:t>Dry Eye</w:t>
              <w:br/>
              <w:t>(among 40+)</w:t>
            </w:r>
          </w:p>
        </w:tc>
      </w:tr>
      <w:tr>
        <w:tc>
          <w:tcPr>
            <w:tcW w:type="dxa" w:w="4320"/>
          </w:tcPr>
          <w:p>
            <w:r>
              <w:t>US</w:t>
            </w:r>
          </w:p>
        </w:tc>
        <w:tc>
          <w:tcPr>
            <w:tcW w:type="dxa" w:w="4320"/>
          </w:tcPr>
          <w:p>
            <w:r>
              <w:t>10.9%</w:t>
            </w:r>
          </w:p>
        </w:tc>
      </w:tr>
      <w:tr>
        <w:tc>
          <w:tcPr>
            <w:tcW w:type="dxa" w:w="4320"/>
          </w:tcPr>
          <w:p>
            <w:r>
              <w:t>China</w:t>
            </w:r>
          </w:p>
        </w:tc>
        <w:tc>
          <w:tcPr>
            <w:tcW w:type="dxa" w:w="4320"/>
          </w:tcPr>
          <w:p>
            <w:r>
              <w:t>22.7%</w:t>
            </w:r>
          </w:p>
        </w:tc>
      </w:tr>
      <w:tr>
        <w:tc>
          <w:tcPr>
            <w:tcW w:type="dxa" w:w="4320"/>
          </w:tcPr>
          <w:p>
            <w:r>
              <w:t>Russia</w:t>
            </w:r>
          </w:p>
        </w:tc>
        <w:tc>
          <w:tcPr>
            <w:tcW w:type="dxa" w:w="4320"/>
          </w:tcPr>
          <w:p>
            <w:r>
              <w:t>16.2%</w:t>
            </w:r>
          </w:p>
        </w:tc>
      </w:tr>
      <w:tr>
        <w:tc>
          <w:tcPr>
            <w:tcW w:type="dxa" w:w="4320"/>
          </w:tcPr>
          <w:p>
            <w:r>
              <w:t>UK</w:t>
            </w:r>
          </w:p>
        </w:tc>
        <w:tc>
          <w:tcPr>
            <w:tcW w:type="dxa" w:w="4320"/>
          </w:tcPr>
          <w:p>
            <w:r>
              <w:t>17.1%</w:t>
            </w:r>
          </w:p>
        </w:tc>
      </w:tr>
      <w:tr>
        <w:tc>
          <w:tcPr>
            <w:tcW w:type="dxa" w:w="4320"/>
          </w:tcPr>
          <w:p>
            <w:r>
              <w:t>Spain</w:t>
            </w:r>
          </w:p>
        </w:tc>
        <w:tc>
          <w:tcPr>
            <w:tcW w:type="dxa" w:w="4320"/>
          </w:tcPr>
          <w:p>
            <w:r>
              <w:t>16.9%</w:t>
            </w:r>
          </w:p>
        </w:tc>
      </w:tr>
      <w:tr>
        <w:tc>
          <w:tcPr>
            <w:tcW w:type="dxa" w:w="4320"/>
          </w:tcPr>
          <w:p>
            <w:r>
              <w:t>Poland</w:t>
            </w:r>
          </w:p>
        </w:tc>
        <w:tc>
          <w:tcPr>
            <w:tcW w:type="dxa" w:w="4320"/>
          </w:tcPr>
          <w:p>
            <w:r>
              <w:t>14.1%</w:t>
            </w:r>
          </w:p>
        </w:tc>
      </w:tr>
      <w:tr>
        <w:tc>
          <w:tcPr>
            <w:tcW w:type="dxa" w:w="4320"/>
          </w:tcPr>
          <w:p>
            <w:r>
              <w:t>Brazil</w:t>
            </w:r>
          </w:p>
        </w:tc>
        <w:tc>
          <w:tcPr>
            <w:tcW w:type="dxa" w:w="4320"/>
          </w:tcPr>
          <w:p>
            <w:r>
              <w:t>12.6%</w:t>
            </w:r>
          </w:p>
        </w:tc>
      </w:tr>
      <w:tr>
        <w:tc>
          <w:tcPr>
            <w:tcW w:type="dxa" w:w="4320"/>
          </w:tcPr>
          <w:p>
            <w:r>
              <w:t>Canada</w:t>
            </w:r>
          </w:p>
        </w:tc>
        <w:tc>
          <w:tcPr>
            <w:tcW w:type="dxa" w:w="4320"/>
          </w:tcPr>
          <w:p>
            <w:r>
              <w:t>10.8%</w:t>
            </w:r>
          </w:p>
        </w:tc>
      </w:tr>
    </w:tbl>
    <w:p>
      <w:r>
        <w:t>*Kantar Health Epi Database. Accessed [DATE].</w:t>
      </w:r>
    </w:p>
    <w:p/>
    <w:p/>
    <w:p/>
    <w:p/>
    <w:p/>
    <w:p/>
    <w:p/>
    <w:p/>
    <w:p/>
    <w:p/>
    <w:p>
      <w:r>
        <w:t>Quantitative Claims Assessment</w:t>
      </w:r>
    </w:p>
    <w:p/>
    <w:p/>
    <w:tbl>
      <w:tblPr>
        <w:tblStyle w:val="TableGrid"/>
        <w:tblW w:type="auto" w:w="0"/>
        <w:tblLook w:firstColumn="1" w:firstRow="1" w:lastColumn="0" w:lastRow="0" w:noHBand="0" w:noVBand="1" w:val="04A0"/>
      </w:tblPr>
      <w:tblGrid>
        <w:gridCol w:w="2880"/>
        <w:gridCol w:w="2880"/>
        <w:gridCol w:w="2880"/>
      </w:tblGrid>
      <w:tr>
        <w:tc>
          <w:tcPr>
            <w:tcW w:type="dxa" w:w="2880"/>
          </w:tcPr>
          <w:p>
            <w:r>
              <w:t>Suggested Sample Sizes</w:t>
            </w:r>
          </w:p>
        </w:tc>
        <w:tc>
          <w:tcPr>
            <w:tcW w:type="dxa" w:w="2880"/>
          </w:tcPr>
          <w:p>
            <w:r>
              <w:t>[BRAND_A] Users</w:t>
            </w:r>
          </w:p>
        </w:tc>
        <w:tc>
          <w:tcPr>
            <w:tcW w:type="dxa" w:w="2880"/>
          </w:tcPr>
          <w:p>
            <w:r>
              <w:t>Competitive Users</w:t>
            </w:r>
          </w:p>
        </w:tc>
      </w:tr>
      <w:tr>
        <w:tc>
          <w:tcPr>
            <w:tcW w:type="dxa" w:w="2880"/>
          </w:tcPr>
          <w:p>
            <w:r/>
          </w:p>
        </w:tc>
        <w:tc>
          <w:tcPr>
            <w:tcW w:type="dxa" w:w="2880"/>
          </w:tcPr>
          <w:p>
            <w:r/>
          </w:p>
        </w:tc>
        <w:tc>
          <w:tcPr>
            <w:tcW w:type="dxa" w:w="2880"/>
          </w:tcPr>
          <w:p>
            <w:r/>
          </w:p>
        </w:tc>
      </w:tr>
      <w:tr>
        <w:tc>
          <w:tcPr>
            <w:tcW w:type="dxa" w:w="2880"/>
          </w:tcPr>
          <w:p>
            <w:r>
              <w:t>US</w:t>
            </w:r>
          </w:p>
        </w:tc>
        <w:tc>
          <w:tcPr>
            <w:tcW w:type="dxa" w:w="2880"/>
          </w:tcPr>
          <w:p>
            <w:r>
              <w:t>225</w:t>
            </w:r>
          </w:p>
        </w:tc>
        <w:tc>
          <w:tcPr>
            <w:tcW w:type="dxa" w:w="2880"/>
          </w:tcPr>
          <w:p>
            <w:r>
              <w:t>225</w:t>
            </w:r>
          </w:p>
        </w:tc>
      </w:tr>
      <w:tr>
        <w:tc>
          <w:tcPr>
            <w:tcW w:type="dxa" w:w="2880"/>
          </w:tcPr>
          <w:p>
            <w:r>
              <w:t>Russia</w:t>
            </w:r>
          </w:p>
        </w:tc>
        <w:tc>
          <w:tcPr>
            <w:tcW w:type="dxa" w:w="2880"/>
          </w:tcPr>
          <w:p>
            <w:r>
              <w:t>75</w:t>
            </w:r>
          </w:p>
        </w:tc>
        <w:tc>
          <w:tcPr>
            <w:tcW w:type="dxa" w:w="2880"/>
          </w:tcPr>
          <w:p>
            <w:r>
              <w:t>75</w:t>
            </w:r>
          </w:p>
        </w:tc>
      </w:tr>
      <w:tr>
        <w:tc>
          <w:tcPr>
            <w:tcW w:type="dxa" w:w="2880"/>
          </w:tcPr>
          <w:p>
            <w:r>
              <w:t>China</w:t>
            </w:r>
          </w:p>
        </w:tc>
        <w:tc>
          <w:tcPr>
            <w:tcW w:type="dxa" w:w="2880"/>
          </w:tcPr>
          <w:p>
            <w:r>
              <w:t>75</w:t>
            </w:r>
          </w:p>
        </w:tc>
        <w:tc>
          <w:tcPr>
            <w:tcW w:type="dxa" w:w="2880"/>
          </w:tcPr>
          <w:p>
            <w:r>
              <w:t>75</w:t>
            </w:r>
          </w:p>
        </w:tc>
      </w:tr>
      <w:tr>
        <w:tc>
          <w:tcPr>
            <w:tcW w:type="dxa" w:w="2880"/>
          </w:tcPr>
          <w:p>
            <w:r>
              <w:t>UK</w:t>
            </w:r>
          </w:p>
        </w:tc>
        <w:tc>
          <w:tcPr>
            <w:tcW w:type="dxa" w:w="2880"/>
          </w:tcPr>
          <w:p>
            <w:r>
              <w:t>75</w:t>
            </w:r>
          </w:p>
        </w:tc>
        <w:tc>
          <w:tcPr>
            <w:tcW w:type="dxa" w:w="2880"/>
          </w:tcPr>
          <w:p>
            <w:r>
              <w:t>75</w:t>
            </w:r>
          </w:p>
        </w:tc>
      </w:tr>
      <w:tr>
        <w:tc>
          <w:tcPr>
            <w:tcW w:type="dxa" w:w="2880"/>
          </w:tcPr>
          <w:p>
            <w:r>
              <w:t>Spain</w:t>
            </w:r>
          </w:p>
        </w:tc>
        <w:tc>
          <w:tcPr>
            <w:tcW w:type="dxa" w:w="2880"/>
          </w:tcPr>
          <w:p>
            <w:r>
              <w:t>75</w:t>
            </w:r>
          </w:p>
        </w:tc>
        <w:tc>
          <w:tcPr>
            <w:tcW w:type="dxa" w:w="2880"/>
          </w:tcPr>
          <w:p>
            <w:r>
              <w:t>75</w:t>
            </w:r>
          </w:p>
        </w:tc>
      </w:tr>
      <w:tr>
        <w:tc>
          <w:tcPr>
            <w:tcW w:type="dxa" w:w="2880"/>
          </w:tcPr>
          <w:p>
            <w:r>
              <w:t>Poland</w:t>
            </w:r>
          </w:p>
        </w:tc>
        <w:tc>
          <w:tcPr>
            <w:tcW w:type="dxa" w:w="2880"/>
          </w:tcPr>
          <w:p>
            <w:r>
              <w:t>75</w:t>
            </w:r>
          </w:p>
        </w:tc>
        <w:tc>
          <w:tcPr>
            <w:tcW w:type="dxa" w:w="2880"/>
          </w:tcPr>
          <w:p>
            <w:r>
              <w:t>75</w:t>
            </w:r>
          </w:p>
        </w:tc>
      </w:tr>
      <w:tr>
        <w:tc>
          <w:tcPr>
            <w:tcW w:type="dxa" w:w="2880"/>
          </w:tcPr>
          <w:p>
            <w:r>
              <w:t>Brazil</w:t>
            </w:r>
          </w:p>
        </w:tc>
        <w:tc>
          <w:tcPr>
            <w:tcW w:type="dxa" w:w="2880"/>
          </w:tcPr>
          <w:p>
            <w:r>
              <w:t>75</w:t>
            </w:r>
          </w:p>
        </w:tc>
        <w:tc>
          <w:tcPr>
            <w:tcW w:type="dxa" w:w="2880"/>
          </w:tcPr>
          <w:p>
            <w:r>
              <w:t>75</w:t>
            </w:r>
          </w:p>
        </w:tc>
      </w:tr>
      <w:tr>
        <w:tc>
          <w:tcPr>
            <w:tcW w:type="dxa" w:w="2880"/>
          </w:tcPr>
          <w:p>
            <w:r>
              <w:t>Total</w:t>
            </w:r>
          </w:p>
        </w:tc>
        <w:tc>
          <w:tcPr>
            <w:tcW w:type="dxa" w:w="2880"/>
          </w:tcPr>
          <w:p>
            <w:r>
              <w:t>675</w:t>
            </w:r>
          </w:p>
        </w:tc>
        <w:tc>
          <w:tcPr>
            <w:tcW w:type="dxa" w:w="2880"/>
          </w:tcPr>
          <w:p>
            <w:r>
              <w:t>675</w:t>
            </w:r>
          </w:p>
        </w:tc>
      </w:tr>
    </w:tbl>
    <w:p/>
    <w:p/>
    <w:p/>
    <w:p/>
    <w:p/>
    <w:p/>
    <w:p/>
    <w:p/>
    <w:p/>
    <w:p/>
    <w:p/>
    <w:p/>
    <w:p/>
    <w:p/>
    <w:p>
      <w:r>
        <w:t>Qualitative Packaging Research (triads except China where IDIs)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Suggested Sample Sizes</w:t>
            </w:r>
          </w:p>
        </w:tc>
        <w:tc>
          <w:tcPr>
            <w:tcW w:type="dxa" w:w="2160"/>
          </w:tcPr>
          <w:p>
            <w:r>
              <w:t>[BRAND_A] Users</w:t>
            </w:r>
          </w:p>
        </w:tc>
        <w:tc>
          <w:tcPr>
            <w:tcW w:type="dxa" w:w="2160"/>
          </w:tcPr>
          <w:p>
            <w:r>
              <w:t>Competitive Users</w:t>
            </w:r>
          </w:p>
        </w:tc>
        <w:tc>
          <w:tcPr>
            <w:tcW w:type="dxa" w:w="2160"/>
          </w:tcPr>
          <w:p>
            <w:r>
              <w:t>Pharmacists</w:t>
            </w:r>
          </w:p>
        </w:tc>
      </w:tr>
      <w:tr>
        <w:tc>
          <w:tcPr>
            <w:tcW w:type="dxa" w:w="2160"/>
          </w:tcPr>
          <w:p>
            <w:r/>
          </w:p>
        </w:tc>
        <w:tc>
          <w:tcPr>
            <w:tcW w:type="dxa" w:w="2160"/>
          </w:tcPr>
          <w:p>
            <w:r/>
          </w:p>
        </w:tc>
        <w:tc>
          <w:tcPr>
            <w:tcW w:type="dxa" w:w="2160"/>
          </w:tcPr>
          <w:p>
            <w:r/>
          </w:p>
        </w:tc>
        <w:tc>
          <w:tcPr>
            <w:tcW w:type="dxa" w:w="2160"/>
          </w:tcPr>
          <w:p>
            <w:r/>
          </w:p>
        </w:tc>
      </w:tr>
      <w:tr>
        <w:tc>
          <w:tcPr>
            <w:tcW w:type="dxa" w:w="2160"/>
          </w:tcPr>
          <w:p>
            <w:r>
              <w:t>US (2 locations)</w:t>
            </w:r>
          </w:p>
        </w:tc>
        <w:tc>
          <w:tcPr>
            <w:tcW w:type="dxa" w:w="2160"/>
          </w:tcPr>
          <w:p>
            <w:r>
              <w:t>24</w:t>
            </w:r>
          </w:p>
        </w:tc>
        <w:tc>
          <w:tcPr>
            <w:tcW w:type="dxa" w:w="2160"/>
          </w:tcPr>
          <w:p>
            <w:r>
              <w:t>24</w:t>
            </w:r>
          </w:p>
        </w:tc>
        <w:tc>
          <w:tcPr>
            <w:tcW w:type="dxa" w:w="2160"/>
          </w:tcPr>
          <w:p>
            <w:r>
              <w:t>Recommend</w:t>
            </w:r>
          </w:p>
        </w:tc>
      </w:tr>
      <w:tr>
        <w:tc>
          <w:tcPr>
            <w:tcW w:type="dxa" w:w="2160"/>
          </w:tcPr>
          <w:p>
            <w:r>
              <w:t>China</w:t>
            </w:r>
          </w:p>
        </w:tc>
        <w:tc>
          <w:tcPr>
            <w:tcW w:type="dxa" w:w="2160"/>
          </w:tcPr>
          <w:p>
            <w:r>
              <w:t>12</w:t>
            </w:r>
          </w:p>
        </w:tc>
        <w:tc>
          <w:tcPr>
            <w:tcW w:type="dxa" w:w="2160"/>
          </w:tcPr>
          <w:p>
            <w:r>
              <w:t>12</w:t>
            </w:r>
          </w:p>
        </w:tc>
        <w:tc>
          <w:tcPr>
            <w:tcW w:type="dxa" w:w="2160"/>
          </w:tcPr>
          <w:p>
            <w:r>
              <w:t>Recommend</w:t>
            </w:r>
          </w:p>
        </w:tc>
      </w:tr>
      <w:tr>
        <w:tc>
          <w:tcPr>
            <w:tcW w:type="dxa" w:w="2160"/>
          </w:tcPr>
          <w:p>
            <w:r>
              <w:t>UK</w:t>
            </w:r>
          </w:p>
        </w:tc>
        <w:tc>
          <w:tcPr>
            <w:tcW w:type="dxa" w:w="2160"/>
          </w:tcPr>
          <w:p>
            <w:r>
              <w:t>12</w:t>
            </w:r>
          </w:p>
        </w:tc>
        <w:tc>
          <w:tcPr>
            <w:tcW w:type="dxa" w:w="2160"/>
          </w:tcPr>
          <w:p>
            <w:r>
              <w:t>12</w:t>
            </w:r>
          </w:p>
        </w:tc>
        <w:tc>
          <w:tcPr>
            <w:tcW w:type="dxa" w:w="2160"/>
          </w:tcPr>
          <w:p>
            <w:r>
              <w:t>Recommend</w:t>
            </w:r>
          </w:p>
        </w:tc>
      </w:tr>
      <w:tr>
        <w:tc>
          <w:tcPr>
            <w:tcW w:type="dxa" w:w="2160"/>
          </w:tcPr>
          <w:p>
            <w:r>
              <w:t>Spain</w:t>
            </w:r>
          </w:p>
        </w:tc>
        <w:tc>
          <w:tcPr>
            <w:tcW w:type="dxa" w:w="2160"/>
          </w:tcPr>
          <w:p>
            <w:r>
              <w:t>12</w:t>
            </w:r>
          </w:p>
        </w:tc>
        <w:tc>
          <w:tcPr>
            <w:tcW w:type="dxa" w:w="2160"/>
          </w:tcPr>
          <w:p>
            <w:r>
              <w:t>12</w:t>
            </w:r>
          </w:p>
        </w:tc>
        <w:tc>
          <w:tcPr>
            <w:tcW w:type="dxa" w:w="2160"/>
          </w:tcPr>
          <w:p>
            <w:r>
              <w:t>Recommend</w:t>
            </w:r>
          </w:p>
        </w:tc>
      </w:tr>
      <w:tr>
        <w:tc>
          <w:tcPr>
            <w:tcW w:type="dxa" w:w="2160"/>
          </w:tcPr>
          <w:p>
            <w:r>
              <w:t>Brazil</w:t>
            </w:r>
          </w:p>
        </w:tc>
        <w:tc>
          <w:tcPr>
            <w:tcW w:type="dxa" w:w="2160"/>
          </w:tcPr>
          <w:p>
            <w:r>
              <w:t>18</w:t>
            </w:r>
          </w:p>
        </w:tc>
        <w:tc>
          <w:tcPr>
            <w:tcW w:type="dxa" w:w="2160"/>
          </w:tcPr>
          <w:p>
            <w:r>
              <w:t>18</w:t>
            </w:r>
          </w:p>
        </w:tc>
        <w:tc>
          <w:tcPr>
            <w:tcW w:type="dxa" w:w="2160"/>
          </w:tcPr>
          <w:p>
            <w:r>
              <w:t>Recommend</w:t>
            </w:r>
          </w:p>
        </w:tc>
      </w:tr>
      <w:tr>
        <w:tc>
          <w:tcPr>
            <w:tcW w:type="dxa" w:w="2160"/>
          </w:tcPr>
          <w:p>
            <w:r>
              <w:t>Total</w:t>
            </w:r>
          </w:p>
        </w:tc>
        <w:tc>
          <w:tcPr>
            <w:tcW w:type="dxa" w:w="2160"/>
          </w:tcPr>
          <w:p>
            <w:r>
              <w:t>78</w:t>
            </w:r>
          </w:p>
        </w:tc>
        <w:tc>
          <w:tcPr>
            <w:tcW w:type="dxa" w:w="2160"/>
          </w:tcPr>
          <w:p>
            <w:r>
              <w:t>78</w:t>
            </w:r>
          </w:p>
        </w:tc>
        <w:tc>
          <w:tcPr>
            <w:tcW w:type="dxa" w:w="2160"/>
          </w:tcPr>
          <w:p>
            <w:r>
              <w:t>Recommend</w:t>
            </w:r>
          </w:p>
        </w:tc>
      </w:tr>
    </w:tbl>
    <w:p/>
    <w:p/>
    <w:p/>
    <w:p/>
    <w:p/>
    <w:p/>
    <w:p/>
    <w:p/>
    <w:p/>
    <w:p/>
    <w:p/>
    <w:p/>
    <w:p/>
    <w:p/>
    <w:p>
      <w:r>
        <w:t>Quantitative Packaging Research (5 concepts, monadic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Suggested Sample Sizes</w:t>
            </w:r>
          </w:p>
        </w:tc>
        <w:tc>
          <w:tcPr>
            <w:tcW w:type="dxa" w:w="1728"/>
          </w:tcPr>
          <w:p>
            <w:r>
              <w:t>[BRAND_A] Users</w:t>
            </w:r>
          </w:p>
        </w:tc>
        <w:tc>
          <w:tcPr>
            <w:tcW w:type="dxa" w:w="1728"/>
          </w:tcPr>
          <w:p>
            <w:r>
              <w:t>Competitive Users</w:t>
            </w:r>
          </w:p>
        </w:tc>
        <w:tc>
          <w:tcPr>
            <w:tcW w:type="dxa" w:w="1728"/>
          </w:tcPr>
          <w:p>
            <w:r>
              <w:t>Total</w:t>
            </w:r>
          </w:p>
        </w:tc>
        <w:tc>
          <w:tcPr>
            <w:tcW w:type="dxa" w:w="1728"/>
          </w:tcPr>
          <w:p>
            <w:r>
              <w:t>Pharmacists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US</w:t>
            </w:r>
          </w:p>
        </w:tc>
        <w:tc>
          <w:tcPr>
            <w:tcW w:type="dxa" w:w="1728"/>
          </w:tcPr>
          <w:p>
            <w:r>
              <w:t>780</w:t>
            </w:r>
          </w:p>
        </w:tc>
        <w:tc>
          <w:tcPr>
            <w:tcW w:type="dxa" w:w="1728"/>
          </w:tcPr>
          <w:p>
            <w:r>
              <w:t>440</w:t>
            </w:r>
          </w:p>
        </w:tc>
        <w:tc>
          <w:tcPr>
            <w:tcW w:type="dxa" w:w="1728"/>
          </w:tcPr>
          <w:p>
            <w:r>
              <w:t>1220</w:t>
            </w:r>
          </w:p>
        </w:tc>
        <w:tc>
          <w:tcPr>
            <w:tcW w:type="dxa" w:w="1728"/>
          </w:tcPr>
          <w:p>
            <w:r>
              <w:t>Recommend</w:t>
            </w:r>
          </w:p>
        </w:tc>
      </w:tr>
      <w:tr>
        <w:tc>
          <w:tcPr>
            <w:tcW w:type="dxa" w:w="1728"/>
          </w:tcPr>
          <w:p>
            <w:r>
              <w:t>US</w:t>
            </w:r>
          </w:p>
        </w:tc>
        <w:tc>
          <w:tcPr>
            <w:tcW w:type="dxa" w:w="1728"/>
          </w:tcPr>
          <w:p>
            <w:r>
              <w:t>260 Original Users</w:t>
            </w:r>
          </w:p>
        </w:tc>
        <w:tc>
          <w:tcPr>
            <w:tcW w:type="dxa" w:w="1728"/>
          </w:tcPr>
          <w:p>
            <w:r>
              <w:t>220 Refresh Users</w:t>
            </w:r>
          </w:p>
        </w:tc>
        <w:tc>
          <w:tcPr>
            <w:tcW w:type="dxa" w:w="1728"/>
          </w:tcPr>
          <w:p>
            <w:r>
              <w:t>1220</w:t>
            </w:r>
          </w:p>
        </w:tc>
        <w:tc>
          <w:tcPr>
            <w:tcW w:type="dxa" w:w="1728"/>
          </w:tcPr>
          <w:p>
            <w:r>
              <w:t>Recommend</w:t>
            </w:r>
          </w:p>
        </w:tc>
      </w:tr>
      <w:tr>
        <w:tc>
          <w:tcPr>
            <w:tcW w:type="dxa" w:w="1728"/>
          </w:tcPr>
          <w:p>
            <w:r>
              <w:t>US</w:t>
            </w:r>
          </w:p>
        </w:tc>
        <w:tc>
          <w:tcPr>
            <w:tcW w:type="dxa" w:w="1728"/>
          </w:tcPr>
          <w:p>
            <w:r>
              <w:t>260 Ultra Users</w:t>
            </w:r>
          </w:p>
        </w:tc>
        <w:tc>
          <w:tcPr>
            <w:tcW w:type="dxa" w:w="1728"/>
          </w:tcPr>
          <w:p>
            <w:r>
              <w:t>220 Comp 2 (TBD) Users</w:t>
            </w:r>
          </w:p>
        </w:tc>
        <w:tc>
          <w:tcPr>
            <w:tcW w:type="dxa" w:w="1728"/>
          </w:tcPr>
          <w:p>
            <w:r>
              <w:t>1220</w:t>
            </w:r>
          </w:p>
        </w:tc>
        <w:tc>
          <w:tcPr>
            <w:tcW w:type="dxa" w:w="1728"/>
          </w:tcPr>
          <w:p>
            <w:r>
              <w:t>Recommend</w:t>
            </w:r>
          </w:p>
        </w:tc>
      </w:tr>
      <w:tr>
        <w:tc>
          <w:tcPr>
            <w:tcW w:type="dxa" w:w="1728"/>
          </w:tcPr>
          <w:p>
            <w:r>
              <w:t>US</w:t>
            </w:r>
          </w:p>
        </w:tc>
        <w:tc>
          <w:tcPr>
            <w:tcW w:type="dxa" w:w="1728"/>
          </w:tcPr>
          <w:p>
            <w:r>
              <w:t>260 Balance Users</w:t>
            </w:r>
          </w:p>
        </w:tc>
        <w:tc>
          <w:tcPr>
            <w:tcW w:type="dxa" w:w="1728"/>
          </w:tcPr>
          <w:p>
            <w:r/>
          </w:p>
        </w:tc>
        <w:tc>
          <w:tcPr>
            <w:tcW w:type="dxa" w:w="1728"/>
          </w:tcPr>
          <w:p>
            <w:r>
              <w:t>1220</w:t>
            </w:r>
          </w:p>
        </w:tc>
        <w:tc>
          <w:tcPr>
            <w:tcW w:type="dxa" w:w="1728"/>
          </w:tcPr>
          <w:p>
            <w:r>
              <w:t>Recommend</w:t>
            </w:r>
          </w:p>
        </w:tc>
      </w:tr>
      <w:tr>
        <w:tc>
          <w:tcPr>
            <w:tcW w:type="dxa" w:w="1728"/>
          </w:tcPr>
          <w:p>
            <w:r>
              <w:t>Russia</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China</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UK</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Spain</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Poland</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Brazil</w:t>
            </w:r>
          </w:p>
        </w:tc>
        <w:tc>
          <w:tcPr>
            <w:tcW w:type="dxa" w:w="1728"/>
          </w:tcPr>
          <w:p>
            <w:r>
              <w:t>225</w:t>
            </w:r>
          </w:p>
        </w:tc>
        <w:tc>
          <w:tcPr>
            <w:tcW w:type="dxa" w:w="1728"/>
          </w:tcPr>
          <w:p>
            <w:r>
              <w:t>150</w:t>
            </w:r>
          </w:p>
        </w:tc>
        <w:tc>
          <w:tcPr>
            <w:tcW w:type="dxa" w:w="1728"/>
          </w:tcPr>
          <w:p>
            <w:r>
              <w:t>375</w:t>
            </w:r>
          </w:p>
        </w:tc>
        <w:tc>
          <w:tcPr>
            <w:tcW w:type="dxa" w:w="1728"/>
          </w:tcPr>
          <w:p>
            <w:r>
              <w:t>Recommend</w:t>
            </w:r>
          </w:p>
        </w:tc>
      </w:tr>
      <w:tr>
        <w:tc>
          <w:tcPr>
            <w:tcW w:type="dxa" w:w="1728"/>
          </w:tcPr>
          <w:p>
            <w:r>
              <w:t>Total</w:t>
            </w:r>
          </w:p>
        </w:tc>
        <w:tc>
          <w:tcPr>
            <w:tcW w:type="dxa" w:w="1728"/>
          </w:tcPr>
          <w:p>
            <w:r>
              <w:t>2130</w:t>
            </w:r>
          </w:p>
        </w:tc>
        <w:tc>
          <w:tcPr>
            <w:tcW w:type="dxa" w:w="1728"/>
          </w:tcPr>
          <w:p>
            <w:r>
              <w:t>1340</w:t>
            </w:r>
          </w:p>
        </w:tc>
        <w:tc>
          <w:tcPr>
            <w:tcW w:type="dxa" w:w="1728"/>
          </w:tcPr>
          <w:p>
            <w:r>
              <w:t>3470</w:t>
            </w:r>
          </w:p>
        </w:tc>
        <w:tc>
          <w:tcPr>
            <w:tcW w:type="dxa" w:w="1728"/>
          </w:tcPr>
          <w:p>
            <w:r/>
          </w:p>
        </w:tc>
      </w:tr>
    </w:tbl>
    <w:p>
      <w:r/>
    </w:p>
    <w:p>
      <w:r>
        <w:t>Methodology: (Proposed methodology, but welcome alternate methodologies)</w:t>
      </w:r>
    </w:p>
    <w:p/>
    <w:p>
      <w:r>
        <w:t>Quantitative Claims Assessment</w:t>
      </w:r>
    </w:p>
    <w:p>
      <w:pPr>
        <w:pStyle w:val="ListBullet"/>
      </w:pPr>
      <w:r>
        <w:t>Quantitative Online Research: Quantitative monadic online survey with consumers to identify top performing packaging claims by SKU.</w:t>
      </w:r>
    </w:p>
    <w:p>
      <w:pPr>
        <w:pStyle w:val="ListBullet"/>
      </w:pPr>
      <w:r>
        <w:t>Analytics: combination of TURF to understand top combination and number of claims to include on packaging and discrete choice to model out scenarios between SKUs.</w:t>
      </w:r>
    </w:p>
    <w:p/>
    <w:p>
      <w:r>
        <w:t>Qualitative Packaging Research</w:t>
      </w:r>
    </w:p>
    <w:p>
      <w:pPr>
        <w:pStyle w:val="ListBullet"/>
      </w:pPr>
      <w:r>
        <w:t>Face to face interviews (triads) with consumers: Separate groups for [BRAND_A] users and Competitive users. China will be IDIs. Please recommend methodology for Pharmacists.</w:t>
      </w:r>
    </w:p>
    <w:p/>
    <w:p>
      <w:r>
        <w:t>Quantitative Packaging Research</w:t>
      </w:r>
    </w:p>
    <w:p>
      <w:pPr>
        <w:pStyle w:val="ListBullet"/>
      </w:pPr>
      <w:r>
        <w:t>Online survey with consumers: Three [BRAND_A] product/portfolio concepts (current [BRAND_A] line, 2 new [BRAND_A] designs) and two competitive concepts per market. Sample also to be split by [BRAND_A] users and competitive users – in US will split out [BRAND_A] users by primary SKU to understand impact to that specific SKU as a result of changes to packaging. Survey of Pharmacists to be included also.</w:t>
      </w:r>
    </w:p>
    <w:p/>
    <w:p>
      <w:r>
        <w:t>Please provide pricing broken out by country and research type (claims assessment, qualitative packaging research, quantitative packaging research).</w:t>
      </w:r>
    </w:p>
    <w:p/>
    <w:p>
      <w:r>
        <w:t>Deliverables:</w:t>
      </w:r>
    </w:p>
    <w:p>
      <w:r>
        <w:t>Claims Assessment</w:t>
      </w:r>
    </w:p>
    <w:p>
      <w:pPr>
        <w:pStyle w:val="ListBullet"/>
      </w:pPr>
      <w:r>
        <w:t>Kickoff meeting with project team</w:t>
      </w:r>
    </w:p>
    <w:p>
      <w:pPr>
        <w:pStyle w:val="ListBullet"/>
      </w:pPr>
      <w:r>
        <w:t>Quantitative survey development</w:t>
      </w:r>
    </w:p>
    <w:p>
      <w:pPr>
        <w:pStyle w:val="ListBullet"/>
      </w:pPr>
      <w:r>
        <w:t>Topline and final quantitative ppt report</w:t>
      </w:r>
    </w:p>
    <w:p>
      <w:pPr>
        <w:pStyle w:val="ListBullet"/>
      </w:pPr>
      <w:r>
        <w:t>[CONTACT_BLOCK_REDACTED]</w:t>
      </w:r>
    </w:p>
    <w:p>
      <w:pPr>
        <w:pStyle w:val="ListBullet"/>
      </w:pPr>
      <w:r>
        <w:t>Simulator to identify top performing claims combinations within SKUs as well as across SKUs that result in highest purchase intent for the [BRAND_A] portfolio</w:t>
      </w:r>
    </w:p>
    <w:p>
      <w:pPr>
        <w:pStyle w:val="ListBullet"/>
      </w:pPr>
      <w:r>
        <w:t>Final data tables</w:t>
      </w:r>
    </w:p>
    <w:p/>
    <w:p>
      <w:r>
        <w:t>Qualitative Packaging Research</w:t>
      </w:r>
    </w:p>
    <w:p>
      <w:pPr>
        <w:pStyle w:val="ListBullet"/>
      </w:pPr>
      <w:r>
        <w:t>Kickoff meeting with project team</w:t>
      </w:r>
    </w:p>
    <w:p>
      <w:pPr>
        <w:pStyle w:val="ListBullet"/>
      </w:pPr>
      <w:r>
        <w:t>Screener and qualitative discussion guide development</w:t>
      </w:r>
    </w:p>
    <w:p>
      <w:pPr>
        <w:pStyle w:val="ListBullet"/>
      </w:pPr>
      <w:r>
        <w:t>[CONTACT_BLOCK_REDACTED]</w:t>
      </w:r>
    </w:p>
    <w:p>
      <w:pPr>
        <w:pStyle w:val="ListBullet"/>
      </w:pPr>
      <w:r>
        <w:t>Topline and final qualitative ppt report including verbatims/quotes</w:t>
      </w:r>
    </w:p>
    <w:p/>
    <w:p>
      <w:r>
        <w:t>Quantitative Packaging Research</w:t>
      </w:r>
    </w:p>
    <w:p>
      <w:pPr>
        <w:pStyle w:val="ListBullet"/>
      </w:pPr>
      <w:r>
        <w:t>Kickoff meeting with project team</w:t>
      </w:r>
    </w:p>
    <w:p>
      <w:pPr>
        <w:pStyle w:val="ListBullet"/>
      </w:pPr>
      <w:r>
        <w:t>Quantitative survey development</w:t>
      </w:r>
    </w:p>
    <w:p>
      <w:pPr>
        <w:pStyle w:val="ListBullet"/>
      </w:pPr>
      <w:r>
        <w:t>[CONTACT_BLOCK_REDACTED]</w:t>
      </w:r>
    </w:p>
    <w:p>
      <w:pPr>
        <w:pStyle w:val="ListBullet"/>
      </w:pPr>
      <w:r>
        <w:t>Topline and final quantitative ppt report</w:t>
      </w:r>
    </w:p>
    <w:p>
      <w:pPr>
        <w:pStyle w:val="ListBullet"/>
      </w:pPr>
      <w:r>
        <w:t>Final data tables</w:t>
      </w:r>
    </w:p>
    <w:p/>
    <w:p/>
    <w:p/>
    <w:p>
      <w:r>
        <w:t>Proposal Requirements:</w:t>
      </w:r>
    </w:p>
    <w:p/>
    <w:p>
      <w:r>
        <w:t>Format: Proposal should be concise and comprehensive. Evaluation is based on a thorough response.</w:t>
      </w:r>
    </w:p>
    <w:p/>
    <w:p>
      <w:r>
        <w:t>Selection Criteria: Submitting the lowest bid does not guarantee an award as other criteria are considered impactful. Analysis and total score of the RFP will be based on the following selection criteria. NOTE: Items not listed in any particular order or level of importance.</w:t>
      </w:r>
    </w:p>
    <w:p>
      <w:r>
        <w:t>•</w:t>
        <w:tab/>
        <w:t>Assurance of Supply – Resources, capacity, delivery/lead-time, financial strength, corporate vision and philosophy, corporate culture, implementation.</w:t>
      </w:r>
    </w:p>
    <w:p>
      <w:r>
        <w:t>•</w:t>
        <w:tab/>
        <w:t>Quality – Industry experience, performance, resources, qualification, supplier relationship and status, suppliers channel, technical solutions, quality assurance. Specific experience related to OTC dry eye drops and OTC packaging research will be important.</w:t>
      </w:r>
    </w:p>
    <w:p>
      <w:r>
        <w:t>•</w:t>
        <w:tab/>
        <w:t>Service – General Service, customer service methodology, resources, account management, geographical presence.</w:t>
      </w:r>
    </w:p>
    <w:p>
      <w:r>
        <w:t>•</w:t>
        <w:tab/>
        <w:t>Cost – Price competitiveness, billing schedule, payment terms which are net 60 and demonstration of cost containment with other clients, rebate programs, willingness to offer value added and additional components to requested program, at minimal or no additional cost.</w:t>
      </w:r>
    </w:p>
    <w:p>
      <w:r>
        <w:t>•</w:t>
        <w:tab/>
        <w:t>Innovation, Technology, Flexibility – Unique concepts/approach/process, offerings, ability to meet schedule and project manager competence.</w:t>
      </w:r>
    </w:p>
    <w:p>
      <w:r>
        <w:t>•</w:t>
        <w:tab/>
        <w:t>Regulatory – All regulatory, industry, and privacy required laws are addressed.</w:t>
      </w:r>
    </w:p>
    <w:p/>
    <w:p>
      <w:r>
        <w:t>[CONTACT_BLOCK_REDACTED]</w:t>
      </w:r>
    </w:p>
    <w:p/>
    <w:p>
      <w:r>
        <w:t>Timing:</w:t>
      </w:r>
    </w:p>
    <w:p>
      <w:pPr>
        <w:pStyle w:val="ListBullet"/>
      </w:pPr>
      <w:r>
        <w:t>Qualitative Packaging Research – designs will be ready for inclusion by end of [DATE]. Set-up of project mid-June to commence early July. Outputs required August/ early September.</w:t>
      </w:r>
    </w:p>
    <w:p>
      <w:pPr>
        <w:pStyle w:val="ListBullet"/>
      </w:pPr>
      <w:r>
        <w:t>Quantitative Packaging Research – final two designs from qualitative modified if necessary and ready for inclusion by end September. Set-up of project end August to commence mid/late September.</w:t>
      </w:r>
    </w:p>
    <w:p>
      <w:pPr>
        <w:pStyle w:val="ListBullet"/>
      </w:pPr>
      <w:r>
        <w:t>Launch of new design Quarter One [YEAR].</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