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6326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White_Backgrou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326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jc w:val="center"/>
      </w:pPr>
      <w:r>
        <w:rPr>
          <w:rFonts w:ascii="Inter" w:hAnsi="Inter"/>
          <w:b/>
          <w:color w:val="1F2937"/>
          <w:sz w:val="64"/>
        </w:rPr>
        <w:t>REQUEST FOR PROPOSAL</w:t>
      </w:r>
    </w:p>
    <w:p>
      <w:pPr>
        <w:jc w:val="center"/>
        <w:shd w:val="clear" w:color="auto" w:fill="FFF3E0"/>
      </w:pPr>
      <w:r>
        <w:rPr>
          <w:rFonts w:ascii="Inter" w:hAnsi="Inter"/>
          <w:color w:val="DA365C"/>
          <w:sz w:val="36"/>
        </w:rPr>
      </w:r>
      <w:r>
        <w:rPr>
          <w:sz w:val="20"/>
        </w:rPr>
        <w:t>Revised September 24, [YEAR]</w:t>
      </w:r>
    </w:p>
    <w:p>
      <w:pPr>
        <w:jc w:val="center"/>
      </w:pPr>
      <w:r>
        <w:rPr>
          <w:i/>
          <w:color w:val="6B7280"/>
          <w:sz w:val="18"/>
        </w:rPr>
        <w:t>Examples: "Expert Performance Tracking Program" | "Payer Concept &amp; Message Testing" | "Healthcare Market Pulse Survey" | "TPP Quantitative Concept Testing &amp; Claims Conjoint"</w:t>
      </w:r>
    </w:p>
    <w:p/>
    <w:p>
      <w:pPr>
        <w:jc w:val="center"/>
        <w:shd w:val="clear" w:color="auto" w:fill="E8F5E9"/>
      </w:pPr>
      <w:r>
        <w:rPr>
          <w:rFonts w:ascii="Inter" w:hAnsi="Inter"/>
          <w:color w:val="2E7D32"/>
          <w:sz w:val="28"/>
        </w:rPr>
      </w:r>
      <w:r>
        <w:rPr>
          <w:sz w:val="20"/>
        </w:rPr>
        <w:t>Quantitative</w:t>
      </w:r>
    </w:p>
    <w:p/>
    <w:p/>
    <w:p>
      <w:pPr>
        <w:jc w:val="center"/>
        <w:shd w:val="clear" w:color="auto" w:fill="FFF3E0"/>
      </w:pPr>
      <w:r>
        <w:rPr>
          <w:color w:val="DA365C"/>
          <w:sz w:val="24"/>
        </w:rPr>
      </w:r>
      <w:r>
        <w:rPr>
          <w:sz w:val="20"/>
        </w:rPr>
        <w:t>Kick off meeting in 2nd week of [DATE]</w:t>
        <w:br/>
        <w:t>Preference for quarterly reporting, but open to vendor recommendations regarding feasibility of frequently of reporting</w:t>
        <w:br/>
        <w:t>Include timeline</w:t>
      </w:r>
    </w:p>
    <w:p>
      <w:pPr>
        <w:jc w:val="center"/>
      </w:pPr>
      <w:r>
        <w:rPr>
          <w:b/>
          <w:color w:val="4B5563"/>
          <w:sz w:val="24"/>
        </w:rPr>
        <w:t>CONFIDENTIAL</w:t>
      </w:r>
    </w:p>
    <w:p>
      <w:r>
        <w:br w:type="page"/>
      </w:r>
    </w:p>
    <w:p>
      <w:pPr>
        <w:pStyle w:val="Heading1"/>
      </w:pPr>
      <w:r>
        <w:t>How to Use This Template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This template can produce any standard RFP for primary market research. Fill in all highlighted fields, delete sections not applicable, and add content as needed.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Color Code</w:t>
            </w:r>
          </w:p>
        </w:tc>
        <w:tc>
          <w:tcPr>
            <w:tcW w:type="dxa" w:w="3135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3135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3135"/>
            <w:shd w:fill="FFF3E0"/>
          </w:tcPr>
          <w:p>
            <w:r>
              <w:rPr>
                <w:rFonts w:ascii="Inter" w:hAnsi="Inter"/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sz w:val="20"/>
              </w:rPr>
              <w:t>Free-text field</w:t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sz w:val="20"/>
              </w:rPr>
              <w:t>Replace bracketed text with your content</w:t>
            </w:r>
          </w:p>
        </w:tc>
      </w:tr>
      <w:tr>
        <w:tc>
          <w:tcPr>
            <w:tcW w:type="dxa" w:w="3135"/>
            <w:shd w:fill="E8F5E9"/>
          </w:tcPr>
          <w:p>
            <w:r>
              <w:rPr>
                <w:rFonts w:ascii="Inter" w:hAnsi="Inter"/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sz w:val="20"/>
              </w:rPr>
              <w:t>Enum / dropdown field</w:t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sz w:val="20"/>
              </w:rPr>
              <w:t>Select one of the provided options</w:t>
            </w:r>
          </w:p>
        </w:tc>
      </w:tr>
      <w:tr>
        <w:tc>
          <w:tcPr>
            <w:tcW w:type="dxa" w:w="3135"/>
            <w:shd w:fill="E3F2FD"/>
          </w:tcPr>
          <w:p>
            <w:r>
              <w:rPr>
                <w:rFonts w:ascii="Inter" w:hAnsi="Inter"/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sz w:val="20"/>
              </w:rPr>
              <w:t>Instructions / guidance</w:t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sz w:val="20"/>
              </w:rPr>
              <w:t>Read, then delete from final document</w:t>
            </w:r>
          </w:p>
        </w:tc>
      </w:tr>
      <w:tr>
        <w:tc>
          <w:tcPr>
            <w:tcW w:type="dxa" w:w="3135"/>
            <w:shd w:fill="F3E5F5"/>
          </w:tcPr>
          <w:p>
            <w:r>
              <w:rPr>
                <w:rFonts w:ascii="Inter" w:hAnsi="Inter"/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sz w:val="20"/>
              </w:rPr>
              <w:t>Example excerpt</w:t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sz w:val="20"/>
              </w:rPr>
              <w:t>Reference only — delete from final document</w:t>
            </w:r>
          </w:p>
        </w:tc>
      </w:tr>
    </w:tbl>
    <w:p>
      <w:r>
        <w:br w:type="page"/>
      </w:r>
    </w:p>
    <w:p>
      <w:pPr>
        <w:pStyle w:val="Heading1"/>
      </w:pPr>
      <w:r>
        <w:t>1. Contact &amp; Issuer Information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Identify the business owner, team, and primary contact for this RFP. This appears on the cover or first page of the RFP.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Business Owner Name: </w:t>
      </w:r>
      <w:r>
        <w:rPr>
          <w:color w:val="DA365C"/>
          <w:sz w:val="22"/>
        </w:rPr>
      </w:r>
      <w:r>
        <w:rPr>
          <w:sz w:val="20"/>
        </w:rPr>
        <w:t>PROJECT MANAGER: Melinda Robertson</w:t>
        <w:br/>
        <w:t>BUSINESS PARTNER: Jason Moore, Daniel Walsh, Brenna Donovan</w:t>
        <w:br/>
        <w:t>BACKGROUND:</w:t>
      </w:r>
    </w:p>
    <w:p>
      <w:r>
        <w:rPr>
          <w:i/>
          <w:color w:val="6B7280"/>
          <w:sz w:val="18"/>
        </w:rPr>
        <w:t xml:space="preserve">  Example: Tessa Mallory | Shane West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Business Owner Title: </w:t>
      </w:r>
      <w:r>
        <w:rPr>
          <w:color w:val="DA365C"/>
          <w:sz w:val="22"/>
        </w:rPr>
      </w:r>
      <w:r>
        <w:rPr>
          <w:sz w:val="20"/>
        </w:rPr>
        <w:t>PROJECT MANAGER: Melinda Robertson</w:t>
        <w:br/>
        <w:t>BUSINESS PARTNER: Jason Moore, Daniel Walsh, Brenna Donovan</w:t>
        <w:br/>
        <w:t>BACKGROUND:</w:t>
      </w:r>
    </w:p>
    <w:p>
      <w:r>
        <w:rPr>
          <w:i/>
          <w:color w:val="6B7280"/>
          <w:sz w:val="18"/>
        </w:rPr>
        <w:t xml:space="preserve">  Example: Associate Director, Global Market Research | Global Business Analysis Manager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Organization / Company: </w:t>
      </w:r>
      <w:r>
        <w:rPr>
          <w:color w:val="DA365C"/>
          <w:sz w:val="22"/>
        </w:rPr>
      </w:r>
      <w:r>
        <w:rPr>
          <w:sz w:val="20"/>
        </w:rPr>
        <w:t>[CLIENT_ORG]</w:t>
      </w:r>
    </w:p>
    <w:p>
      <w:r>
        <w:rPr>
          <w:i/>
          <w:color w:val="6B7280"/>
          <w:sz w:val="18"/>
        </w:rPr>
        <w:t xml:space="preserve">  Example: Zephora | Meridian Health Systems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Division / Business Unit: </w:t>
      </w:r>
      <w:r>
        <w:rPr>
          <w:color w:val="DA365C"/>
          <w:sz w:val="22"/>
        </w:rPr>
      </w:r>
      <w:r>
        <w:rPr>
          <w:sz w:val="20"/>
        </w:rPr>
        <w:t>The [BRAND_A] team is interested in gaining real-world understanding of why, when, and how patients are treated with biologics. Physicians’ real-world practices with regard to what agents they use, in</w:t>
      </w:r>
    </w:p>
    <w:p>
      <w:r>
        <w:rPr>
          <w:i/>
          <w:color w:val="6B7280"/>
          <w:sz w:val="18"/>
        </w:rPr>
        <w:t xml:space="preserve">  Example: Companion Animal Team | Global Customer Insights | Consumer Healthcare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Address: </w:t>
      </w:r>
      <w:r>
        <w:rPr>
          <w:color w:val="DA365C"/>
          <w:sz w:val="22"/>
        </w:rPr>
      </w:r>
      <w:r>
        <w:rPr>
          <w:sz w:val="20"/>
        </w:rPr>
        <w:t>Corporate Headquarters</w:t>
      </w:r>
    </w:p>
    <w:p>
      <w:r>
        <w:rPr>
          <w:i/>
          <w:color w:val="6B7280"/>
          <w:sz w:val="18"/>
        </w:rPr>
        <w:t xml:space="preserve">  Example: 200 Innovation Way, 4th Floor, Princeton, NJ 08540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Email: </w:t>
      </w:r>
      <w:r>
        <w:rPr>
          <w:color w:val="DA365C"/>
          <w:sz w:val="22"/>
        </w:rPr>
      </w:r>
      <w:r>
        <w:rPr>
          <w:sz w:val="20"/>
        </w:rPr>
        <w:t>rfp.contact@client.com</w:t>
      </w:r>
    </w:p>
    <w:p>
      <w:r>
        <w:rPr>
          <w:i/>
          <w:color w:val="6B7280"/>
          <w:sz w:val="18"/>
        </w:rPr>
        <w:t xml:space="preserve">  Example: name@company.com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Phone: </w:t>
      </w:r>
      <w:r>
        <w:rPr>
          <w:color w:val="DA365C"/>
          <w:sz w:val="22"/>
        </w:rPr>
      </w:r>
      <w:r>
        <w:rPr>
          <w:sz w:val="20"/>
        </w:rPr>
        <w:t>In the 2nd half of [YEAR] [CLIENT_ORG] launched [BRAND_A] (IV) for adults with moderate to severe rheumatoid arthritis taken with methotrexate. Since launch approximately 2/3 of rheumatologists have t</w:t>
      </w:r>
    </w:p>
    <w:p>
      <w:r>
        <w:rPr>
          <w:i/>
          <w:color w:val="6B7280"/>
          <w:sz w:val="18"/>
        </w:rPr>
        <w:t xml:space="preserve">  Example: +1-XXX-XXX-XXXX</w:t>
      </w:r>
    </w:p>
    <w:p/>
    <w:p>
      <w:pPr>
        <w:shd w:val="clear" w:color="auto" w:fill="FFF3E0"/>
      </w:pPr>
      <w:r>
        <w:rPr>
          <w:b/>
          <w:color w:val="1F2937"/>
          <w:sz w:val="22"/>
        </w:rPr>
        <w:t xml:space="preserve">Other Stakeholders: </w:t>
      </w:r>
      <w:r>
        <w:rPr>
          <w:color w:val="DA365C"/>
          <w:sz w:val="22"/>
        </w:rPr>
      </w:r>
      <w:r>
        <w:rPr>
          <w:sz w:val="20"/>
        </w:rPr>
        <w:t>Core team, notably the experience level of day to day contact</w:t>
        <w:br/>
        <w:t>Demonstrated competence in developing business insights and recommendations based on study findings</w:t>
        <w:br/>
        <w:t>Value</w:t>
      </w:r>
    </w:p>
    <w:p>
      <w:r>
        <w:rPr>
          <w:i/>
          <w:color w:val="6B7280"/>
          <w:sz w:val="18"/>
        </w:rPr>
        <w:t xml:space="preserve">  Example: Regional &amp; National Account Leadership</w:t>
      </w:r>
    </w:p>
    <w:p>
      <w:pPr>
        <w:shd w:val="clear" w:color="auto" w:fill="F3E5F5"/>
      </w:pPr>
      <w:r>
        <w:rPr>
          <w:i/>
          <w:color w:val="6B7280"/>
          <w:sz w:val="18"/>
        </w:rPr>
        <w:t>EXAMPLE (from RFP-A11): "Business Owner: Market Access Marketing | Other Stakeholders to be involved: Regional &amp; National Account Leadership"</w:t>
      </w:r>
    </w:p>
    <w:p>
      <w:r>
        <w:br w:type="page"/>
      </w:r>
    </w:p>
    <w:p>
      <w:pPr>
        <w:pStyle w:val="Heading1"/>
      </w:pPr>
      <w:r>
        <w:t>2. Introduction &amp; Company Overview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Optional section. Include a brief overview of the issuing organization if the RFP is going to external vendors who may not know the company. Delete this section for internal-only RFPs.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Company Description: </w:t>
      </w:r>
      <w:r>
        <w:rPr>
          <w:color w:val="DA365C"/>
          <w:sz w:val="22"/>
        </w:rPr>
      </w:r>
      <w:r>
        <w:rPr>
          <w:sz w:val="20"/>
        </w:rPr>
        <w:t>Global healthcare / consumer goods company with operations in multiple countries.</w:t>
      </w:r>
    </w:p>
    <w:p>
      <w:r>
        <w:rPr>
          <w:i/>
          <w:color w:val="6B7280"/>
          <w:sz w:val="18"/>
        </w:rPr>
        <w:t xml:space="preserve">  Example: [CLIENT_ORG] is a global healthcare company focused on patient needs...</w:t>
      </w:r>
    </w:p>
    <w:p/>
    <w:p>
      <w:r>
        <w:rPr>
          <w:b/>
        </w:rPr>
        <w:t>Key Facts (optional):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Annual Revenue / Size: </w:t>
      </w:r>
      <w:r>
        <w:rPr>
          <w:color w:val="DA365C"/>
          <w:sz w:val="22"/>
        </w:rPr>
      </w:r>
      <w:r>
        <w:rPr>
          <w:sz w:val="20"/>
        </w:rPr>
        <w:t>HCP and [BRAND_A] patient record sample sizes sufficient for analysis by [CLIENT_ORG]’s account segments</w:t>
        <w:br/>
        <w:t>If conducted as chart study, process for recruiting RHEUMs</w:t>
      </w:r>
    </w:p>
    <w:p>
      <w:r>
        <w:rPr>
          <w:i/>
          <w:color w:val="6B7280"/>
          <w:sz w:val="18"/>
        </w:rPr>
        <w:t xml:space="preserve">  Example: €37 billion net sales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Global Presence: </w:t>
      </w:r>
      <w:r>
        <w:rPr>
          <w:color w:val="DA365C"/>
          <w:sz w:val="22"/>
        </w:rPr>
      </w:r>
      <w:r>
        <w:rPr>
          <w:sz w:val="20"/>
        </w:rPr>
        <w:t>Operations in multiple markets worldwide</w:t>
      </w:r>
    </w:p>
    <w:p>
      <w:r>
        <w:rPr>
          <w:i/>
          <w:color w:val="6B7280"/>
          <w:sz w:val="18"/>
        </w:rPr>
        <w:t xml:space="preserve">  Example: 110,000+ associates in over 100 countries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Business Units / Divisions: </w:t>
      </w:r>
      <w:r>
        <w:rPr>
          <w:color w:val="DA365C"/>
          <w:sz w:val="22"/>
        </w:rPr>
      </w:r>
      <w:r>
        <w:rPr>
          <w:sz w:val="20"/>
        </w:rPr>
        <w:t>The [BRAND_A] team is interested in gaining real-world understanding of why, when, and how patients are treated with biologics. Physicians’ real-world practices with regard to what agents they use, in</w:t>
      </w:r>
    </w:p>
    <w:p>
      <w:r>
        <w:rPr>
          <w:i/>
          <w:color w:val="6B7280"/>
          <w:sz w:val="18"/>
        </w:rPr>
        <w:t xml:space="preserve">  Example: Diabetes &amp; Cardiovascular, General Medicines, Genzyme, Pasteur, Consumer Healthcare, Merial</w:t>
      </w:r>
    </w:p>
    <w:p>
      <w:pPr>
        <w:shd w:val="clear" w:color="auto" w:fill="F3E5F5"/>
      </w:pPr>
      <w:r>
        <w:rPr>
          <w:i/>
          <w:color w:val="6B7280"/>
          <w:sz w:val="18"/>
        </w:rPr>
        <w:t>EXAMPLE (from RFP-A13): "[CLIENT_ORG] is a global healthcare company focused on patient needs. Our business includes a diversified offering of branded and generic prescription pharmaceuticals, vaccines, consumer healthcare and animal health. Key facts: Net sales €37 billion, 110,000+ associates in over 100 countries."</w:t>
      </w:r>
    </w:p>
    <w:p>
      <w:r>
        <w:br w:type="page"/>
      </w:r>
    </w:p>
    <w:p>
      <w:pPr>
        <w:pStyle w:val="Heading1"/>
      </w:pPr>
      <w:r>
        <w:t>3. Confidentiality &amp; Legal Terms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Include confidentiality notice and any legal/compliance terms. Select which clauses apply to your RFP. Heavy compliance RFPs (like RFP-A13) include SOX, subcontractor, and publicity clauses.</w:t>
      </w:r>
    </w:p>
    <w:p>
      <w:r>
        <w:rPr>
          <w:b/>
        </w:rPr>
        <w:t>3.1 Confidentiality Notice</w:t>
      </w:r>
    </w:p>
    <w:p>
      <w:pPr>
        <w:shd w:val="clear" w:color="auto" w:fill="FFF3E0"/>
      </w:pPr>
      <w:r>
        <w:rPr>
          <w:color w:val="DA365C"/>
        </w:rPr>
      </w:r>
      <w:r>
        <w:rPr>
          <w:sz w:val="20"/>
        </w:rPr>
        <w:t>PROJECT MANAGER: Melinda Robertson</w:t>
        <w:br/>
        <w:t>BUSINESS PARTNER: Jason Moore, Daniel Walsh, Brenna Donovan</w:t>
        <w:br/>
        <w:t>BACKGROUND:</w:t>
        <w:br/>
        <w:t>The biologic market to treat Rheumatoid Arthritis is very crowded and competitive. There are two traditional ways that biologic medications are delivered: (Self-Administered) Sub-Q injection, and (Healthcare Professional Administered) Infusion. The market is currently dominated by [BRAND] (sub-Q), [BRAND] (sub-Q) and [BRAND] (IV).</w:t>
        <w:br/>
        <w:t>In the 2nd half of [YEAR] [CLIENT_ORG] launched [BRAND_A] (IV) for adults with moderate to severe rheumatoid arthritis taken with methotrexate. Since launch approximately 2/3 of rheumatologists have tried [BRAND_A] on at least one patient. [CLIENT_ORG] is looking to continue to grow product usage of [BRAND_A] in [YEAR]/[YEAR], notably among IV loyalists (where [BRAND] has thrived), as well as develop its own base of loyalists among the RHEUMs of the future.</w:t>
        <w:br/>
        <w:t>The [BRAND_A] team is interested in gaining real-world understanding of why, when, and how patients are treated with biologics. Physicians’ real-world practices with regard to what agents they use, in what patient situations, and the reasons why (especially reasons for why using [BRAND] instead of [BRAND_A]) are challenging to pin down using other qualitative and/or quantitative research that is not based on de-identified individual patient treatment information. Thus, it has been recommended that to achieve the specific objectives below, [CLIENT_ORG] needs to have research conducted that is based on patient charts and/or patient healthcare claims data.</w:t>
        <w:br/>
        <w:t>PURPOSE:</w:t>
        <w:br/>
        <w:t>To gain insight into the real-world reasons behind HCPs’ treatment with [BRAND_A] and competitors in aspirational and typical patient types (with regard to line of treatment, disease severity, type of insurance). [CLIENT_ORG] will use this knowledge to evolve strategy and messaging.</w:t>
        <w:br/>
        <w:t>(This research is being designed to answer the following objectives/questions)</w:t>
        <w:br/>
        <w:t>How long have patients been diagnosed with RA before a biologic is considered?</w:t>
      </w:r>
    </w:p>
    <w:p>
      <w:pPr/>
      <w:r>
        <w:rPr>
          <w:color w:val="4B5563"/>
          <w:sz w:val="20"/>
        </w:rPr>
        <w:t>The information contained in this Request for Proposal (RFP), together with its schedules and appendices, any information, document, file, and/or deliverable shared during the RFP process is strictly confidential. Bidders must not disclose, reproduce, or use for any purpose other than responding to this RFP.</w:t>
      </w:r>
    </w:p>
    <w:p/>
    <w:p>
      <w:r>
        <w:rPr>
          <w:b/>
        </w:rPr>
        <w:t>3.2 Applicable Legal Clauses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Select all that apply. Delete rows that do not apply.</w:t>
      </w:r>
    </w:p>
    <w:p>
      <w:pPr>
        <w:shd w:val="clear" w:color="auto" w:fill="E8F5E9"/>
      </w:pPr>
      <w:r>
        <w:rPr>
          <w:sz w:val="20"/>
        </w:rPr>
        <w:t>☐  Publicity restrictions</w:t>
      </w:r>
    </w:p>
    <w:p>
      <w:pPr>
        <w:shd w:val="clear" w:color="auto" w:fill="E8F5E9"/>
      </w:pPr>
      <w:r>
        <w:rPr>
          <w:sz w:val="20"/>
        </w:rPr>
        <w:t>☐  Use of subcontractors disclosure</w:t>
      </w:r>
    </w:p>
    <w:p>
      <w:pPr>
        <w:shd w:val="clear" w:color="auto" w:fill="E8F5E9"/>
      </w:pPr>
      <w:r>
        <w:rPr>
          <w:sz w:val="20"/>
        </w:rPr>
        <w:t>☐  Incurred costs responsibility</w:t>
      </w:r>
    </w:p>
    <w:p>
      <w:pPr>
        <w:shd w:val="clear" w:color="auto" w:fill="E8F5E9"/>
      </w:pPr>
      <w:r>
        <w:rPr>
          <w:sz w:val="20"/>
        </w:rPr>
        <w:t>☐  No liability disclaimer</w:t>
      </w:r>
    </w:p>
    <w:p>
      <w:pPr>
        <w:shd w:val="clear" w:color="auto" w:fill="E8F5E9"/>
      </w:pPr>
      <w:r>
        <w:rPr>
          <w:sz w:val="20"/>
        </w:rPr>
        <w:t>☐  Sarbanes-Oxley (SOX) compliance</w:t>
      </w:r>
    </w:p>
    <w:p>
      <w:pPr>
        <w:shd w:val="clear" w:color="auto" w:fill="E8F5E9"/>
      </w:pPr>
      <w:r>
        <w:rPr>
          <w:sz w:val="20"/>
        </w:rPr>
        <w:t>☐  Adverse event reporting obligations</w:t>
      </w:r>
    </w:p>
    <w:p>
      <w:pPr>
        <w:shd w:val="clear" w:color="auto" w:fill="E8F5E9"/>
      </w:pPr>
      <w:r>
        <w:rPr>
          <w:sz w:val="20"/>
        </w:rPr>
        <w:t>☐  CASRO / ESOMAR / BHBIA compliance</w:t>
      </w:r>
    </w:p>
    <w:p>
      <w:pPr>
        <w:shd w:val="clear" w:color="auto" w:fill="E8F5E9"/>
      </w:pPr>
      <w:r>
        <w:rPr>
          <w:sz w:val="20"/>
        </w:rPr>
        <w:t>☐  Master Services Agreement (MSA) reference</w:t>
      </w:r>
    </w:p>
    <w:p>
      <w:pPr>
        <w:shd w:val="clear" w:color="auto" w:fill="E8F5E9"/>
      </w:pPr>
      <w:r>
        <w:rPr>
          <w:sz w:val="20"/>
        </w:rPr>
        <w:t>☐  Pharmacovigilance (PV) obligations</w:t>
      </w:r>
    </w:p>
    <w:p>
      <w:pPr>
        <w:shd w:val="clear" w:color="auto" w:fill="E8F5E9"/>
      </w:pPr>
      <w:r>
        <w:rPr>
          <w:sz w:val="20"/>
        </w:rPr>
        <w:t>☐  Corporate Social Responsibility (CSR) questionnaire</w:t>
      </w:r>
    </w:p>
    <w:p>
      <w:pPr>
        <w:shd w:val="clear" w:color="auto" w:fill="F3E5F5"/>
      </w:pPr>
      <w:r>
        <w:rPr>
          <w:i/>
          <w:color w:val="6B7280"/>
          <w:sz w:val="18"/>
        </w:rPr>
        <w:t>EXAMPLE (from RFP-A13): Includes SOX, publicity, subcontractor, incurred costs, no liability clauses. Also requires PV obligations response and CSR questionnaire. | EXAMPLE (from RFP-A8): Includes BHBIA compliance, adverse event reporting, and data privacy requirements.</w:t>
      </w:r>
    </w:p>
    <w:p>
      <w:r>
        <w:br w:type="page"/>
      </w:r>
    </w:p>
    <w:p>
      <w:pPr>
        <w:pStyle w:val="Heading1"/>
      </w:pPr>
      <w:r>
        <w:t>4. Project Background &amp; Context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Provide the business context that motivates this research. Explain the therapeutic area, product lifecycle stage, market dynamics, or business challenge. This is the 'why' behind the RFP.</w:t>
      </w:r>
    </w:p>
    <w:p>
      <w:pPr>
        <w:shd w:val="clear" w:color="auto" w:fill="E8F5E9"/>
      </w:pPr>
      <w:r>
        <w:rPr>
          <w:b/>
          <w:color w:val="1F2937"/>
          <w:sz w:val="22"/>
        </w:rPr>
        <w:t xml:space="preserve">Therapeutic Area / Category: </w:t>
      </w:r>
      <w:r>
        <w:rPr>
          <w:color w:val="2E7D32"/>
          <w:sz w:val="22"/>
        </w:rPr>
      </w:r>
      <w:r>
        <w:rPr>
          <w:sz w:val="20"/>
        </w:rPr>
        <w:t>To gain insight into the real-world reasons behind HCPs’ treatment with [BRAND_A] and competitors in aspirational and typical patient types (with regard to line of treatment, disease severity, type of insurance). [CLIENT_ORG] will use this knowledge to evolve strategy and messaging.</w:t>
        <w:br/>
        <w:t>(This research i</w:t>
      </w:r>
    </w:p>
    <w:p>
      <w:pPr>
        <w:shd w:val="clear" w:color="auto" w:fill="E8F5E9"/>
      </w:pPr>
      <w:r>
        <w:rPr>
          <w:b/>
          <w:color w:val="1F2937"/>
          <w:sz w:val="22"/>
        </w:rPr>
        <w:t xml:space="preserve">Product Lifecycle Stage: </w:t>
      </w:r>
      <w:r>
        <w:rPr>
          <w:color w:val="2E7D32"/>
          <w:sz w:val="22"/>
        </w:rPr>
      </w:r>
      <w:r>
        <w:rPr>
          <w:sz w:val="20"/>
        </w:rPr>
        <w:t>In the 2nd half of [YEAR] [CLIENT_ORG] launched [BRAND_A] (IV) for adults with moderate to severe rheumatoid arthritis taken with methotrexate. Since launch approximately 2/3 of rheumatologists have t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Brand / Product Name(s): </w:t>
      </w:r>
      <w:r>
        <w:rPr>
          <w:color w:val="DA365C"/>
          <w:sz w:val="22"/>
        </w:rPr>
      </w:r>
      <w:r>
        <w:rPr>
          <w:sz w:val="20"/>
        </w:rPr>
        <w:t>PROJECT NAME: [BRAND_A] Patient Chart Audit Study</w:t>
        <w:br/>
        <w:t>PRODUCT NAME: [BRAND_A]</w:t>
        <w:br/>
        <w:t>PROJECT MANAGER: Melinda Robertson</w:t>
      </w:r>
    </w:p>
    <w:p>
      <w:r>
        <w:rPr>
          <w:i/>
          <w:color w:val="6B7280"/>
          <w:sz w:val="18"/>
        </w:rPr>
        <w:t xml:space="preserve">  Example: [BRAND_A], [BRAND_B] — e.g., Apoquel, Cosentyx</w:t>
      </w:r>
    </w:p>
    <w:p>
      <w:pPr>
        <w:shd w:val="clear" w:color="auto" w:fill="FFF3E0"/>
      </w:pPr>
      <w:r>
        <w:rPr>
          <w:color w:val="DA365C"/>
          <w:sz w:val="22"/>
        </w:rPr>
      </w:r>
      <w:r>
        <w:rPr>
          <w:sz w:val="20"/>
        </w:rPr>
        <w:t>The biologic market to treat Rheumatoid Arthritis is very crowded and competitive. There are two traditional ways that biologic medications are delivered: (Self-Administered) Sub-Q injection, and (Healthcare Professional Administered) Infusion. The market is currently dominated by [BRAND] (sub-Q), [BRAND] (sub-Q) and [BRAND] (IV).</w:t>
        <w:br/>
        <w:t>In the 2nd half of [YEAR] [CLIENT_ORG] launched [BRAND_A] (IV) for adults with moderate to severe rheumatoid arthritis taken with methotrexate. Since launch approximately 2/3 of rheumatologists have tried [BRAND_A] on at least one patient. [CLIENT_ORG] is looking to continue to grow product usage of [BRAND_A] in [YEAR]/[YEAR], notably among IV loyalists (where [BRAND] has thrived), as well as develop its own base of loyalists among the RHEUMs of the future.</w:t>
      </w:r>
    </w:p>
    <w:p>
      <w:pPr>
        <w:shd w:val="clear" w:color="auto" w:fill="F3E5F5"/>
      </w:pPr>
      <w:r>
        <w:rPr>
          <w:i/>
          <w:color w:val="6B7280"/>
          <w:sz w:val="18"/>
        </w:rPr>
        <w:t>EXAMPLE (from RFP-A10): "In [DATE], Zephora launched a novel drug, [BRAND_A], indicated for the control of pruritus associated with allergic dermatitis. Demand for [BRAND_A] far exceeded supply and within a few weeks after launch the product was only available to select customers under a controlled distribution program." | EXAMPLE (from RFP-A11): "[BRAND_A] is the first biologic targeting IL-17A, a key cytokine in PsO/PsA/AS pathogenesis. Thus it is the first alternative to Anti-TNFs... [BRAND_A] operates across a competitive market for three indications, with traditional dominant players."</w:t>
      </w:r>
    </w:p>
    <w:p>
      <w:r>
        <w:br w:type="page"/>
      </w:r>
    </w:p>
    <w:p>
      <w:pPr>
        <w:pStyle w:val="Heading1"/>
      </w:pPr>
      <w:r>
        <w:t>5. Business &amp; Research Objectives</w:t>
      </w:r>
    </w:p>
    <w:p>
      <w:r>
        <w:rPr>
          <w:b/>
        </w:rPr>
        <w:t>5.1 Business Objectives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State the high-level business decisions this research will inform. These are the 'so what' — what will the business DO with the findings?</w:t>
      </w:r>
    </w:p>
    <w:p>
      <w:pPr>
        <w:shd w:val="clear" w:color="auto" w:fill="FFF3E0"/>
      </w:pPr>
      <w:r>
        <w:rPr>
          <w:color w:val="DA365C"/>
        </w:rPr>
      </w:r>
      <w:r>
        <w:rPr>
          <w:sz w:val="20"/>
        </w:rPr>
        <w:t>The [BRAND_A] team is interested in gaining real-world understanding of why, when, and how patients are treated with biologics. Physicians’ real-world practices with regard to what agents they use, in what patient situations, and the reasons why (especially reasons for why using [BRAND] instead of [BRAND_A]) are challenging to pin down using other qualitative and/or quantitative research that is not based on de-identified individual patient treatment information. Thus, it has been recommended that to achieve the specific objectives below, [CLIENT_ORG] needs to have research conducted that is based on patient charts and/or patient healthcare claims data.</w:t>
        <w:br/>
        <w:t>PURPOSE:</w:t>
        <w:br/>
        <w:t>To gain insight into the real-world reasons behind HCPs’ treatment with [BRAND_A] and competitors in aspirational and typical patient types (with regard to line of treatment, disease severity, type of insurance). [CLIENT_ORG] will use this knowledge to evolve strategy and messaging.</w:t>
        <w:br/>
        <w:t>(This research is being designed to answer the following objectives/questions)</w:t>
        <w:br/>
        <w:t>How long have patients been diagnosed with RA before a biologic is considered?</w:t>
        <w:br/>
        <w:t>Are there specific common symptoms that lead the RHEUM to consider a biologic?</w:t>
        <w:br/>
        <w:t>How does the RHEUM become aware of these precipitating symptoms? Verbalized by patient? Identified by RHEUM through clinical examination or testing?</w:t>
        <w:br/>
        <w:t>At what point in the patient’s treatment journey (1st, 2nd, 3rd line) is [BRAND_A] considered as a biologic option?</w:t>
        <w:br/>
        <w:t>How does this vary by patient type, e.g., disease severity, specific symptoms, other?</w:t>
        <w:br/>
        <w:t>How does this vary by account segment, user type (higher vs. lower) and/or physician segment type?</w:t>
      </w:r>
    </w:p>
    <w:p>
      <w:pPr>
        <w:shd w:val="clear" w:color="auto" w:fill="FFF3E0"/>
      </w:pPr>
      <w:r>
        <w:rPr>
          <w:color w:val="DA365C"/>
        </w:rPr>
      </w:r>
      <w:r>
        <w:rPr>
          <w:sz w:val="20"/>
        </w:rPr>
        <w:t>The [BRAND_A] team is interested in gaining real-world understanding of why, when, and how patients are treated with biologics. Physicians’ real-world practices with regard to what agents they use, in what patient situations, and the reasons why (especially reasons for why using [BRAND] instead of [BRAND_A]) are challenging to pin down using other qualitative and/or quantitative research that is not based on de-identified individual patient treatment information. Thus, it has been recommended that to achieve the specific objectives below, [CLIENT_ORG] needs to have research conducted that is based on patient charts and/or patient healthcare claims data.</w:t>
        <w:br/>
        <w:t>PURPOSE:</w:t>
        <w:br/>
        <w:t>To gain insight into the real-world reasons behind HCPs’ treatment with [BRAND_A] and competitors in aspirational and typical patient types (with regard to line of treatment, disease severity, type of insurance). [CLIENT_ORG] will use this knowledge to evolve strategy and messaging.</w:t>
        <w:br/>
        <w:t>(This research is being designed to answer the following objectives/questions)</w:t>
        <w:br/>
        <w:t>How long have patients been diagnosed with RA before a biologic is considered?</w:t>
        <w:br/>
        <w:t>Are there specific common symptoms that lead the RHEUM to consider a biologic?</w:t>
        <w:br/>
        <w:t>How does the RHEUM become aware of these precipitating symptoms? Verbalized by patient? Identified by RHEUM through clinical examination or testing?</w:t>
        <w:br/>
        <w:t>At what point in the patient’s treatment journey (1st, 2nd, 3rd line) is [BRAND_A] considered as a biologic option?</w:t>
        <w:br/>
        <w:t>How does this vary by patient type, e.g., disease severity, specific symptoms, other?</w:t>
        <w:br/>
        <w:t>How does this vary by account segment, user type (higher vs. lower) and/or physician segment type?</w:t>
      </w:r>
    </w:p>
    <w:p>
      <w:pPr>
        <w:shd w:val="clear" w:color="auto" w:fill="F3E5F5"/>
      </w:pPr>
      <w:r>
        <w:rPr>
          <w:i/>
          <w:color w:val="6B7280"/>
          <w:sz w:val="18"/>
        </w:rPr>
        <w:t>EXAMPLE (from RFP-A10): "The main objective is to understand the purchasing behavior and usage of [BRAND_A] without supply constraints to validate forecasting and purchasing assumptions." | EXAMPLE (from RFP-A1): "Continually optimise the efficiency and effectiveness of our Expert-facing brand and enterprise programs, to drive more advocacy (recommendation) of and trust in, our brands."</w:t>
      </w:r>
    </w:p>
    <w:p/>
    <w:p>
      <w:r>
        <w:rPr>
          <w:b/>
        </w:rPr>
        <w:t>5.2 Research Objectives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List specific, measurable research questions this study must answer. Be precise — these become the yardstick for evaluating vendor proposals.</w:t>
      </w:r>
    </w:p>
    <w:p>
      <w:pPr>
        <w:shd w:val="clear" w:color="auto" w:fill="FFF3E0"/>
      </w:pPr>
      <w:r>
        <w:rPr>
          <w:color w:val="DA365C"/>
        </w:rPr>
      </w:r>
      <w:r>
        <w:rPr>
          <w:sz w:val="20"/>
        </w:rPr>
        <w:t>The [BRAND_A] team is interested in gaining real-world understanding of why, when, and how patients are treated with biologics. Physicians’ real-world practices with regard to what agents they use, in what patient situations, and the reasons why (especially reasons for why using [BRAND] instead of [BRAND_A]) are challenging to pin down using other qualitative and/or quantitative research that is not based on de-identified individual patient treatment information. Thus, it has been recommended that to achieve the specific objectives below, [CLIENT_ORG] needs to have research conducted that is based on patient charts and/or patient healthcare claims data.</w:t>
        <w:br/>
        <w:t>PURPOSE:</w:t>
        <w:br/>
        <w:t>To gain insight into the real-world reasons behind HCPs’ treatment with [BRAND_A] and competitors in aspirational and typical patient types (with regard to line of treatment, disease severity, type of insurance). [CLIENT_ORG] will use this knowledge to evolve strategy and messaging.</w:t>
        <w:br/>
        <w:t>(This research is being designed to answer the following objectives/questions)</w:t>
        <w:br/>
        <w:t>How long have patients been diagnosed with RA before a biologic is considered?</w:t>
        <w:br/>
        <w:t>Are there specific common symptoms that lead the RHEUM to consider a biologic?</w:t>
        <w:br/>
        <w:t>How does the RHEUM become aware of these precipitating symptoms? Verbalized by patient? Identified by RHEUM through clinical examination or testing?</w:t>
        <w:br/>
        <w:t>At what point in the patient’s treatment journey (1st, 2nd, 3rd line) is [BRAND_A] considered as a biologic option?</w:t>
        <w:br/>
        <w:t>How does this vary by patient type, e.g., disease severity, specific symptoms, other?</w:t>
        <w:br/>
        <w:t>How does this vary by account segment, user type (higher vs. lower) and/or physician segment type?</w:t>
      </w:r>
    </w:p>
    <w:p>
      <w:pPr>
        <w:shd w:val="clear" w:color="auto" w:fill="F3E5F5"/>
      </w:pPr>
      <w:r>
        <w:rPr>
          <w:i/>
          <w:color w:val="6B7280"/>
          <w:sz w:val="18"/>
        </w:rPr>
        <w:t>EXAMPLE (from RFP-A10): "• Understand and analyze order amounts and reorder rate (test vs. control at clinic level) • Conduct diary study with veterinarians to understand usage • Key factors: Species, Weight, First time/acute/seasonal/chronic, Diagnosis, Length of prescription, Concomitant therapy • Analyze retail sales information to monitor inventory vs. sales" | EXAMPLE (from RFP-A13): "• Quantify the size of the opportunity among Physicians based on the base case TPP concept • Qualify the strength of the TPP concept based on key measures predictive of in-market performance • Profile likely prescribers based on various physician segments"</w:t>
      </w:r>
    </w:p>
    <w:p>
      <w:r>
        <w:br w:type="page"/>
      </w:r>
    </w:p>
    <w:p>
      <w:pPr>
        <w:pStyle w:val="Heading1"/>
      </w:pPr>
      <w:r>
        <w:t>6. Methodology &amp; Scope</w:t>
      </w:r>
    </w:p>
    <w:p>
      <w:r>
        <w:rPr>
          <w:b/>
        </w:rPr>
        <w:t>6.1 Research Type</w:t>
      </w:r>
    </w:p>
    <w:p>
      <w:pPr>
        <w:shd w:val="clear" w:color="auto" w:fill="E8F5E9"/>
      </w:pPr>
      <w:r>
        <w:rPr>
          <w:b/>
          <w:color w:val="1F2937"/>
          <w:sz w:val="22"/>
        </w:rPr>
        <w:t xml:space="preserve">Primary Methodology: </w:t>
      </w:r>
      <w:r>
        <w:rPr>
          <w:color w:val="2E7D32"/>
          <w:sz w:val="22"/>
        </w:rPr>
      </w:r>
      <w:r>
        <w:rPr>
          <w:sz w:val="20"/>
        </w:rPr>
        <w:t>POTENTIAL RESEARCH METHODOLOGY / TIMING:</w:t>
        <w:br/>
        <w:t>Supplier-suggested methodology for data collection, i.e., paper or EMR study, claims analysis (note distinct advantages of proposed method)</w:t>
        <w:br/>
        <w:t>Likely patient types: Bio-Naïve, 1st line, 2nd line, etc./Severity (Skew number of charts toward 1st line)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Secondary / Supplementary Methods: </w:t>
      </w:r>
      <w:r>
        <w:rPr>
          <w:color w:val="DA365C"/>
          <w:sz w:val="22"/>
        </w:rPr>
      </w:r>
      <w:r>
        <w:rPr>
          <w:sz w:val="20"/>
        </w:rPr>
        <w:t>No secondary methods specified — vendors may propose supplementary approaches</w:t>
      </w:r>
    </w:p>
    <w:p>
      <w:r>
        <w:rPr>
          <w:i/>
          <w:color w:val="6B7280"/>
          <w:sz w:val="18"/>
        </w:rPr>
        <w:t xml:space="preserve">  Example: e.g., Shop-along, Online Communities, Social Listening</w:t>
      </w:r>
    </w:p>
    <w:p/>
    <w:p>
      <w:r>
        <w:rPr>
          <w:b/>
        </w:rPr>
        <w:t>6.2 Detailed Methodology Description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Describe the proposed methodology in detail, or indicate that the vendor should propose their approach. For complex studies, break into research stages.</w:t>
      </w:r>
    </w:p>
    <w:p>
      <w:pPr>
        <w:shd w:val="clear" w:color="auto" w:fill="FFF3E0"/>
      </w:pPr>
      <w:r>
        <w:rPr>
          <w:color w:val="DA365C"/>
        </w:rPr>
      </w:r>
      <w:r>
        <w:rPr>
          <w:sz w:val="20"/>
        </w:rPr>
        <w:t>(This research is being designed to answer the following objectives/questions)</w:t>
        <w:br/>
        <w:t>How long have patients been diagnosed with RA before a biologic is considered?</w:t>
        <w:br/>
        <w:t>Are there specific common symptoms that lead the RHEUM to consider a biologic?</w:t>
        <w:br/>
        <w:t>How does the RHEUM become aware of these precipitating symptoms? Verbalized by patient? Identified by RHEUM through clinical examination or testing?</w:t>
        <w:br/>
        <w:t>At what point in the patient’s treatment journey (1st, 2nd, 3rd line) is [BRAND_A] considered as a biologic option?</w:t>
        <w:br/>
        <w:t>How does this vary by patient type, e.g., disease severity, specific symptoms, other?</w:t>
        <w:br/>
        <w:t>How does this vary by account segment, user type (higher vs. lower) and/or physician segment type?</w:t>
        <w:br/>
        <w:t>What are the key reasons why RHEUMs choose [BRAND_A] over competitors and vice-versa?</w:t>
        <w:br/>
        <w:t>How does this vary by patient type, e.g., disease severity, specific symptoms, other?</w:t>
        <w:br/>
        <w:t>How does this vary by account segment, user type (higher vs. lower) and/or physician segment type</w:t>
        <w:br/>
        <w:t>Identify leverage points that could be utilized in brand strategy and/or messaging to further the goal of [BRAND_A] as the first choice IV anti-TNF treatment instead of [BRAND]</w:t>
        <w:br/>
        <w:t>Characterize patient adherence and persistence on [BRAND_A] and compare to competitors</w:t>
        <w:br/>
        <w:t>Calculate adherence and persistence</w:t>
        <w:br/>
        <w:t>Reasons for discontinuation</w:t>
        <w:br/>
        <w:t>If switched, what is product switched to?</w:t>
      </w:r>
    </w:p>
    <w:p>
      <w:pPr>
        <w:shd w:val="clear" w:color="auto" w:fill="F3E5F5"/>
      </w:pPr>
      <w:r>
        <w:rPr>
          <w:i/>
          <w:color w:val="6B7280"/>
          <w:sz w:val="18"/>
        </w:rPr>
        <w:t>EXAMPLE (from RFP-A10): "A pre-post exercise via a test (without supply constraints) and control group is envisioned; however, vendors should feel free to recommend alternative approaches." | EXAMPLE (from RFP-A11): "Primarily quantitative approach (CAWI/CAPI/CATI). However, we do require a degree of nuanced qualitative insights around the creative to drive real understanding."</w:t>
      </w:r>
    </w:p>
    <w:p/>
    <w:p>
      <w:r>
        <w:rPr>
          <w:b/>
        </w:rPr>
        <w:t>6.3 Research Stages (if multi-stage)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For multi-stage research (e.g., qual exploration → quant validation → conjoint modeling), describe each stage separately. Delete if single-stage.</w:t>
      </w:r>
    </w:p>
    <w:p>
      <w:r>
        <w:rPr>
          <w:b/>
          <w:sz w:val="22"/>
        </w:rPr>
        <w:t>Research Stage 1: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Stage 1 Name: </w:t>
      </w:r>
      <w:r>
        <w:rPr>
          <w:color w:val="DA365C"/>
          <w:sz w:val="22"/>
        </w:rPr>
      </w:r>
      <w:r>
        <w:rPr>
          <w:sz w:val="20"/>
        </w:rPr>
        <w:t>PROJECT NAME: [BRAND_A] Patient Chart Audit Study</w:t>
        <w:br/>
        <w:t>PRODUCT NAME: [BRAND_A]</w:t>
        <w:br/>
        <w:t>PROJECT MANAGER: Melinda Robertson</w:t>
      </w:r>
    </w:p>
    <w:p>
      <w:r>
        <w:rPr>
          <w:i/>
          <w:color w:val="6B7280"/>
          <w:sz w:val="18"/>
        </w:rPr>
        <w:t xml:space="preserve">  Example: e.g., Quantitative TPP Concept Testing | Claims Conjoint / Preference Share Simulation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Stage 1 Objectives: </w:t>
      </w:r>
      <w:r>
        <w:rPr>
          <w:color w:val="DA365C"/>
          <w:sz w:val="22"/>
        </w:rPr>
      </w:r>
      <w:r>
        <w:rPr>
          <w:sz w:val="20"/>
        </w:rPr>
        <w:t>The [BRAND_A] team is interested in gaining real-world understanding of why, when, and how patients are treated with biologics. Physicians’ real-world practices with regard to what agents they use, in what patient situations, and the reasons why (especially reasons for why using [BRAND] instead of [BRAND_A]) are challenging to pin down using other qualitative and/or quantitative research that is not based on de-identified individual patient treatment information. Thus, it has been recommended th</w:t>
      </w:r>
    </w:p>
    <w:p>
      <w:r>
        <w:rPr>
          <w:i/>
          <w:color w:val="6B7280"/>
          <w:sz w:val="18"/>
        </w:rPr>
        <w:t xml:space="preserve">  Example: Bulleted list of stage-specific objectives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Stage 1 Method: </w:t>
      </w:r>
      <w:r>
        <w:rPr>
          <w:color w:val="DA365C"/>
          <w:sz w:val="22"/>
        </w:rPr>
      </w:r>
      <w:r>
        <w:rPr>
          <w:sz w:val="20"/>
        </w:rPr>
        <w:t>POTENTIAL RESEARCH METHODOLOGY / TIMING:</w:t>
        <w:br/>
        <w:t>Supplier-suggested methodology for data collection, i.e., paper or EMR study, claims analysis (note distinct advantages of proposed method)</w:t>
        <w:br/>
        <w:t>Likely patient types: Bio-Naïve, 1st line, 2nd line, etc./Severity (Skew number of charts toward 1st line)</w:t>
      </w:r>
    </w:p>
    <w:p>
      <w:r>
        <w:rPr>
          <w:i/>
          <w:color w:val="6B7280"/>
          <w:sz w:val="18"/>
        </w:rPr>
        <w:t xml:space="preserve">  Example: Specific methodology for this stage</w:t>
      </w:r>
    </w:p>
    <w:p>
      <w:r>
        <w:rPr>
          <w:b/>
          <w:sz w:val="22"/>
        </w:rPr>
        <w:t>Research Stage 2: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Stage 2 Name: </w:t>
      </w:r>
      <w:r>
        <w:rPr>
          <w:color w:val="DA365C"/>
          <w:sz w:val="22"/>
        </w:rPr>
      </w:r>
      <w:r>
        <w:rPr>
          <w:sz w:val="20"/>
        </w:rPr>
        <w:t>PROJECT NAME: [BRAND_A] Patient Chart Audit Study</w:t>
        <w:br/>
        <w:t>PRODUCT NAME: [BRAND_A]</w:t>
        <w:br/>
        <w:t>PROJECT MANAGER: Melinda Robertson</w:t>
      </w:r>
    </w:p>
    <w:p>
      <w:r>
        <w:rPr>
          <w:i/>
          <w:color w:val="6B7280"/>
          <w:sz w:val="18"/>
        </w:rPr>
        <w:t xml:space="preserve">  Example: e.g., Quantitative TPP Concept Testing | Claims Conjoint / Preference Share Simulation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Stage 2 Objectives: </w:t>
      </w:r>
      <w:r>
        <w:rPr>
          <w:color w:val="DA365C"/>
          <w:sz w:val="22"/>
        </w:rPr>
      </w:r>
      <w:r>
        <w:rPr>
          <w:sz w:val="20"/>
        </w:rPr>
        <w:t>The [BRAND_A] team is interested in gaining real-world understanding of why, when, and how patients are treated with biologics. Physicians’ real-world practices with regard to what agents they use, in what patient situations, and the reasons why (especially reasons for why using [BRAND] instead of [BRAND_A]) are challenging to pin down using other qualitative and/or quantitative research that is not based on de-identified individual patient treatment information. Thus, it has been recommended th</w:t>
      </w:r>
    </w:p>
    <w:p>
      <w:r>
        <w:rPr>
          <w:i/>
          <w:color w:val="6B7280"/>
          <w:sz w:val="18"/>
        </w:rPr>
        <w:t xml:space="preserve">  Example: Bulleted list of stage-specific objectives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Stage 2 Method: </w:t>
      </w:r>
      <w:r>
        <w:rPr>
          <w:color w:val="DA365C"/>
          <w:sz w:val="22"/>
        </w:rPr>
      </w:r>
      <w:r>
        <w:rPr>
          <w:sz w:val="20"/>
        </w:rPr>
        <w:t>POTENTIAL RESEARCH METHODOLOGY / TIMING:</w:t>
        <w:br/>
        <w:t>Supplier-suggested methodology for data collection, i.e., paper or EMR study, claims analysis (note distinct advantages of proposed method)</w:t>
        <w:br/>
        <w:t>Likely patient types: Bio-Naïve, 1st line, 2nd line, etc./Severity (Skew number of charts toward 1st line)</w:t>
      </w:r>
    </w:p>
    <w:p>
      <w:r>
        <w:rPr>
          <w:i/>
          <w:color w:val="6B7280"/>
          <w:sz w:val="18"/>
        </w:rPr>
        <w:t xml:space="preserve">  Example: Specific methodology for this stage</w:t>
      </w:r>
    </w:p>
    <w:p>
      <w:pPr>
        <w:shd w:val="clear" w:color="auto" w:fill="F3E5F5"/>
      </w:pPr>
      <w:r>
        <w:rPr>
          <w:i/>
          <w:color w:val="6B7280"/>
          <w:sz w:val="18"/>
        </w:rPr>
        <w:t>EXAMPLE (from RFP-A13): "Stage 1: Quantitative TPP Concept Testing — Quantify the size of opportunity, qualify TPP strength based on predictive measures, profile likely prescribers. Stage 2: Claims Conjoint / Preference Share Simulation — Quantify physician preference share for launch candidate, sensitivity to endpoints, preference share simulator model."</w:t>
      </w:r>
    </w:p>
    <w:p>
      <w:r>
        <w:br w:type="page"/>
      </w:r>
    </w:p>
    <w:p>
      <w:pPr>
        <w:pStyle w:val="Heading1"/>
      </w:pPr>
      <w:r>
        <w:t>7. Markets &amp; Geography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Specify target markets. For multi-country studies, indicate core vs. local elements. Use the table below.</w:t>
      </w:r>
    </w:p>
    <w:p>
      <w:pPr>
        <w:shd w:val="clear" w:color="auto" w:fill="E8F5E9"/>
      </w:pPr>
      <w:r>
        <w:rPr>
          <w:b/>
          <w:color w:val="1F2937"/>
          <w:sz w:val="22"/>
        </w:rPr>
        <w:t xml:space="preserve">Geographic Scope: </w:t>
      </w:r>
      <w:r>
        <w:rPr>
          <w:color w:val="2E7D32"/>
          <w:sz w:val="22"/>
        </w:rPr>
      </w:r>
      <w:r>
        <w:rPr>
          <w:sz w:val="20"/>
        </w:rPr>
        <w:t>The biologic market to treat Rheumatoid Arthritis is very crowded and competitive. There are two traditional ways that biologic medications are delivered: (Self-Administered) Sub-Q injection, and (Healthcare Professional Administered) Infusion. The market is currently dominated by [BRAND] (sub-Q), [BRAND] (sub-Q) and [BRAND] (IV).</w:t>
        <w:br/>
        <w:t>In the 2nd half of [YEAR] [CLIENT_ORG] launched [BRAND_A] (IV) for adults with moderate to severe rheumatoid arthritis taken with methotrexate. Since launch approximat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Market / Country</w:t>
            </w:r>
          </w:p>
        </w:tc>
        <w:tc>
          <w:tcPr>
            <w:tcW w:type="dxa" w:w="235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235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Local Requirements</w:t>
            </w:r>
          </w:p>
        </w:tc>
        <w:tc>
          <w:tcPr>
            <w:tcW w:type="dxa" w:w="235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Regulatory Notes</w:t>
            </w:r>
          </w:p>
        </w:tc>
      </w:tr>
      <w:tr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 COUNTRY]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[Core / Optional]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 LOCAL REQUIREMENTS]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 NOTES]</w:t>
            </w:r>
          </w:p>
        </w:tc>
      </w:tr>
      <w:tr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 COUNTRY]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[Core / Optional]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 LOCAL REQUIREMENTS]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 NOTES]</w:t>
            </w:r>
          </w:p>
        </w:tc>
      </w:tr>
      <w:tr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 COUNTRY]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[Core / Optional]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 LOCAL REQUIREMENTS]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 NOTES]</w:t>
            </w:r>
          </w:p>
        </w:tc>
      </w:tr>
      <w:tr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 COUNTRY]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[Core / Optional]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 LOCAL REQUIREMENTS]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 NOTES]</w:t>
            </w:r>
          </w:p>
        </w:tc>
      </w:tr>
    </w:tbl>
    <w:p>
      <w:pPr>
        <w:shd w:val="clear" w:color="auto" w:fill="F3E5F5"/>
      </w:pPr>
      <w:r>
        <w:rPr>
          <w:i/>
          <w:color w:val="6B7280"/>
          <w:sz w:val="18"/>
        </w:rPr>
        <w:t>EXAMPLE (from RFP-A12): Markets: "Europe — UK, Germany, France, Italy, Poland, Sweden, Netherlands | Russia | Japan | Korea". Core elements (80%) + local flexibility (20%). Local requirements varied by country — EU focused on reimbursement status, Japan on DPC/non-DPC hospital classification.</w:t>
      </w:r>
    </w:p>
    <w:p>
      <w:r>
        <w:br w:type="page"/>
      </w:r>
    </w:p>
    <w:p>
      <w:pPr>
        <w:pStyle w:val="Heading1"/>
      </w:pPr>
      <w:r>
        <w:t>8. Target Audience &amp; Sample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Define who will be interviewed/surveyed. Specify HCP types, patient profiles, payer types, or consumer segments as applicable.</w:t>
      </w:r>
    </w:p>
    <w:p>
      <w:pPr>
        <w:shd w:val="clear" w:color="auto" w:fill="E8F5E9"/>
      </w:pPr>
      <w:r>
        <w:rPr>
          <w:b/>
          <w:color w:val="1F2937"/>
          <w:sz w:val="22"/>
        </w:rPr>
        <w:t xml:space="preserve">Primary Target Audience: </w:t>
      </w:r>
      <w:r>
        <w:rPr>
          <w:color w:val="2E7D32"/>
          <w:sz w:val="22"/>
        </w:rPr>
      </w:r>
      <w:r>
        <w:rPr>
          <w:sz w:val="20"/>
        </w:rPr>
        <w:t>The [BRAND_A] team is interested in gaining real-world understanding of why, when, and how patients are treated with biologics. Physicians’ real-world practices with regard to what agents they use, in what patient situations, and the reasons why (especially reasons for why using [BRAND] instead of [BRAND_A]) are challenging to pin down using other qualitative and/or quantitative research that is not based on de-identified individual patient treatment information. Thus, it has been recommended that to achieve the specific objectives below, [CLIENT_ORG] needs to have research conducted that is based on patient charts and/or patient healthcare claims data.</w:t>
        <w:br/>
        <w:t>PURPOSE:</w:t>
        <w:br/>
        <w:t>To gain insight into the real-world reasons behind HCPs’ treatment with [BRAND_A] and competitors in aspirational and typical patient types (with regard to line of treatment, disease severity, type of insurance). [CLIENT_ORG] will use this knowledge to evolve strategy and messaging.</w:t>
        <w:br/>
        <w:t>(This research is being designed to answer the following objectives/questions)</w:t>
        <w:br/>
        <w:t>How long have patients been diagnosed with RA before a biologic is considered?</w:t>
        <w:br/>
        <w:t>Are there specific common symptoms that lead the RHEUM to consider a biologic?</w:t>
        <w:br/>
        <w:t>How does the RHEUM become aware of these precipitating symptoms? Verbalized by patient? Identified by RHEUM through clinical examination or testing?</w:t>
        <w:br/>
        <w:t>At what point in the patient’s treatment journey (1st, 2nd, 3rd line) is [BRAND_A] considered as a biologic option?</w:t>
        <w:br/>
        <w:t>How does this vary by patient type, e.g., disease severity, specific symptoms, other?</w:t>
        <w:br/>
        <w:t>How does this vary by account segment, user type (higher vs. lower) and/or physician segment type?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Audience Segment</w:t>
            </w:r>
          </w:p>
        </w:tc>
        <w:tc>
          <w:tcPr>
            <w:tcW w:type="dxa" w:w="188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N (Sample Size)</w:t>
            </w:r>
          </w:p>
        </w:tc>
        <w:tc>
          <w:tcPr>
            <w:tcW w:type="dxa" w:w="188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Specialty / Profile</w:t>
            </w:r>
          </w:p>
        </w:tc>
        <w:tc>
          <w:tcPr>
            <w:tcW w:type="dxa" w:w="188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Screening Criteria</w:t>
            </w:r>
          </w:p>
        </w:tc>
        <w:tc>
          <w:tcPr>
            <w:tcW w:type="dxa" w:w="188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Recruitment Method</w:t>
            </w:r>
          </w:p>
        </w:tc>
      </w:tr>
      <w:tr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[AUDIENCE]</w:t>
            </w:r>
          </w:p>
        </w:tc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[N=XXX]</w:t>
            </w:r>
          </w:p>
        </w:tc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[SPECIALTY]</w:t>
            </w:r>
          </w:p>
        </w:tc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[CRITERIA]</w:t>
            </w:r>
          </w:p>
        </w:tc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[METHOD]</w:t>
            </w:r>
          </w:p>
        </w:tc>
      </w:tr>
      <w:tr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[AUDIENCE]</w:t>
            </w:r>
          </w:p>
        </w:tc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[N=XXX]</w:t>
            </w:r>
          </w:p>
        </w:tc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[SPECIALTY]</w:t>
            </w:r>
          </w:p>
        </w:tc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[CRITERIA]</w:t>
            </w:r>
          </w:p>
        </w:tc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[METHOD]</w:t>
            </w:r>
          </w:p>
        </w:tc>
      </w:tr>
      <w:tr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[AUDIENCE]</w:t>
            </w:r>
          </w:p>
        </w:tc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[N=XXX]</w:t>
            </w:r>
          </w:p>
        </w:tc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[SPECIALTY]</w:t>
            </w:r>
          </w:p>
        </w:tc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[CRITERIA]</w:t>
            </w:r>
          </w:p>
        </w:tc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[METHOD]</w:t>
            </w:r>
          </w:p>
        </w:tc>
      </w:tr>
    </w:tbl>
    <w:p>
      <w:pPr>
        <w:shd w:val="clear" w:color="auto" w:fill="F3E5F5"/>
      </w:pPr>
      <w:r>
        <w:rPr>
          <w:i/>
          <w:color w:val="6B7280"/>
          <w:sz w:val="18"/>
        </w:rPr>
        <w:t>EXAMPLE (from RFP-A10): "30 GP Veterinarian clinics — ~100-150 veterinarians. Zephora to provide recruitment list." | EXAMPLE (from RFP-A11): "Sample should include formulary/P&amp;T decision makers (medical directors, pharmacy directors) at managed care plans and PBMs. Where possible include larger national payers (e.g., [PAYER_ORG])." | EXAMPLE (from RFP-A12): "Respondents from: CxOs, Head of Radiology, Radiologists. Natural distribution to allow extrapolation to entire population within each country."</w:t>
      </w:r>
    </w:p>
    <w:p>
      <w:r>
        <w:br w:type="page"/>
      </w:r>
    </w:p>
    <w:p>
      <w:pPr>
        <w:pStyle w:val="Heading1"/>
      </w:pPr>
      <w:r>
        <w:t>9. Timeline &amp; Key Dates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Specify critical milestones and deadlines. All dates should include time zone if applicable.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3135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3135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RFP Release Date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[ENTER DATE]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Deadline for Vendor Questions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[ENTER DATE]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Responses to Questions Posted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[ENTER DATE]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Proposal Submission Deadline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[ENTER DATE]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Vendor Shortlist Notification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[ENTER DATE]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Vendor Presentations / Pitch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[ENTER DATE]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Award Decision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[ENTER DATE]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Project Kickoff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[ENTER DATE]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Fieldwork Start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[ENTER DATE]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Fieldwork Complete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[ENTER DATE]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Topline / Interim Report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[ENTER DATE]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Final Report &amp; Presentation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[ENTER DATE]</w:t>
            </w:r>
          </w:p>
        </w:tc>
        <w:tc>
          <w:tcPr>
            <w:tcW w:type="dxa" w:w="3135"/>
          </w:tcPr>
          <w:p>
            <w:r/>
          </w:p>
        </w:tc>
      </w:tr>
    </w:tbl>
    <w:p>
      <w:pPr>
        <w:shd w:val="clear" w:color="auto" w:fill="F3E5F5"/>
      </w:pPr>
      <w:r>
        <w:rPr>
          <w:i/>
          <w:color w:val="6B7280"/>
          <w:sz w:val="18"/>
        </w:rPr>
        <w:t>EXAMPLE (from RFP-A10): "Proposal received October 20. Selection of Vendors Week of 10/27." | EXAMPLE (from RFP-A13): "Deadline for submission of bids: September 9, 5:00 PM US Eastern Time." | EXAMPLE (from RFP-A11): "Fieldwork February — Readout by end of February. Concepts still in development, instrument design to run in parallel."</w:t>
      </w:r>
    </w:p>
    <w:p>
      <w:r>
        <w:br w:type="page"/>
      </w:r>
    </w:p>
    <w:p>
      <w:pPr>
        <w:pStyle w:val="Heading1"/>
      </w:pPr>
      <w:r>
        <w:t>10. Deliverables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Specify all expected outputs. Check all that apply, then customize details.</w:t>
      </w:r>
    </w:p>
    <w:p>
      <w:pPr>
        <w:shd w:val="clear" w:color="auto" w:fill="E8F5E9"/>
      </w:pPr>
      <w:r>
        <w:rPr>
          <w:sz w:val="20"/>
        </w:rPr>
        <w:t>☐  Project plan and detailed timeline</w:t>
      </w:r>
    </w:p>
    <w:p>
      <w:pPr>
        <w:shd w:val="clear" w:color="auto" w:fill="E8F5E9"/>
      </w:pPr>
      <w:r>
        <w:rPr>
          <w:sz w:val="20"/>
        </w:rPr>
        <w:t>☐  Research materials (screener, discussion guide, questionnaire)</w:t>
      </w:r>
    </w:p>
    <w:p>
      <w:pPr>
        <w:shd w:val="clear" w:color="auto" w:fill="E8F5E9"/>
      </w:pPr>
      <w:r>
        <w:rPr>
          <w:sz w:val="20"/>
        </w:rPr>
        <w:t>☐  Topline / interim report (PowerPoint)</w:t>
      </w:r>
    </w:p>
    <w:p>
      <w:pPr>
        <w:shd w:val="clear" w:color="auto" w:fill="E8F5E9"/>
      </w:pPr>
      <w:r>
        <w:rPr>
          <w:sz w:val="20"/>
        </w:rPr>
        <w:t>☐  Final report (PowerPoint)</w:t>
      </w:r>
    </w:p>
    <w:p>
      <w:pPr>
        <w:shd w:val="clear" w:color="auto" w:fill="E8F5E9"/>
      </w:pPr>
      <w:r>
        <w:rPr>
          <w:sz w:val="20"/>
        </w:rPr>
        <w:t>☐  Executive summary with key recommendations</w:t>
      </w:r>
    </w:p>
    <w:p>
      <w:pPr>
        <w:shd w:val="clear" w:color="auto" w:fill="E8F5E9"/>
      </w:pPr>
      <w:r>
        <w:rPr>
          <w:sz w:val="20"/>
        </w:rPr>
        <w:t>☐  Raw data files (SPSS / CSV / Excel)</w:t>
      </w:r>
    </w:p>
    <w:p>
      <w:pPr>
        <w:shd w:val="clear" w:color="auto" w:fill="E8F5E9"/>
      </w:pPr>
      <w:r>
        <w:rPr>
          <w:sz w:val="20"/>
        </w:rPr>
        <w:t>☐  Transcripts / recordings (qualitative)</w:t>
      </w:r>
    </w:p>
    <w:p>
      <w:pPr>
        <w:shd w:val="clear" w:color="auto" w:fill="E8F5E9"/>
      </w:pPr>
      <w:r>
        <w:rPr>
          <w:sz w:val="20"/>
        </w:rPr>
        <w:t>☐  In-person presentation at client office</w:t>
      </w:r>
    </w:p>
    <w:p>
      <w:pPr>
        <w:shd w:val="clear" w:color="auto" w:fill="E8F5E9"/>
      </w:pPr>
      <w:r>
        <w:rPr>
          <w:sz w:val="20"/>
        </w:rPr>
        <w:t>☐  Virtual presentation / debrief</w:t>
      </w:r>
    </w:p>
    <w:p>
      <w:pPr>
        <w:shd w:val="clear" w:color="auto" w:fill="E8F5E9"/>
      </w:pPr>
      <w:r>
        <w:rPr>
          <w:sz w:val="20"/>
        </w:rPr>
        <w:t>☐  Dashboard / interactive data tool</w:t>
      </w:r>
    </w:p>
    <w:p>
      <w:pPr>
        <w:shd w:val="clear" w:color="auto" w:fill="E8F5E9"/>
      </w:pPr>
      <w:r>
        <w:rPr>
          <w:sz w:val="20"/>
        </w:rPr>
        <w:t>☐  Simulator model (for conjoint / preference share)</w:t>
      </w:r>
    </w:p>
    <w:p>
      <w:pPr>
        <w:shd w:val="clear" w:color="auto" w:fill="E8F5E9"/>
      </w:pPr>
      <w:r>
        <w:rPr>
          <w:sz w:val="20"/>
        </w:rPr>
        <w:t>☐  Ongoing consulting / advisory support post-delivery</w:t>
      </w:r>
    </w:p>
    <w:p>
      <w:pPr>
        <w:shd w:val="clear" w:color="auto" w:fill="E8F5E9"/>
      </w:pPr>
      <w:r>
        <w:rPr>
          <w:sz w:val="20"/>
        </w:rPr>
        <w:t>☐  Monthly / quarterly summary reports (tracking studies)</w:t>
      </w:r>
    </w:p>
    <w:p>
      <w:pPr>
        <w:shd w:val="clear" w:color="auto" w:fill="E8F5E9"/>
      </w:pPr>
      <w:r>
        <w:rPr>
          <w:sz w:val="20"/>
        </w:rPr>
        <w:t>☐  Data ingestion to client systems (Power BI / Data Lake)</w:t>
      </w:r>
    </w:p>
    <w:p>
      <w:pPr>
        <w:shd w:val="clear" w:color="auto" w:fill="E8F5E9"/>
      </w:pPr>
      <w:r>
        <w:rPr>
          <w:sz w:val="20"/>
        </w:rPr>
        <w:t>☐  Claims support letters (advertising claims)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Additional Deliverable Requirements: </w:t>
      </w:r>
      <w:r>
        <w:rPr>
          <w:color w:val="DA365C"/>
          <w:sz w:val="22"/>
        </w:rPr>
      </w:r>
      <w:r>
        <w:rPr>
          <w:sz w:val="20"/>
        </w:rPr>
        <w:t>Preference for quarterly reporting, but open to vendor recommendations regarding feasibility of frequently of reporting</w:t>
      </w:r>
    </w:p>
    <w:p>
      <w:r>
        <w:rPr>
          <w:i/>
          <w:color w:val="6B7280"/>
          <w:sz w:val="18"/>
        </w:rPr>
        <w:t xml:space="preserve">  Example: e.g., 'Use [CLIENT_ORG] standard PowerPoint template' | 'All materials must be reviewed by Compliance before field'</w:t>
      </w:r>
    </w:p>
    <w:p>
      <w:pPr>
        <w:shd w:val="clear" w:color="auto" w:fill="F3E5F5"/>
      </w:pPr>
      <w:r>
        <w:rPr>
          <w:i/>
          <w:color w:val="6B7280"/>
          <w:sz w:val="18"/>
        </w:rPr>
        <w:t>EXAMPLE (from RFP-A10): "Project plan and timeline, Research materials, Monthly PowerPoint summary report, Final PowerPoint, Presentation at Princeton NJ office, Consulting and advice as necessary." | EXAMPLE (from RFP-A12): "Final report in PowerPoint using GE standard template including key findings/conclusions/recommendations, Access to raw data, In person/virtual report out to senior management."</w:t>
      </w:r>
    </w:p>
    <w:p>
      <w:r>
        <w:br w:type="page"/>
      </w:r>
    </w:p>
    <w:p>
      <w:pPr>
        <w:pStyle w:val="Heading1"/>
      </w:pPr>
      <w:r>
        <w:t>11. Budget &amp; Cost Requirements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Specify budget guidance and cost breakdown requirements. Vendors should itemize costs clearly. Reference the companion TEMPLATE.xlsx for detailed cost breakdown grids.</w:t>
      </w:r>
    </w:p>
    <w:p>
      <w:pPr>
        <w:shd w:val="clear" w:color="auto" w:fill="E8F5E9"/>
      </w:pPr>
      <w:r>
        <w:rPr>
          <w:b/>
          <w:color w:val="1F2937"/>
          <w:sz w:val="22"/>
        </w:rPr>
        <w:t xml:space="preserve">Budget Range: </w:t>
      </w:r>
      <w:r>
        <w:rPr>
          <w:color w:val="2E7D32"/>
          <w:sz w:val="22"/>
        </w:rPr>
      </w:r>
      <w:r>
        <w:rPr>
          <w:sz w:val="20"/>
        </w:rPr>
        <w:t>Supplier-suggested methodology for data collection, i.e., paper or EMR study, claims analysis (note distinct advantages of proposed method)</w:t>
        <w:br/>
        <w:t>Likely patient types: Bio-Naïve, 1st line, 2nd line, etc./Severity (Skew number of charts toward 1st line)</w:t>
        <w:br/>
        <w:t>Rheumatologist to be recruited using [CLIENT_ORG] tar</w:t>
      </w:r>
    </w:p>
    <w:p>
      <w:pPr>
        <w:shd w:val="clear" w:color="auto" w:fill="E8F5E9"/>
      </w:pPr>
      <w:r>
        <w:rPr>
          <w:b/>
          <w:color w:val="1F2937"/>
          <w:sz w:val="22"/>
        </w:rPr>
        <w:t xml:space="preserve">Currency: </w:t>
      </w:r>
      <w:r>
        <w:rPr>
          <w:color w:val="2E7D32"/>
          <w:sz w:val="22"/>
        </w:rPr>
      </w:r>
      <w:r>
        <w:rPr>
          <w:sz w:val="20"/>
        </w:rPr>
        <w:t>USD | EUR | GBP | CHF | JPY | Multi-currency (specify per market)</w:t>
      </w:r>
    </w:p>
    <w:p/>
    <w:p>
      <w:r>
        <w:rPr>
          <w:b/>
        </w:rPr>
        <w:t>Required Cost Itemization:</w:t>
      </w:r>
    </w:p>
    <w:p>
      <w:pPr>
        <w:shd w:val="clear" w:color="auto" w:fill="E8F5E9"/>
      </w:pPr>
      <w:r>
        <w:rPr>
          <w:sz w:val="20"/>
        </w:rPr>
        <w:t>☐  Project design, material design &amp; development</w:t>
      </w:r>
    </w:p>
    <w:p>
      <w:pPr>
        <w:shd w:val="clear" w:color="auto" w:fill="E8F5E9"/>
      </w:pPr>
      <w:r>
        <w:rPr>
          <w:sz w:val="20"/>
        </w:rPr>
        <w:t>☐  Questionnaire development / programming</w:t>
      </w:r>
    </w:p>
    <w:p>
      <w:pPr>
        <w:shd w:val="clear" w:color="auto" w:fill="E8F5E9"/>
      </w:pPr>
      <w:r>
        <w:rPr>
          <w:sz w:val="20"/>
        </w:rPr>
        <w:t>☐  Recruitment / screening costs</w:t>
      </w:r>
    </w:p>
    <w:p>
      <w:pPr>
        <w:shd w:val="clear" w:color="auto" w:fill="E8F5E9"/>
      </w:pPr>
      <w:r>
        <w:rPr>
          <w:sz w:val="20"/>
        </w:rPr>
        <w:t>☐  Fieldwork (interviewing, data collection)</w:t>
      </w:r>
    </w:p>
    <w:p>
      <w:pPr>
        <w:shd w:val="clear" w:color="auto" w:fill="E8F5E9"/>
      </w:pPr>
      <w:r>
        <w:rPr>
          <w:sz w:val="20"/>
        </w:rPr>
        <w:t>☐  Respondent incentives / honoraria</w:t>
      </w:r>
    </w:p>
    <w:p>
      <w:pPr>
        <w:shd w:val="clear" w:color="auto" w:fill="E8F5E9"/>
      </w:pPr>
      <w:r>
        <w:rPr>
          <w:sz w:val="20"/>
        </w:rPr>
        <w:t>☐  Data processing &amp; tabulation</w:t>
      </w:r>
    </w:p>
    <w:p>
      <w:pPr>
        <w:shd w:val="clear" w:color="auto" w:fill="E8F5E9"/>
      </w:pPr>
      <w:r>
        <w:rPr>
          <w:sz w:val="20"/>
        </w:rPr>
        <w:t>☐  Analysis &amp; reporting</w:t>
      </w:r>
    </w:p>
    <w:p>
      <w:pPr>
        <w:shd w:val="clear" w:color="auto" w:fill="E8F5E9"/>
      </w:pPr>
      <w:r>
        <w:rPr>
          <w:sz w:val="20"/>
        </w:rPr>
        <w:t>☐  Presentation (travel &amp; expenses itemized separately)</w:t>
      </w:r>
    </w:p>
    <w:p>
      <w:pPr>
        <w:shd w:val="clear" w:color="auto" w:fill="E8F5E9"/>
      </w:pPr>
      <w:r>
        <w:rPr>
          <w:sz w:val="20"/>
        </w:rPr>
        <w:t>☐  Project management overhead</w:t>
      </w:r>
    </w:p>
    <w:p>
      <w:pPr>
        <w:shd w:val="clear" w:color="auto" w:fill="E8F5E9"/>
      </w:pPr>
      <w:r>
        <w:rPr>
          <w:sz w:val="20"/>
        </w:rPr>
        <w:t>☐  Technology / platform costs</w:t>
      </w:r>
    </w:p>
    <w:p>
      <w:pPr>
        <w:shd w:val="clear" w:color="auto" w:fill="E8F5E9"/>
      </w:pPr>
      <w:r>
        <w:rPr>
          <w:sz w:val="20"/>
        </w:rPr>
        <w:t>☐  Translation / localization costs</w:t>
      </w:r>
    </w:p>
    <w:p>
      <w:pPr>
        <w:shd w:val="clear" w:color="auto" w:fill="E8F5E9"/>
      </w:pPr>
      <w:r>
        <w:rPr>
          <w:sz w:val="20"/>
        </w:rPr>
        <w:t>☐  Subcontractor pass-through costs (with markup disclosed)</w:t>
      </w:r>
    </w:p>
    <w:p/>
    <w:p>
      <w:pPr>
        <w:shd w:val="clear" w:color="auto" w:fill="E8F5E9"/>
      </w:pPr>
      <w:r>
        <w:rPr>
          <w:b/>
          <w:color w:val="1F2937"/>
          <w:sz w:val="22"/>
        </w:rPr>
        <w:t xml:space="preserve">Payment Terms: </w:t>
      </w:r>
      <w:r>
        <w:rPr>
          <w:color w:val="2E7D32"/>
          <w:sz w:val="22"/>
        </w:rPr>
      </w:r>
      <w:r>
        <w:rPr>
          <w:sz w:val="20"/>
        </w:rPr>
        <w:t>50% upfront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Additional Cost Notes: </w:t>
      </w:r>
      <w:r>
        <w:rPr>
          <w:color w:val="DA365C"/>
          <w:sz w:val="22"/>
        </w:rPr>
      </w:r>
      <w:r>
        <w:rPr>
          <w:sz w:val="20"/>
        </w:rPr>
        <w:t>Per RFP: ADDITIONAL COST NOTES</w:t>
      </w:r>
    </w:p>
    <w:p>
      <w:r>
        <w:rPr>
          <w:i/>
          <w:color w:val="6B7280"/>
          <w:sz w:val="18"/>
        </w:rPr>
        <w:t xml:space="preserve">  Example: e.g., 'We retain the right to request receipts' | 'All honoraria must be clearly stated' | 'Out-of-pocket expenses require supporting documentation'</w:t>
      </w:r>
    </w:p>
    <w:p>
      <w:pPr>
        <w:shd w:val="clear" w:color="auto" w:fill="F3E5F5"/>
      </w:pPr>
      <w:r>
        <w:rPr>
          <w:i/>
          <w:color w:val="6B7280"/>
          <w:sz w:val="18"/>
        </w:rPr>
        <w:t>EXAMPLE (from RFP-A10): "Please show the costs for each piece of the research. Itemize: Project design/material design, Presentation at Princeton NJ (with anticipated expenses), Analysis &amp; in-person presentation. We retain the right to request receipts; all honoraria must be clearly stated." | EXAMPLE (from RFP-A12): "60% upfront, 40% upon completion. NET 120 days payment. Option pricing on additional countries/modalities must be included."</w:t>
      </w:r>
    </w:p>
    <w:p>
      <w:r>
        <w:br w:type="page"/>
      </w:r>
    </w:p>
    <w:p>
      <w:pPr>
        <w:pStyle w:val="Heading1"/>
      </w:pPr>
      <w:r>
        <w:t>12. Proposal Submission Requirements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Tell vendors exactly what their proposal must contain and how to submit it.</w:t>
      </w:r>
    </w:p>
    <w:p>
      <w:r>
        <w:rPr>
          <w:b/>
        </w:rPr>
        <w:t>12.1 Required Proposal Components:</w:t>
      </w:r>
    </w:p>
    <w:p>
      <w:pPr>
        <w:shd w:val="clear" w:color="auto" w:fill="E8F5E9"/>
      </w:pPr>
      <w:r>
        <w:rPr>
          <w:sz w:val="20"/>
        </w:rPr>
        <w:t>☐  Executive Summary — overview of understanding and approach</w:t>
      </w:r>
    </w:p>
    <w:p>
      <w:pPr>
        <w:shd w:val="clear" w:color="auto" w:fill="E8F5E9"/>
      </w:pPr>
      <w:r>
        <w:rPr>
          <w:sz w:val="20"/>
        </w:rPr>
        <w:t>☐  Methodology — detailed approach, unique value proposition, points of differentiation</w:t>
      </w:r>
    </w:p>
    <w:p>
      <w:pPr>
        <w:shd w:val="clear" w:color="auto" w:fill="E8F5E9"/>
      </w:pPr>
      <w:r>
        <w:rPr>
          <w:sz w:val="20"/>
        </w:rPr>
        <w:t>☐  Analysis Plan — type of analysis, available norms/benchmarks</w:t>
      </w:r>
    </w:p>
    <w:p>
      <w:pPr>
        <w:shd w:val="clear" w:color="auto" w:fill="E8F5E9"/>
      </w:pPr>
      <w:r>
        <w:rPr>
          <w:sz w:val="20"/>
        </w:rPr>
        <w:t>☐  Detailed Timeline — project milestones and deliverables</w:t>
      </w:r>
    </w:p>
    <w:p>
      <w:pPr>
        <w:shd w:val="clear" w:color="auto" w:fill="E8F5E9"/>
      </w:pPr>
      <w:r>
        <w:rPr>
          <w:sz w:val="20"/>
        </w:rPr>
        <w:t>☐  Deliverables Description — all outputs (reports, data files, transcripts)</w:t>
      </w:r>
    </w:p>
    <w:p>
      <w:pPr>
        <w:shd w:val="clear" w:color="auto" w:fill="E8F5E9"/>
      </w:pPr>
      <w:r>
        <w:rPr>
          <w:sz w:val="20"/>
        </w:rPr>
        <w:t>☐  Pricing — transparent fee structure per cost breakdown template</w:t>
      </w:r>
    </w:p>
    <w:p>
      <w:pPr>
        <w:shd w:val="clear" w:color="auto" w:fill="E8F5E9"/>
      </w:pPr>
      <w:r>
        <w:rPr>
          <w:sz w:val="20"/>
        </w:rPr>
        <w:t>☐  Team &amp; Personnel — key contacts, qualifications, bios</w:t>
      </w:r>
    </w:p>
    <w:p>
      <w:pPr>
        <w:shd w:val="clear" w:color="auto" w:fill="E8F5E9"/>
      </w:pPr>
      <w:r>
        <w:rPr>
          <w:sz w:val="20"/>
        </w:rPr>
        <w:t>☐  Relevant Experience — case studies, similar projects</w:t>
      </w:r>
    </w:p>
    <w:p>
      <w:pPr>
        <w:shd w:val="clear" w:color="auto" w:fill="E8F5E9"/>
      </w:pPr>
      <w:r>
        <w:rPr>
          <w:sz w:val="20"/>
        </w:rPr>
        <w:t>☐  Rate Card / Discount Schedule</w:t>
      </w:r>
    </w:p>
    <w:p>
      <w:pPr>
        <w:shd w:val="clear" w:color="auto" w:fill="E8F5E9"/>
      </w:pPr>
      <w:r>
        <w:rPr>
          <w:sz w:val="20"/>
        </w:rPr>
        <w:t>☐  Response to PV obligations (pharma)</w:t>
      </w:r>
    </w:p>
    <w:p>
      <w:pPr>
        <w:shd w:val="clear" w:color="auto" w:fill="E8F5E9"/>
      </w:pPr>
      <w:r>
        <w:rPr>
          <w:sz w:val="20"/>
        </w:rPr>
        <w:t>☐  Response to CSR questionnaire</w:t>
      </w:r>
    </w:p>
    <w:p>
      <w:pPr>
        <w:shd w:val="clear" w:color="auto" w:fill="E8F5E9"/>
      </w:pPr>
      <w:r>
        <w:rPr>
          <w:sz w:val="20"/>
        </w:rPr>
        <w:t>☐  References</w:t>
      </w:r>
    </w:p>
    <w:p/>
    <w:p>
      <w:r>
        <w:rPr>
          <w:b/>
        </w:rPr>
        <w:t>12.2 Submission Details:</w:t>
      </w:r>
    </w:p>
    <w:p>
      <w:pPr>
        <w:shd w:val="clear" w:color="auto" w:fill="E8F5E9"/>
      </w:pPr>
      <w:r>
        <w:rPr>
          <w:b/>
          <w:color w:val="1F2937"/>
          <w:sz w:val="22"/>
        </w:rPr>
        <w:t xml:space="preserve">Submission Method: </w:t>
      </w:r>
      <w:r>
        <w:rPr>
          <w:color w:val="2E7D32"/>
          <w:sz w:val="22"/>
        </w:rPr>
      </w:r>
      <w:r>
        <w:rPr>
          <w:sz w:val="20"/>
        </w:rPr>
        <w:t>Email | E-Sourcing Platform | Client Portal | Email + Platform</w:t>
      </w:r>
    </w:p>
    <w:p>
      <w:pPr>
        <w:shd w:val="clear" w:color="auto" w:fill="E8F5E9"/>
      </w:pPr>
      <w:r>
        <w:rPr>
          <w:b/>
          <w:color w:val="1F2937"/>
          <w:sz w:val="22"/>
        </w:rPr>
        <w:t xml:space="preserve">Submission Format: </w:t>
      </w:r>
      <w:r>
        <w:rPr>
          <w:color w:val="2E7D32"/>
          <w:sz w:val="22"/>
        </w:rPr>
      </w:r>
      <w:r>
        <w:rPr>
          <w:sz w:val="20"/>
        </w:rPr>
        <w:t>Supplier-suggested methodology for data collection, i.e., paper or EMR study, claims analysis (note distinct advantages of proposed method)</w:t>
        <w:br/>
        <w:t>Likely patient types: Bio-Naïve, 1st line, 2nd line, etc./Severity (Skew number of charts toward 1st line)</w:t>
        <w:br/>
        <w:t>Rheumatologist to be recruited using [CLIENT_ORG] tar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Submission Email / Portal URL: </w:t>
      </w:r>
      <w:r>
        <w:rPr>
          <w:color w:val="DA365C"/>
          <w:sz w:val="22"/>
        </w:rPr>
      </w:r>
      <w:r>
        <w:rPr>
          <w:sz w:val="20"/>
        </w:rPr>
        <w:t>rfp.submissions@client.com</w:t>
      </w:r>
    </w:p>
    <w:p>
      <w:r>
        <w:rPr>
          <w:i/>
          <w:color w:val="6B7280"/>
          <w:sz w:val="18"/>
        </w:rPr>
        <w:t xml:space="preserve">  Example: procurement@company.com or platform URL</w:t>
      </w:r>
    </w:p>
    <w:p>
      <w:pPr>
        <w:shd w:val="clear" w:color="auto" w:fill="F3E5F5"/>
      </w:pPr>
      <w:r>
        <w:rPr>
          <w:i/>
          <w:color w:val="6B7280"/>
          <w:sz w:val="18"/>
        </w:rPr>
        <w:t>EXAMPLE (from RFP-A13): "Complete all sections of the RFP. Incomplete proposals will not be considered. Submit: Business Solution Proposal (PowerPoint), Cost Estimate using provided cost breakdown, Response to PV obligations, Response to CSR questionnaire. Responses must be uploaded on E-sourcing platform AND sent directly to Procurement via email."</w:t>
      </w:r>
    </w:p>
    <w:p>
      <w:r>
        <w:br w:type="page"/>
      </w:r>
    </w:p>
    <w:p>
      <w:pPr>
        <w:pStyle w:val="Heading1"/>
      </w:pPr>
      <w:r>
        <w:t>13. Evaluation Criteria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Define how proposals will be scored. Weights are optional but recommended for transparency.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Criterion</w:t>
            </w:r>
          </w:p>
        </w:tc>
        <w:tc>
          <w:tcPr>
            <w:tcW w:type="dxa" w:w="3135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Weight (%)</w:t>
            </w:r>
          </w:p>
        </w:tc>
        <w:tc>
          <w:tcPr>
            <w:tcW w:type="dxa" w:w="3135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Methodology &amp; Approach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[XX%]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Quality, rigor, innovation of proposed approach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Relevant Experience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[XX%]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Track record in similar studies, therapeutic areas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Team &amp; Capabilities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[XX%]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Qualifications, geographic coverage, panel access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Cost / Value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[XX%]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Competitiveness, transparency, cost-efficiency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Timeline Feasibility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[XX%]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Ability to meet required milestones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Data Quality &amp; Reporting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[XX%]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Analytical rigor, reporting format, actionability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Client Service &amp; Partnership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[XX%]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Responsiveness, proactive collaboration</w:t>
            </w:r>
          </w:p>
        </w:tc>
      </w:tr>
    </w:tbl>
    <w:p>
      <w:r>
        <w:br w:type="page"/>
      </w:r>
    </w:p>
    <w:p>
      <w:pPr>
        <w:pStyle w:val="Heading1"/>
      </w:pPr>
      <w:r>
        <w:t>14. Communication Procedures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Establish rules of engagement for the RFP process.</w:t>
      </w:r>
    </w:p>
    <w:p>
      <w:pPr>
        <w:shd w:val="clear" w:color="auto" w:fill="FFF3E0"/>
      </w:pPr>
      <w:r>
        <w:rPr>
          <w:color w:val="DA365C"/>
        </w:rPr>
      </w:r>
      <w:r>
        <w:rPr>
          <w:sz w:val="20"/>
        </w:rPr>
        <w:t>Core team, notably the experience level of day to day contact</w:t>
        <w:br/>
        <w:t>Demonstrated competence in developing business insights and recommendations based on study findings</w:t>
        <w:br/>
        <w:t>Value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Number of Vendors Being Solicited: </w:t>
      </w:r>
      <w:r>
        <w:rPr>
          <w:color w:val="DA365C"/>
          <w:sz w:val="22"/>
        </w:rPr>
      </w:r>
      <w:r>
        <w:rPr>
          <w:sz w:val="20"/>
        </w:rPr>
        <w:t>Supplier-suggested methodology for data collection, i.e., paper or EMR study, claims analysis (note distinct advantages of proposed method)</w:t>
        <w:br/>
        <w:t>Likely patient types: Bio-Naïve, 1st line, 2nd line, etc./Severity (Skew number of charts toward 1st line)</w:t>
        <w:br/>
        <w:t>Rheumatologist to be recruited using [CLIENT_ORG] tar</w:t>
      </w:r>
    </w:p>
    <w:p>
      <w:r>
        <w:rPr>
          <w:i/>
          <w:color w:val="6B7280"/>
          <w:sz w:val="18"/>
        </w:rPr>
        <w:t xml:space="preserve">  Example: e.g., 'At least three (3) marketing research agencies'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Q&amp;A Deadline: </w:t>
      </w:r>
      <w:r>
        <w:rPr>
          <w:color w:val="DA365C"/>
          <w:sz w:val="22"/>
        </w:rPr>
      </w:r>
      <w:r>
        <w:rPr>
          <w:sz w:val="20"/>
        </w:rPr>
        <w:t>(This research is being designed to answer the following objectives/questions)</w:t>
        <w:br/>
        <w:t>How long have patients been diagnosed with RA before a biologic is considered?</w:t>
        <w:br/>
        <w:t>Are there specific common symptoms that lead the RHEUM to consider a biologic?</w:t>
      </w:r>
    </w:p>
    <w:p>
      <w:r>
        <w:rPr>
          <w:i/>
          <w:color w:val="6B7280"/>
          <w:sz w:val="18"/>
        </w:rPr>
        <w:t xml:space="preserve">  Example: Date by which vendor questions must be submitted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Q&amp;A Response Date: </w:t>
      </w:r>
      <w:r>
        <w:rPr>
          <w:color w:val="DA365C"/>
          <w:sz w:val="22"/>
        </w:rPr>
      </w:r>
      <w:r>
        <w:rPr>
          <w:sz w:val="20"/>
        </w:rPr>
        <w:t>Kick off meeting in 2nd week of [DATE]</w:t>
        <w:br/>
        <w:t>Preference for quarterly reporting, but open to vendor recommendations regarding feasibility of frequently of reporting</w:t>
        <w:br/>
        <w:t>Include timeline</w:t>
      </w:r>
    </w:p>
    <w:p>
      <w:r>
        <w:rPr>
          <w:i/>
          <w:color w:val="6B7280"/>
          <w:sz w:val="18"/>
        </w:rPr>
        <w:t xml:space="preserve">  Example: Date by which responses will be posted</w:t>
      </w:r>
    </w:p>
    <w:p/>
    <w:p>
      <w:r>
        <w:rPr>
          <w:b/>
        </w:rPr>
        <w:t>RFP Contacts: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5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5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Title</w:t>
            </w:r>
          </w:p>
        </w:tc>
        <w:tc>
          <w:tcPr>
            <w:tcW w:type="dxa" w:w="235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Email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Procurement Lead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[ENTER]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Business Sponsor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[ENTER]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Technical / Scientific Lead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[ENTER]</w:t>
            </w:r>
          </w:p>
        </w:tc>
      </w:tr>
    </w:tbl>
    <w:p>
      <w:r>
        <w:br w:type="page"/>
      </w:r>
    </w:p>
    <w:p>
      <w:pPr>
        <w:pStyle w:val="Heading1"/>
      </w:pPr>
      <w:r>
        <w:t>15. Corporate Policies &amp; Compliance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Include any standing corporate policies that apply. Select all applicable items. Delete what doesn't apply.</w:t>
      </w:r>
    </w:p>
    <w:p>
      <w:pPr>
        <w:shd w:val="clear" w:color="auto" w:fill="E8F5E9"/>
      </w:pPr>
      <w:r>
        <w:rPr>
          <w:sz w:val="20"/>
        </w:rPr>
        <w:t>☐  Minimum of 3 agencies solicited for competitive tender</w:t>
      </w:r>
    </w:p>
    <w:p>
      <w:pPr>
        <w:shd w:val="clear" w:color="auto" w:fill="E8F5E9"/>
      </w:pPr>
      <w:r>
        <w:rPr>
          <w:sz w:val="20"/>
        </w:rPr>
        <w:t>☐  Vendor must execute confidentiality agreement or MSA</w:t>
      </w:r>
    </w:p>
    <w:p>
      <w:pPr>
        <w:shd w:val="clear" w:color="auto" w:fill="E8F5E9"/>
      </w:pPr>
      <w:r>
        <w:rPr>
          <w:sz w:val="20"/>
        </w:rPr>
        <w:t>☐  Comply with CASRO / ESOMAR / BHBIA / local MR association guidelines</w:t>
      </w:r>
    </w:p>
    <w:p>
      <w:pPr>
        <w:shd w:val="clear" w:color="auto" w:fill="E8F5E9"/>
      </w:pPr>
      <w:r>
        <w:rPr>
          <w:sz w:val="20"/>
        </w:rPr>
        <w:t>☐  GDPR / data privacy compliance required</w:t>
      </w:r>
    </w:p>
    <w:p>
      <w:pPr>
        <w:shd w:val="clear" w:color="auto" w:fill="E8F5E9"/>
      </w:pPr>
      <w:r>
        <w:rPr>
          <w:sz w:val="20"/>
        </w:rPr>
        <w:t>☐  All recruitment materials must comply with fair balance / regulatory requirements</w:t>
      </w:r>
    </w:p>
    <w:p>
      <w:pPr>
        <w:shd w:val="clear" w:color="auto" w:fill="E8F5E9"/>
      </w:pPr>
      <w:r>
        <w:rPr>
          <w:sz w:val="20"/>
        </w:rPr>
        <w:t>☐  All documentation shown to respondents must be reviewed by [CLIENT_ORG] Legal/Medical/Compliance</w:t>
      </w:r>
    </w:p>
    <w:p>
      <w:pPr>
        <w:shd w:val="clear" w:color="auto" w:fill="E8F5E9"/>
      </w:pPr>
      <w:r>
        <w:rPr>
          <w:sz w:val="20"/>
        </w:rPr>
        <w:t>☐  Adverse event reporting protocol must be followed</w:t>
      </w:r>
    </w:p>
    <w:p>
      <w:pPr>
        <w:shd w:val="clear" w:color="auto" w:fill="E8F5E9"/>
      </w:pPr>
      <w:r>
        <w:rPr>
          <w:sz w:val="20"/>
        </w:rPr>
        <w:t>☐  Vendor must carry Professional Liability / E&amp;O insurance</w:t>
      </w:r>
    </w:p>
    <w:p>
      <w:pPr>
        <w:shd w:val="clear" w:color="auto" w:fill="E8F5E9"/>
      </w:pPr>
      <w:r>
        <w:rPr>
          <w:sz w:val="20"/>
        </w:rPr>
        <w:t>☐  Subcontractor use must be disclosed and approved</w:t>
      </w:r>
    </w:p>
    <w:p>
      <w:pPr>
        <w:shd w:val="clear" w:color="auto" w:fill="F3E5F5"/>
      </w:pPr>
      <w:r>
        <w:rPr>
          <w:i/>
          <w:color w:val="6B7280"/>
          <w:sz w:val="18"/>
        </w:rPr>
        <w:t>EXAMPLE (from RFP-A10): "An additional requirement for all research is to ensure that all documentation (screener, fieldwork materials) sent or shown to respondents is reviewed by Legal/Medical/Compliance before use." | EXAMPLE (from RFP-A12): "Research agencies must comply with CASRO guidelines. NET 120 days payment unless otherwise negotiated."</w:t>
      </w:r>
    </w:p>
    <w:p>
      <w:r>
        <w:br w:type="page"/>
      </w:r>
    </w:p>
    <w:p>
      <w:pPr>
        <w:pStyle w:val="Heading1"/>
      </w:pPr>
      <w:r>
        <w:t>Appendices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Add any supplementary materials here. Common appendices from example RFPs include:</w:t>
      </w:r>
    </w:p>
    <w:p>
      <w:pPr>
        <w:shd w:val="clear" w:color="auto" w:fill="E8F5E9"/>
      </w:pPr>
      <w:r>
        <w:rPr>
          <w:sz w:val="20"/>
        </w:rPr>
        <w:t>☐  Appendix A: Brand-Audience-Market Matrix (see TEMPLATE.xlsx)</w:t>
      </w:r>
    </w:p>
    <w:p>
      <w:pPr>
        <w:shd w:val="clear" w:color="auto" w:fill="E8F5E9"/>
      </w:pPr>
      <w:r>
        <w:rPr>
          <w:sz w:val="20"/>
        </w:rPr>
        <w:t>☐  Appendix B: Cost Breakdown Template (see TEMPLATE.xlsx)</w:t>
      </w:r>
    </w:p>
    <w:p>
      <w:pPr>
        <w:shd w:val="clear" w:color="auto" w:fill="E8F5E9"/>
      </w:pPr>
      <w:r>
        <w:rPr>
          <w:sz w:val="20"/>
        </w:rPr>
        <w:t>☐  Appendix C: Product/Category Definitions</w:t>
      </w:r>
    </w:p>
    <w:p>
      <w:pPr>
        <w:shd w:val="clear" w:color="auto" w:fill="E8F5E9"/>
      </w:pPr>
      <w:r>
        <w:rPr>
          <w:sz w:val="20"/>
        </w:rPr>
        <w:t>☐  Appendix D: Current Program Assessment (for tracking RFPs)</w:t>
      </w:r>
    </w:p>
    <w:p>
      <w:pPr>
        <w:shd w:val="clear" w:color="auto" w:fill="E8F5E9"/>
      </w:pPr>
      <w:r>
        <w:rPr>
          <w:sz w:val="20"/>
        </w:rPr>
        <w:t>☐  Appendix E: Therapeutic Area Specifications</w:t>
      </w:r>
    </w:p>
    <w:p>
      <w:pPr>
        <w:shd w:val="clear" w:color="auto" w:fill="E8F5E9"/>
      </w:pPr>
      <w:r>
        <w:rPr>
          <w:sz w:val="20"/>
        </w:rPr>
        <w:t>☐  Appendix F: Vendor Capability Questionnaire (see TEMPLATE.xlsx)</w:t>
      </w:r>
    </w:p>
    <w:sectPr w:rsidR="00FC693F" w:rsidRPr="0006063C" w:rsidSect="00034616"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color w:val="4B5563"/>
        <w:sz w:val="16"/>
      </w:rPr>
      <w:t>CONFIDENTIAL — PetaSight RFP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Inter" w:hAnsi="Inter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1F2937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/>
      <w:b/>
      <w:bCs/>
      <w:color w:val="1F293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/>
      <w:b/>
      <w:bCs/>
      <w:color w:val="1F293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