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omprehensive-data-analysis-report"/>
    <w:p>
      <w:pPr>
        <w:pStyle w:val="Heading1"/>
      </w:pPr>
      <w:r>
        <w:t xml:space="preserve">Comprehensive Data Analysis Report</w:t>
      </w:r>
    </w:p>
    <w:bookmarkStart w:id="9" w:name="Xefb037af1d66de9773077d9385779cf6052c8fd"/>
    <w:p>
      <w:pPr>
        <w:pStyle w:val="Heading2"/>
      </w:pPr>
      <w:r>
        <w:t xml:space="preserve">Data Cleaning, Exploratory Analysis, Visualization, and Predictive Modeling</w:t>
      </w:r>
    </w:p>
    <w:p>
      <w:pPr>
        <w:pStyle w:val="FirstParagraph"/>
      </w:pPr>
      <w:r>
        <w:rPr>
          <w:b/>
          <w:bCs/>
        </w:rPr>
        <w:t xml:space="preserve">Student Name:</w:t>
      </w:r>
      <w:r>
        <w:t xml:space="preserve"> </w:t>
      </w:r>
      <w:r>
        <w:t xml:space="preserve">[Your Name]</w:t>
      </w:r>
      <w:r>
        <w:br/>
      </w:r>
      <w:r>
        <w:rPr>
          <w:b/>
          <w:bCs/>
        </w:rPr>
        <w:t xml:space="preserve">Course/Program:</w:t>
      </w:r>
      <w:r>
        <w:t xml:space="preserve"> </w:t>
      </w:r>
      <w:r>
        <w:t xml:space="preserve">[Course Name]</w:t>
      </w:r>
      <w:r>
        <w:br/>
      </w:r>
      <w:r>
        <w:rPr>
          <w:b/>
          <w:bCs/>
        </w:rPr>
        <w:t xml:space="preserve">Project Title:</w:t>
      </w:r>
      <w:r>
        <w:t xml:space="preserve"> </w:t>
      </w:r>
      <w:r>
        <w:t xml:space="preserve">[Project/Dataset Title]</w:t>
      </w:r>
      <w:r>
        <w:br/>
      </w:r>
      <w:r>
        <w:rPr>
          <w:b/>
          <w:bCs/>
        </w:rPr>
        <w:t xml:space="preserve">Submission:</w:t>
      </w:r>
      <w:r>
        <w:t xml:space="preserve"> </w:t>
      </w:r>
      <w:r>
        <w:t xml:space="preserve">Week 4 – Comprehensive Data Analysis Reporting and Presentation</w:t>
      </w:r>
      <w:r>
        <w:br/>
      </w:r>
      <w:r>
        <w:rPr>
          <w:b/>
          <w:bCs/>
        </w:rPr>
        <w:t xml:space="preserve">Date:</w:t>
      </w:r>
      <w:r>
        <w:t xml:space="preserve"> </w:t>
      </w:r>
      <w:r>
        <w:t xml:space="preserve">[Submission Date]</w:t>
      </w:r>
    </w:p>
    <w:p>
      <w:r>
        <w:pict>
          <v:rect style="width:0;height:1.5pt" o:hralign="center" o:hrstd="t" o:hr="t"/>
        </w:pict>
      </w:r>
    </w:p>
    <w:bookmarkEnd w:id="9"/>
    <w:bookmarkEnd w:id="10"/>
    <w:bookmarkStart w:id="11" w:name="executive-summary"/>
    <w:p>
      <w:pPr>
        <w:pStyle w:val="Heading1"/>
      </w:pPr>
      <w:r>
        <w:t xml:space="preserve">Executive Summary</w:t>
      </w:r>
    </w:p>
    <w:p>
      <w:pPr>
        <w:pStyle w:val="FirstParagraph"/>
      </w:pPr>
      <w:r>
        <w:t xml:space="preserve">This report presents a comprehensive analysis of the [Dataset Name] dataset, integrating the data preparation, exploratory analysis, visualization, and predictive modeling activities completed during the previous three weeks.</w:t>
      </w:r>
    </w:p>
    <w:p>
      <w:pPr>
        <w:pStyle w:val="BodyText"/>
      </w:pPr>
      <w:r>
        <w:t xml:space="preserve">The primary objective of the project was to transform raw data into meaningful and actionable insights through a structured data analytics process. The analysis involved identifying and addressing data-quality issues, exploring relationships and patterns within the dataset, developing visualizations to communicate important findings, and applying a predictive modeling technique to identify factors associated with the selected outcome variable.</w:t>
      </w:r>
    </w:p>
    <w:p>
      <w:pPr>
        <w:pStyle w:val="BodyText"/>
      </w:pPr>
      <w:r>
        <w:t xml:space="preserve">The data preparation stage focused on improving the reliability and consistency of the dataset. This included examining missing values, identifying duplicate observations, checking data types, detecting potential outliers, and standardizing variables where necessary. Following data cleaning, exploratory data analysis was conducted using descriptive statistics and graphical techniques.</w:t>
      </w:r>
    </w:p>
    <w:p>
      <w:pPr>
        <w:pStyle w:val="BodyText"/>
      </w:pPr>
      <w:r>
        <w:t xml:space="preserve">Several important patterns were identified during the analysis. [Insert your main finding 1.] In addition, [insert main finding 2.] The visualization analysis indicated that [insert important visualization finding], while the predictive model suggested that [insert important modeling finding].</w:t>
      </w:r>
    </w:p>
    <w:p>
      <w:pPr>
        <w:pStyle w:val="BodyText"/>
      </w:pPr>
      <w:r>
        <w:t xml:space="preserve">The results demonstrate the importance of combining data cleaning, statistical analysis, visualization, and predictive modeling. Rather than relying solely on individual statistics, the integrated approach provides a more comprehensive understanding of the dataset and supports evidence-based decision-making.</w:t>
      </w:r>
    </w:p>
    <w:p>
      <w:r>
        <w:pict>
          <v:rect style="width:0;height:1.5pt" o:hralign="center" o:hrstd="t" o:hr="t"/>
        </w:pict>
      </w:r>
    </w:p>
    <w:bookmarkEnd w:id="11"/>
    <w:bookmarkStart w:id="15" w:name="introduction"/>
    <w:p>
      <w:pPr>
        <w:pStyle w:val="Heading1"/>
      </w:pPr>
      <w:r>
        <w:t xml:space="preserve">1. Introduction</w:t>
      </w:r>
    </w:p>
    <w:bookmarkStart w:id="12" w:name="background"/>
    <w:p>
      <w:pPr>
        <w:pStyle w:val="Heading2"/>
      </w:pPr>
      <w:r>
        <w:t xml:space="preserve">1.1 Background</w:t>
      </w:r>
    </w:p>
    <w:p>
      <w:pPr>
        <w:pStyle w:val="FirstParagraph"/>
      </w:pPr>
      <w:r>
        <w:t xml:space="preserve">Data analytics plays an increasingly important role in supporting decision-making across organizations and industries. Organizations generate large quantities of data through transactions, customer interactions, operational processes, surveys, and other activities. However, raw data cannot automatically provide useful information. It must first be cleaned, explored, analyzed, and interpreted.</w:t>
      </w:r>
    </w:p>
    <w:p>
      <w:pPr>
        <w:pStyle w:val="BodyText"/>
      </w:pPr>
      <w:r>
        <w:t xml:space="preserve">This project applies a complete data analysis workflow to the [Dataset Name] dataset. The project integrates the work completed during Weeks 1, 2, and 3 into a final analytical report.</w:t>
      </w:r>
    </w:p>
    <w:p>
      <w:pPr>
        <w:pStyle w:val="BodyText"/>
      </w:pPr>
      <w:r>
        <w:t xml:space="preserve">The analysis follows four major stages:</w:t>
      </w:r>
    </w:p>
    <w:p>
      <w:pPr>
        <w:pStyle w:val="Compact"/>
        <w:numPr>
          <w:ilvl w:val="0"/>
          <w:numId w:val="1001"/>
        </w:numPr>
      </w:pPr>
      <w:r>
        <w:t xml:space="preserve">Data preparation and cleaning</w:t>
      </w:r>
    </w:p>
    <w:p>
      <w:pPr>
        <w:pStyle w:val="Compact"/>
        <w:numPr>
          <w:ilvl w:val="0"/>
          <w:numId w:val="1001"/>
        </w:numPr>
      </w:pPr>
      <w:r>
        <w:t xml:space="preserve">Exploratory data analysis</w:t>
      </w:r>
    </w:p>
    <w:p>
      <w:pPr>
        <w:pStyle w:val="Compact"/>
        <w:numPr>
          <w:ilvl w:val="0"/>
          <w:numId w:val="1001"/>
        </w:numPr>
      </w:pPr>
      <w:r>
        <w:t xml:space="preserve">Data visualization</w:t>
      </w:r>
    </w:p>
    <w:p>
      <w:pPr>
        <w:pStyle w:val="Compact"/>
        <w:numPr>
          <w:ilvl w:val="0"/>
          <w:numId w:val="1001"/>
        </w:numPr>
      </w:pPr>
      <w:r>
        <w:t xml:space="preserve">Predictive modeling</w:t>
      </w:r>
    </w:p>
    <w:p>
      <w:pPr>
        <w:pStyle w:val="FirstParagraph"/>
      </w:pPr>
      <w:r>
        <w:t xml:space="preserve">The final stage of the project focuses not only on the technical analysis but also on communicating the findings clearly to a non-technical audience.</w:t>
      </w:r>
    </w:p>
    <w:bookmarkEnd w:id="12"/>
    <w:bookmarkStart w:id="13" w:name="project-objectives"/>
    <w:p>
      <w:pPr>
        <w:pStyle w:val="Heading2"/>
      </w:pPr>
      <w:r>
        <w:t xml:space="preserve">1.2 Project Objectives</w:t>
      </w:r>
    </w:p>
    <w:p>
      <w:pPr>
        <w:pStyle w:val="FirstParagraph"/>
      </w:pPr>
      <w:r>
        <w:t xml:space="preserve">The main objectives of this project were to:</w:t>
      </w:r>
    </w:p>
    <w:p>
      <w:pPr>
        <w:pStyle w:val="Compact"/>
        <w:numPr>
          <w:ilvl w:val="0"/>
          <w:numId w:val="1002"/>
        </w:numPr>
      </w:pPr>
      <w:r>
        <w:t xml:space="preserve">Understand the structure and characteristics of the dataset.</w:t>
      </w:r>
    </w:p>
    <w:p>
      <w:pPr>
        <w:pStyle w:val="Compact"/>
        <w:numPr>
          <w:ilvl w:val="0"/>
          <w:numId w:val="1002"/>
        </w:numPr>
      </w:pPr>
      <w:r>
        <w:t xml:space="preserve">Identify and correct data-quality problems.</w:t>
      </w:r>
    </w:p>
    <w:p>
      <w:pPr>
        <w:pStyle w:val="Compact"/>
        <w:numPr>
          <w:ilvl w:val="0"/>
          <w:numId w:val="1002"/>
        </w:numPr>
      </w:pPr>
      <w:r>
        <w:t xml:space="preserve">Handle missing and inconsistent data appropriately.</w:t>
      </w:r>
    </w:p>
    <w:p>
      <w:pPr>
        <w:pStyle w:val="Compact"/>
        <w:numPr>
          <w:ilvl w:val="0"/>
          <w:numId w:val="1002"/>
        </w:numPr>
      </w:pPr>
      <w:r>
        <w:t xml:space="preserve">Conduct exploratory data analysis.</w:t>
      </w:r>
    </w:p>
    <w:p>
      <w:pPr>
        <w:pStyle w:val="Compact"/>
        <w:numPr>
          <w:ilvl w:val="0"/>
          <w:numId w:val="1002"/>
        </w:numPr>
      </w:pPr>
      <w:r>
        <w:t xml:space="preserve">Identify important patterns and relationships.</w:t>
      </w:r>
    </w:p>
    <w:p>
      <w:pPr>
        <w:pStyle w:val="Compact"/>
        <w:numPr>
          <w:ilvl w:val="0"/>
          <w:numId w:val="1002"/>
        </w:numPr>
      </w:pPr>
      <w:r>
        <w:t xml:space="preserve">Create effective graphical visualizations.</w:t>
      </w:r>
    </w:p>
    <w:p>
      <w:pPr>
        <w:pStyle w:val="Compact"/>
        <w:numPr>
          <w:ilvl w:val="0"/>
          <w:numId w:val="1002"/>
        </w:numPr>
      </w:pPr>
      <w:r>
        <w:t xml:space="preserve">Develop and evaluate a predictive model.</w:t>
      </w:r>
    </w:p>
    <w:p>
      <w:pPr>
        <w:pStyle w:val="Compact"/>
        <w:numPr>
          <w:ilvl w:val="0"/>
          <w:numId w:val="1002"/>
        </w:numPr>
      </w:pPr>
      <w:r>
        <w:t xml:space="preserve">Interpret statistical and modeling results.</w:t>
      </w:r>
    </w:p>
    <w:p>
      <w:pPr>
        <w:pStyle w:val="Compact"/>
        <w:numPr>
          <w:ilvl w:val="0"/>
          <w:numId w:val="1002"/>
        </w:numPr>
      </w:pPr>
      <w:r>
        <w:t xml:space="preserve">Translate analytical findings into meaningful business or practical implications.</w:t>
      </w:r>
    </w:p>
    <w:p>
      <w:pPr>
        <w:pStyle w:val="Compact"/>
        <w:numPr>
          <w:ilvl w:val="0"/>
          <w:numId w:val="1002"/>
        </w:numPr>
      </w:pPr>
      <w:r>
        <w:t xml:space="preserve">Provide recommendations for future analysis.</w:t>
      </w:r>
    </w:p>
    <w:bookmarkEnd w:id="13"/>
    <w:bookmarkStart w:id="14" w:name="research-questions"/>
    <w:p>
      <w:pPr>
        <w:pStyle w:val="Heading2"/>
      </w:pPr>
      <w:r>
        <w:t xml:space="preserve">1.3 Research Questions</w:t>
      </w:r>
    </w:p>
    <w:p>
      <w:pPr>
        <w:pStyle w:val="FirstParagraph"/>
      </w:pPr>
      <w:r>
        <w:t xml:space="preserve">The analysis was guided by the following research questions:</w:t>
      </w:r>
    </w:p>
    <w:p>
      <w:pPr>
        <w:pStyle w:val="Compact"/>
        <w:numPr>
          <w:ilvl w:val="0"/>
          <w:numId w:val="1003"/>
        </w:numPr>
      </w:pPr>
      <w:r>
        <w:t xml:space="preserve">What are the main characteristics and distributions of the variables in the dataset?</w:t>
      </w:r>
    </w:p>
    <w:p>
      <w:pPr>
        <w:pStyle w:val="Compact"/>
        <w:numPr>
          <w:ilvl w:val="0"/>
          <w:numId w:val="1003"/>
        </w:numPr>
      </w:pPr>
      <w:r>
        <w:t xml:space="preserve">Are there missing values, duplicate records, inconsistencies, or unusual observations?</w:t>
      </w:r>
    </w:p>
    <w:p>
      <w:pPr>
        <w:pStyle w:val="Compact"/>
        <w:numPr>
          <w:ilvl w:val="0"/>
          <w:numId w:val="1003"/>
        </w:numPr>
      </w:pPr>
      <w:r>
        <w:t xml:space="preserve">What important relationships or patterns exist among the variables?</w:t>
      </w:r>
    </w:p>
    <w:p>
      <w:pPr>
        <w:pStyle w:val="Compact"/>
        <w:numPr>
          <w:ilvl w:val="0"/>
          <w:numId w:val="1003"/>
        </w:numPr>
      </w:pPr>
      <w:r>
        <w:t xml:space="preserve">Which variables appear to have the strongest relationship with the target variable?</w:t>
      </w:r>
    </w:p>
    <w:p>
      <w:pPr>
        <w:pStyle w:val="Compact"/>
        <w:numPr>
          <w:ilvl w:val="0"/>
          <w:numId w:val="1003"/>
        </w:numPr>
      </w:pPr>
      <w:r>
        <w:t xml:space="preserve">How effectively can the selected predictive model explain or predict the target outcome?</w:t>
      </w:r>
    </w:p>
    <w:p>
      <w:pPr>
        <w:pStyle w:val="Compact"/>
        <w:numPr>
          <w:ilvl w:val="0"/>
          <w:numId w:val="1003"/>
        </w:numPr>
      </w:pPr>
      <w:r>
        <w:t xml:space="preserve">What practical or business insights can be derived from the analysis?</w:t>
      </w:r>
    </w:p>
    <w:p>
      <w:r>
        <w:pict>
          <v:rect style="width:0;height:1.5pt" o:hralign="center" o:hrstd="t" o:hr="t"/>
        </w:pict>
      </w:r>
    </w:p>
    <w:bookmarkEnd w:id="14"/>
    <w:bookmarkEnd w:id="15"/>
    <w:bookmarkStart w:id="18" w:name="dataset-description"/>
    <w:p>
      <w:pPr>
        <w:pStyle w:val="Heading1"/>
      </w:pPr>
      <w:r>
        <w:t xml:space="preserve">2. Dataset Description</w:t>
      </w:r>
    </w:p>
    <w:bookmarkStart w:id="16" w:name="source-of-data"/>
    <w:p>
      <w:pPr>
        <w:pStyle w:val="Heading2"/>
      </w:pPr>
      <w:r>
        <w:t xml:space="preserve">2.1 Source of Data</w:t>
      </w:r>
    </w:p>
    <w:p>
      <w:pPr>
        <w:pStyle w:val="FirstParagraph"/>
      </w:pPr>
      <w:r>
        <w:t xml:space="preserve">The dataset used for this project was obtained from [Dataset Source].</w:t>
      </w:r>
    </w:p>
    <w:p>
      <w:pPr>
        <w:pStyle w:val="BodyText"/>
      </w:pPr>
      <w:r>
        <w:t xml:space="preserve">The dataset contains information relating to [briefly describe the subject of the dataset].</w:t>
      </w:r>
    </w:p>
    <w:p>
      <w:pPr>
        <w:pStyle w:val="BodyText"/>
      </w:pPr>
      <w:r>
        <w:t xml:space="preserve">The original dataset contained approximately</w:t>
      </w:r>
      <w:r>
        <w:t xml:space="preserve"> </w:t>
      </w:r>
      <w:r>
        <w:rPr>
          <w:b/>
          <w:bCs/>
        </w:rPr>
        <w:t xml:space="preserve">[number] observations</w:t>
      </w:r>
      <w:r>
        <w:t xml:space="preserve"> </w:t>
      </w:r>
      <w:r>
        <w:t xml:space="preserve">and</w:t>
      </w:r>
      <w:r>
        <w:t xml:space="preserve"> </w:t>
      </w:r>
      <w:r>
        <w:rPr>
          <w:b/>
          <w:bCs/>
        </w:rPr>
        <w:t xml:space="preserve">[number] variables</w:t>
      </w:r>
      <w:r>
        <w:t xml:space="preserve">.</w:t>
      </w:r>
    </w:p>
    <w:p>
      <w:pPr>
        <w:pStyle w:val="BodyText"/>
      </w:pPr>
      <w:r>
        <w:t xml:space="preserve">The main variables included: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Data Type</w:t>
            </w:r>
          </w:p>
        </w:tc>
      </w:tr>
      <w:tr>
        <w:tc>
          <w:tcPr/>
          <w:p>
            <w:pPr>
              <w:pStyle w:val="Compact"/>
            </w:pPr>
            <w:r>
              <w:t xml:space="preserve">[Variable 1]</w:t>
            </w:r>
          </w:p>
        </w:tc>
        <w:tc>
          <w:tcPr/>
          <w:p>
            <w:pPr>
              <w:pStyle w:val="Compact"/>
            </w:pPr>
            <w:r>
              <w:t xml:space="preserve">[Description]</w:t>
            </w:r>
          </w:p>
        </w:tc>
        <w:tc>
          <w:tcPr/>
          <w:p>
            <w:pPr>
              <w:pStyle w:val="Compact"/>
            </w:pPr>
            <w:r>
              <w:t xml:space="preserve">[Numeric/Categorical]</w:t>
            </w:r>
          </w:p>
        </w:tc>
      </w:tr>
      <w:tr>
        <w:tc>
          <w:tcPr/>
          <w:p>
            <w:pPr>
              <w:pStyle w:val="Compact"/>
            </w:pPr>
            <w:r>
              <w:t xml:space="preserve">[Variable 2]</w:t>
            </w:r>
          </w:p>
        </w:tc>
        <w:tc>
          <w:tcPr/>
          <w:p>
            <w:pPr>
              <w:pStyle w:val="Compact"/>
            </w:pPr>
            <w:r>
              <w:t xml:space="preserve">[Description]</w:t>
            </w:r>
          </w:p>
        </w:tc>
        <w:tc>
          <w:tcPr/>
          <w:p>
            <w:pPr>
              <w:pStyle w:val="Compact"/>
            </w:pPr>
            <w:r>
              <w:t xml:space="preserve">[Numeric/Categorical]</w:t>
            </w:r>
          </w:p>
        </w:tc>
      </w:tr>
      <w:tr>
        <w:tc>
          <w:tcPr/>
          <w:p>
            <w:pPr>
              <w:pStyle w:val="Compact"/>
            </w:pPr>
            <w:r>
              <w:t xml:space="preserve">[Variable 3]</w:t>
            </w:r>
          </w:p>
        </w:tc>
        <w:tc>
          <w:tcPr/>
          <w:p>
            <w:pPr>
              <w:pStyle w:val="Compact"/>
            </w:pPr>
            <w:r>
              <w:t xml:space="preserve">[Description]</w:t>
            </w:r>
          </w:p>
        </w:tc>
        <w:tc>
          <w:tcPr/>
          <w:p>
            <w:pPr>
              <w:pStyle w:val="Compact"/>
            </w:pPr>
            <w:r>
              <w:t xml:space="preserve">[Numeric/Categorical]</w:t>
            </w:r>
          </w:p>
        </w:tc>
      </w:tr>
      <w:tr>
        <w:tc>
          <w:tcPr/>
          <w:p>
            <w:pPr>
              <w:pStyle w:val="Compact"/>
            </w:pPr>
            <w:r>
              <w:t xml:space="preserve">[Variable 4]</w:t>
            </w:r>
          </w:p>
        </w:tc>
        <w:tc>
          <w:tcPr/>
          <w:p>
            <w:pPr>
              <w:pStyle w:val="Compact"/>
            </w:pPr>
            <w:r>
              <w:t xml:space="preserve">[Description]</w:t>
            </w:r>
          </w:p>
        </w:tc>
        <w:tc>
          <w:tcPr/>
          <w:p>
            <w:pPr>
              <w:pStyle w:val="Compact"/>
            </w:pPr>
            <w:r>
              <w:t xml:space="preserve">[Numeric/Categorical]</w:t>
            </w:r>
          </w:p>
        </w:tc>
      </w:tr>
      <w:tr>
        <w:tc>
          <w:tcPr/>
          <w:p>
            <w:pPr>
              <w:pStyle w:val="Compact"/>
            </w:pPr>
            <w:r>
              <w:t xml:space="preserve">[Target Variable]</w:t>
            </w:r>
          </w:p>
        </w:tc>
        <w:tc>
          <w:tcPr/>
          <w:p>
            <w:pPr>
              <w:pStyle w:val="Compact"/>
            </w:pPr>
            <w:r>
              <w:t xml:space="preserve">[Description]</w:t>
            </w:r>
          </w:p>
        </w:tc>
        <w:tc>
          <w:tcPr/>
          <w:p>
            <w:pPr>
              <w:pStyle w:val="Compact"/>
            </w:pPr>
            <w:r>
              <w:t xml:space="preserve">[Numeric/Categorical]</w:t>
            </w:r>
          </w:p>
        </w:tc>
      </w:tr>
    </w:tbl>
    <w:bookmarkEnd w:id="16"/>
    <w:bookmarkStart w:id="17" w:name="software-and-tools"/>
    <w:p>
      <w:pPr>
        <w:pStyle w:val="Heading2"/>
      </w:pPr>
      <w:r>
        <w:t xml:space="preserve">2.2 Software and Tools</w:t>
      </w:r>
    </w:p>
    <w:p>
      <w:pPr>
        <w:pStyle w:val="FirstParagraph"/>
      </w:pPr>
      <w:r>
        <w:t xml:space="preserve">The analysis was primarily conducted using</w:t>
      </w:r>
      <w:r>
        <w:t xml:space="preserve"> </w:t>
      </w:r>
      <w:r>
        <w:rPr>
          <w:b/>
          <w:bCs/>
        </w:rPr>
        <w:t xml:space="preserve">R/RStudio</w:t>
      </w:r>
      <w:r>
        <w:t xml:space="preserve">.</w:t>
      </w:r>
    </w:p>
    <w:p>
      <w:pPr>
        <w:pStyle w:val="BodyText"/>
      </w:pPr>
      <w:r>
        <w:t xml:space="preserve">The following R packages were used where appropriate: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(caret)</w:t>
      </w:r>
      <w:r>
        <w:br/>
      </w:r>
      <w:r>
        <w:rPr>
          <w:rStyle w:val="FunctionTok"/>
        </w:rPr>
        <w:t xml:space="preserve">library</w:t>
      </w:r>
      <w:r>
        <w:rPr>
          <w:rStyle w:val="NormalTok"/>
        </w:rPr>
        <w:t xml:space="preserve">(corrplot)</w:t>
      </w:r>
    </w:p>
    <w:p>
      <w:pPr>
        <w:pStyle w:val="FirstParagraph"/>
      </w:pPr>
      <w:r>
        <w:t xml:space="preserve">Additional packages were used depending on the requirements of the analysis.</w:t>
      </w:r>
    </w:p>
    <w:p>
      <w:r>
        <w:pict>
          <v:rect style="width:0;height:1.5pt" o:hralign="center" o:hrstd="t" o:hr="t"/>
        </w:pict>
      </w:r>
    </w:p>
    <w:bookmarkEnd w:id="17"/>
    <w:bookmarkEnd w:id="18"/>
    <w:bookmarkStart w:id="25" w:name="data-preparation-and-cleaning"/>
    <w:p>
      <w:pPr>
        <w:pStyle w:val="Heading1"/>
      </w:pPr>
      <w:r>
        <w:t xml:space="preserve">3. Data Preparation and Cleaning</w:t>
      </w:r>
    </w:p>
    <w:p>
      <w:pPr>
        <w:pStyle w:val="FirstParagraph"/>
      </w:pPr>
      <w:r>
        <w:t xml:space="preserve">Data preparation was an essential first step because the quality of the analytical results depends heavily on the quality of the underlying data.</w:t>
      </w:r>
    </w:p>
    <w:bookmarkStart w:id="19" w:name="importing-the-dataset"/>
    <w:p>
      <w:pPr>
        <w:pStyle w:val="Heading2"/>
      </w:pPr>
      <w:r>
        <w:t xml:space="preserve">3.1 Importing the Dataset</w:t>
      </w:r>
    </w:p>
    <w:p>
      <w:pPr>
        <w:pStyle w:val="FirstParagraph"/>
      </w:pPr>
      <w:r>
        <w:t xml:space="preserve">The dataset was imported into R using the appropriate data-import function.</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"dataset.csv"</w:t>
      </w:r>
      <w:r>
        <w:rPr>
          <w:rStyle w:val="NormalTok"/>
        </w:rPr>
        <w:t xml:space="preserve">)</w:t>
      </w:r>
      <w:r>
        <w:br/>
      </w:r>
      <w:r>
        <w:br/>
      </w:r>
      <w:r>
        <w:rPr>
          <w:rStyle w:val="FunctionTok"/>
        </w:rPr>
        <w:t xml:space="preserve">head</w:t>
      </w:r>
      <w:r>
        <w:rPr>
          <w:rStyle w:val="NormalTok"/>
        </w:rPr>
        <w:t xml:space="preserve">(data)</w:t>
      </w:r>
      <w:r>
        <w:br/>
      </w:r>
      <w:r>
        <w:rPr>
          <w:rStyle w:val="FunctionTok"/>
        </w:rPr>
        <w:t xml:space="preserve">str</w:t>
      </w:r>
      <w:r>
        <w:rPr>
          <w:rStyle w:val="NormalTok"/>
        </w:rPr>
        <w:t xml:space="preserve">(data)</w:t>
      </w:r>
      <w:r>
        <w:br/>
      </w:r>
      <w:r>
        <w:rPr>
          <w:rStyle w:val="FunctionTok"/>
        </w:rPr>
        <w:t xml:space="preserve">summary</w:t>
      </w:r>
      <w:r>
        <w:rPr>
          <w:rStyle w:val="NormalTok"/>
        </w:rPr>
        <w:t xml:space="preserve">(data)</w:t>
      </w:r>
    </w:p>
    <w:p>
      <w:pPr>
        <w:pStyle w:val="FirstParagraph"/>
      </w:pPr>
      <w:r>
        <w:t xml:space="preserve">The</w:t>
      </w:r>
      <w:r>
        <w:t xml:space="preserve"> </w:t>
      </w:r>
      <w:r>
        <w:rPr>
          <w:rStyle w:val="VerbatimChar"/>
        </w:rPr>
        <w:t xml:space="preserve">head()</w:t>
      </w:r>
      <w:r>
        <w:t xml:space="preserve"> </w:t>
      </w:r>
      <w:r>
        <w:t xml:space="preserve">function was used to inspect the first observations, while</w:t>
      </w:r>
      <w:r>
        <w:t xml:space="preserve"> </w:t>
      </w:r>
      <w:r>
        <w:rPr>
          <w:rStyle w:val="VerbatimChar"/>
        </w:rPr>
        <w:t xml:space="preserve">str()</w:t>
      </w:r>
      <w:r>
        <w:t xml:space="preserve"> </w:t>
      </w:r>
      <w:r>
        <w:t xml:space="preserve">provided information about variable types and dataset structure. The</w:t>
      </w:r>
      <w:r>
        <w:t xml:space="preserve"> </w:t>
      </w:r>
      <w:r>
        <w:rPr>
          <w:rStyle w:val="VerbatimChar"/>
        </w:rPr>
        <w:t xml:space="preserve">summary()</w:t>
      </w:r>
      <w:r>
        <w:t xml:space="preserve"> </w:t>
      </w:r>
      <w:r>
        <w:t xml:space="preserve">function provided initial descriptive statistics.</w:t>
      </w:r>
    </w:p>
    <w:p>
      <w:pPr>
        <w:pStyle w:val="BodyText"/>
      </w:pPr>
      <w:r>
        <w:rPr>
          <w:b/>
          <w:bCs/>
        </w:rPr>
        <w:t xml:space="preserve">[Insert screenshot of R output showing the imported dataset and structure.]</w:t>
      </w:r>
    </w:p>
    <w:bookmarkEnd w:id="19"/>
    <w:bookmarkStart w:id="20" w:name="identifying-missing-values"/>
    <w:p>
      <w:pPr>
        <w:pStyle w:val="Heading2"/>
      </w:pPr>
      <w:r>
        <w:t xml:space="preserve">3.2 Identifying Missing Values</w:t>
      </w:r>
    </w:p>
    <w:p>
      <w:pPr>
        <w:pStyle w:val="FirstParagraph"/>
      </w:pPr>
      <w:r>
        <w:t xml:space="preserve">Missing-value analysis was conducted to determine whether incomplete observations could affect the results.</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(data))</w:t>
      </w:r>
    </w:p>
    <w:p>
      <w:pPr>
        <w:pStyle w:val="FirstParagraph"/>
      </w:pPr>
      <w:r>
        <w:t xml:space="preserve">The analysis identified missing values in [variable names].</w:t>
      </w:r>
    </w:p>
    <w:p>
      <w:pPr>
        <w:pStyle w:val="BodyText"/>
      </w:pPr>
      <w:r>
        <w:t xml:space="preserve">The missing values were handled using [deletion/imputation/other method]. This approach was selected because [explain reason].</w:t>
      </w:r>
    </w:p>
    <w:p>
      <w:pPr>
        <w:pStyle w:val="BodyText"/>
      </w:pPr>
      <w:r>
        <w:t xml:space="preserve">For example:</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([variable]))</w:t>
      </w:r>
    </w:p>
    <w:p>
      <w:pPr>
        <w:pStyle w:val="FirstParagraph"/>
      </w:pPr>
      <w:r>
        <w:t xml:space="preserve">or, if imputation was used:</w:t>
      </w:r>
    </w:p>
    <w:p>
      <w:pPr>
        <w:pStyle w:val="SourceCode"/>
      </w:pPr>
      <w:r>
        <w:rPr>
          <w:rStyle w:val="NormalTok"/>
        </w:rPr>
        <w:t xml:space="preserve">data</w:t>
      </w:r>
      <w:r>
        <w:rPr>
          <w:rStyle w:val="SpecialCharTok"/>
        </w:rPr>
        <w:t xml:space="preserve">$</w:t>
      </w:r>
      <w:r>
        <w:rPr>
          <w:rStyle w:val="NormalTok"/>
        </w:rPr>
        <w:t xml:space="preserve">[variable][</w:t>
      </w:r>
      <w:r>
        <w:rPr>
          <w:rStyle w:val="FunctionTok"/>
        </w:rPr>
        <w:t xml:space="preserve">is.na</w:t>
      </w:r>
      <w:r>
        <w:rPr>
          <w:rStyle w:val="NormalTok"/>
        </w:rPr>
        <w:t xml:space="preserve">(data</w:t>
      </w:r>
      <w:r>
        <w:rPr>
          <w:rStyle w:val="SpecialCharTok"/>
        </w:rPr>
        <w:t xml:space="preserve">$</w:t>
      </w:r>
      <w:r>
        <w:rPr>
          <w:rStyle w:val="NormalTok"/>
        </w:rPr>
        <w:t xml:space="preserve">[variable])] </w:t>
      </w:r>
      <w:r>
        <w:rPr>
          <w:rStyle w:val="OtherTok"/>
        </w:rPr>
        <w:t xml:space="preserve">&lt;-</w:t>
      </w:r>
      <w:r>
        <w:br/>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[variable],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t xml:space="preserve">After treatment, the dataset was checked again to confirm that the missing-value problem had been addressed.</w:t>
      </w:r>
    </w:p>
    <w:bookmarkEnd w:id="20"/>
    <w:bookmarkStart w:id="21" w:name="duplicate-records"/>
    <w:p>
      <w:pPr>
        <w:pStyle w:val="Heading2"/>
      </w:pPr>
      <w:r>
        <w:t xml:space="preserve">3.3 Duplicate Records</w:t>
      </w:r>
    </w:p>
    <w:p>
      <w:pPr>
        <w:pStyle w:val="FirstParagraph"/>
      </w:pPr>
      <w:r>
        <w:t xml:space="preserve">Duplicate observations were checked using:</w:t>
      </w:r>
    </w:p>
    <w:p>
      <w:pPr>
        <w:pStyle w:val="SourceCode"/>
      </w:pPr>
      <w:r>
        <w:rPr>
          <w:rStyle w:val="FunctionTok"/>
        </w:rPr>
        <w:t xml:space="preserve">sum</w:t>
      </w:r>
      <w:r>
        <w:rPr>
          <w:rStyle w:val="NormalTok"/>
        </w:rPr>
        <w:t xml:space="preserve">(</w:t>
      </w:r>
      <w:r>
        <w:rPr>
          <w:rStyle w:val="FunctionTok"/>
        </w:rPr>
        <w:t xml:space="preserve">duplicated</w:t>
      </w:r>
      <w:r>
        <w:rPr>
          <w:rStyle w:val="NormalTok"/>
        </w:rPr>
        <w:t xml:space="preserve">(data))</w:t>
      </w:r>
    </w:p>
    <w:p>
      <w:pPr>
        <w:pStyle w:val="FirstParagraph"/>
      </w:pPr>
      <w:r>
        <w:t xml:space="preserve">A total of</w:t>
      </w:r>
      <w:r>
        <w:t xml:space="preserve"> </w:t>
      </w:r>
      <w:r>
        <w:rPr>
          <w:b/>
          <w:bCs/>
        </w:rPr>
        <w:t xml:space="preserve">[number] duplicate records</w:t>
      </w:r>
      <w:r>
        <w:t xml:space="preserve"> </w:t>
      </w:r>
      <w:r>
        <w:t xml:space="preserve">were identified.</w:t>
      </w:r>
    </w:p>
    <w:p>
      <w:pPr>
        <w:pStyle w:val="BodyText"/>
      </w:pPr>
      <w:r>
        <w:t xml:space="preserve">The duplicates were [removed/retained] because [reason].</w:t>
      </w:r>
    </w:p>
    <w:p>
      <w:pPr>
        <w:pStyle w:val="BodyText"/>
      </w:pPr>
      <w:r>
        <w:t xml:space="preserve">If duplicates were removed:</w:t>
      </w:r>
    </w:p>
    <w:p>
      <w:pPr>
        <w:pStyle w:val="SourceCode"/>
      </w:pPr>
      <w:r>
        <w:rPr>
          <w:rStyle w:val="NormalTok"/>
        </w:rPr>
        <w:t xml:space="preserve">data </w:t>
      </w:r>
      <w:r>
        <w:rPr>
          <w:rStyle w:val="OtherTok"/>
        </w:rPr>
        <w:t xml:space="preserve">&lt;-</w:t>
      </w:r>
      <w:r>
        <w:rPr>
          <w:rStyle w:val="NormalTok"/>
        </w:rPr>
        <w:t xml:space="preserve"> data[</w:t>
      </w:r>
      <w:r>
        <w:rPr>
          <w:rStyle w:val="SpecialCharTok"/>
        </w:rPr>
        <w:t xml:space="preserve">!</w:t>
      </w:r>
      <w:r>
        <w:rPr>
          <w:rStyle w:val="FunctionTok"/>
        </w:rPr>
        <w:t xml:space="preserve">duplicated</w:t>
      </w:r>
      <w:r>
        <w:rPr>
          <w:rStyle w:val="NormalTok"/>
        </w:rPr>
        <w:t xml:space="preserve">(data), ]</w:t>
      </w:r>
    </w:p>
    <w:bookmarkEnd w:id="21"/>
    <w:bookmarkStart w:id="22" w:name="data-type-validation"/>
    <w:p>
      <w:pPr>
        <w:pStyle w:val="Heading2"/>
      </w:pPr>
      <w:r>
        <w:t xml:space="preserve">3.4 Data Type Validation</w:t>
      </w:r>
    </w:p>
    <w:p>
      <w:pPr>
        <w:pStyle w:val="FirstParagraph"/>
      </w:pPr>
      <w:r>
        <w:t xml:space="preserve">The data types of each variable were examined to ensure that numerical, categorical, and date variables were represented correctly.</w:t>
      </w:r>
    </w:p>
    <w:p>
      <w:pPr>
        <w:pStyle w:val="SourceCode"/>
      </w:pPr>
      <w:r>
        <w:rPr>
          <w:rStyle w:val="FunctionTok"/>
        </w:rPr>
        <w:t xml:space="preserve">str</w:t>
      </w:r>
      <w:r>
        <w:rPr>
          <w:rStyle w:val="NormalTok"/>
        </w:rPr>
        <w:t xml:space="preserve">(data)</w:t>
      </w:r>
    </w:p>
    <w:p>
      <w:pPr>
        <w:pStyle w:val="FirstParagraph"/>
      </w:pPr>
      <w:r>
        <w:t xml:space="preserve">Where necessary, variables were converted into appropriate formats.</w:t>
      </w:r>
    </w:p>
    <w:p>
      <w:pPr>
        <w:pStyle w:val="SourceCode"/>
      </w:pPr>
      <w:r>
        <w:rPr>
          <w:rStyle w:val="NormalTok"/>
        </w:rPr>
        <w:t xml:space="preserve">data</w:t>
      </w:r>
      <w:r>
        <w:rPr>
          <w:rStyle w:val="SpecialCharTok"/>
        </w:rPr>
        <w:t xml:space="preserve">$</w:t>
      </w:r>
      <w:r>
        <w:rPr>
          <w:rStyle w:val="NormalTok"/>
        </w:rPr>
        <w:t xml:space="preserve">[categorical_variable] </w:t>
      </w:r>
      <w:r>
        <w:rPr>
          <w:rStyle w:val="OtherTok"/>
        </w:rPr>
        <w:t xml:space="preserve">&lt;-</w:t>
      </w:r>
      <w:r>
        <w:rPr>
          <w:rStyle w:val="NormalTok"/>
        </w:rPr>
        <w:t xml:space="preserve"> </w:t>
      </w:r>
      <w:r>
        <w:br/>
      </w:r>
      <w:r>
        <w:rPr>
          <w:rStyle w:val="NormalTok"/>
        </w:rPr>
        <w:t xml:space="preserve">  </w:t>
      </w:r>
      <w:r>
        <w:rPr>
          <w:rStyle w:val="FunctionTok"/>
        </w:rPr>
        <w:t xml:space="preserve">as.factor</w:t>
      </w:r>
      <w:r>
        <w:rPr>
          <w:rStyle w:val="NormalTok"/>
        </w:rPr>
        <w:t xml:space="preserve">(data</w:t>
      </w:r>
      <w:r>
        <w:rPr>
          <w:rStyle w:val="SpecialCharTok"/>
        </w:rPr>
        <w:t xml:space="preserve">$</w:t>
      </w:r>
      <w:r>
        <w:rPr>
          <w:rStyle w:val="NormalTok"/>
        </w:rPr>
        <w:t xml:space="preserve">[categorical_variable])</w:t>
      </w:r>
    </w:p>
    <w:p>
      <w:pPr>
        <w:pStyle w:val="FirstParagraph"/>
      </w:pPr>
      <w:r>
        <w:t xml:space="preserve">Correct data types are important because incorrect variable formats can lead to errors or inappropriate statistical calculations.</w:t>
      </w:r>
    </w:p>
    <w:bookmarkEnd w:id="22"/>
    <w:bookmarkStart w:id="23" w:name="outlier-detection"/>
    <w:p>
      <w:pPr>
        <w:pStyle w:val="Heading2"/>
      </w:pPr>
      <w:r>
        <w:t xml:space="preserve">3.5 Outlier Detection</w:t>
      </w:r>
    </w:p>
    <w:p>
      <w:pPr>
        <w:pStyle w:val="FirstParagraph"/>
      </w:pPr>
      <w:r>
        <w:t xml:space="preserve">Potential outliers were examined using summary statistics and graphical methods such as boxplots.</w:t>
      </w:r>
    </w:p>
    <w:p>
      <w:pPr>
        <w:pStyle w:val="SourceCode"/>
      </w:pPr>
      <w:r>
        <w:rPr>
          <w:rStyle w:val="FunctionTok"/>
        </w:rPr>
        <w:t xml:space="preserve">boxplot</w:t>
      </w:r>
      <w:r>
        <w:rPr>
          <w:rStyle w:val="NormalTok"/>
        </w:rPr>
        <w:t xml:space="preserve">(data</w:t>
      </w:r>
      <w:r>
        <w:rPr>
          <w:rStyle w:val="SpecialCharTok"/>
        </w:rPr>
        <w:t xml:space="preserve">$</w:t>
      </w:r>
      <w:r>
        <w:rPr>
          <w:rStyle w:val="NormalTok"/>
        </w:rPr>
        <w:t xml:space="preserve">[numeric_variable],</w:t>
      </w:r>
      <w:r>
        <w:br/>
      </w:r>
      <w:r>
        <w:rPr>
          <w:rStyle w:val="NormalTok"/>
        </w:rPr>
        <w:t xml:space="preserve">        </w:t>
      </w:r>
      <w:r>
        <w:rPr>
          <w:rStyle w:val="AttributeTok"/>
        </w:rPr>
        <w:t xml:space="preserve">main =</w:t>
      </w:r>
      <w:r>
        <w:rPr>
          <w:rStyle w:val="NormalTok"/>
        </w:rPr>
        <w:t xml:space="preserve"> </w:t>
      </w:r>
      <w:r>
        <w:rPr>
          <w:rStyle w:val="StringTok"/>
        </w:rPr>
        <w:t xml:space="preserve">"Boxplot of [Variable]"</w:t>
      </w:r>
      <w:r>
        <w:rPr>
          <w:rStyle w:val="NormalTok"/>
        </w:rPr>
        <w:t xml:space="preserve">)</w:t>
      </w:r>
    </w:p>
    <w:p>
      <w:pPr>
        <w:pStyle w:val="FirstParagraph"/>
      </w:pPr>
      <w:r>
        <w:t xml:space="preserve">The analysis identified [number] potentially unusual observations.</w:t>
      </w:r>
    </w:p>
    <w:p>
      <w:pPr>
        <w:pStyle w:val="BodyText"/>
      </w:pPr>
      <w:r>
        <w:t xml:space="preserve">These observations were [removed/retained] after considering their context and potential effect on the analysis.</w:t>
      </w:r>
    </w:p>
    <w:p>
      <w:pPr>
        <w:pStyle w:val="BodyText"/>
      </w:pPr>
      <w:r>
        <w:t xml:space="preserve">Importantly, an unusual observation was not automatically treated as an error. Observations were removed only when there was sufficient evidence that they represented data-entry errors, invalid values, or observations outside the scope of the analysis.</w:t>
      </w:r>
    </w:p>
    <w:bookmarkEnd w:id="23"/>
    <w:bookmarkStart w:id="24" w:name="final-dataset"/>
    <w:p>
      <w:pPr>
        <w:pStyle w:val="Heading2"/>
      </w:pPr>
      <w:r>
        <w:t xml:space="preserve">3.6 Final Dataset</w:t>
      </w:r>
    </w:p>
    <w:p>
      <w:pPr>
        <w:pStyle w:val="FirstParagraph"/>
      </w:pPr>
      <w:r>
        <w:t xml:space="preserve">Following the cleaning process, the final dataset contained approximately</w:t>
      </w:r>
      <w:r>
        <w:t xml:space="preserve"> </w:t>
      </w:r>
      <w:r>
        <w:rPr>
          <w:b/>
          <w:bCs/>
        </w:rPr>
        <w:t xml:space="preserve">[number] observations</w:t>
      </w:r>
      <w:r>
        <w:t xml:space="preserve"> </w:t>
      </w:r>
      <w:r>
        <w:t xml:space="preserve">and</w:t>
      </w:r>
      <w:r>
        <w:t xml:space="preserve"> </w:t>
      </w:r>
      <w:r>
        <w:rPr>
          <w:b/>
          <w:bCs/>
        </w:rPr>
        <w:t xml:space="preserve">[number] variables</w:t>
      </w:r>
      <w:r>
        <w:t xml:space="preserve">.</w:t>
      </w:r>
    </w:p>
    <w:p>
      <w:pPr>
        <w:pStyle w:val="BodyText"/>
      </w:pPr>
      <w:r>
        <w:t xml:space="preserve">The cleaning process improved the consistency and reliability of the dataset and created an appropriate foundation for exploratory and predictive analysis.</w:t>
      </w:r>
    </w:p>
    <w:p>
      <w:r>
        <w:pict>
          <v:rect style="width:0;height:1.5pt" o:hralign="center" o:hrstd="t" o:hr="t"/>
        </w:pict>
      </w:r>
    </w:p>
    <w:bookmarkEnd w:id="24"/>
    <w:bookmarkEnd w:id="25"/>
    <w:bookmarkStart w:id="28" w:name="exploratory-data-analysis"/>
    <w:p>
      <w:pPr>
        <w:pStyle w:val="Heading1"/>
      </w:pPr>
      <w:r>
        <w:t xml:space="preserve">4. Exploratory Data Analysis</w:t>
      </w:r>
    </w:p>
    <w:p>
      <w:pPr>
        <w:pStyle w:val="FirstParagraph"/>
      </w:pPr>
      <w:r>
        <w:t xml:space="preserve">Exploratory data analysis was conducted to understand the distributions, central tendencies, variation, and relationships among variables.</w:t>
      </w:r>
    </w:p>
    <w:bookmarkStart w:id="26" w:name="descriptive-statistics"/>
    <w:p>
      <w:pPr>
        <w:pStyle w:val="Heading2"/>
      </w:pPr>
      <w:r>
        <w:t xml:space="preserve">4.1 Descriptive Statistics</w:t>
      </w:r>
    </w:p>
    <w:p>
      <w:pPr>
        <w:pStyle w:val="FirstParagraph"/>
      </w:pPr>
      <w:r>
        <w:t xml:space="preserve">Descriptive statistics were calculated for the major numerical variables.</w:t>
      </w:r>
    </w:p>
    <w:p>
      <w:pPr>
        <w:pStyle w:val="SourceCode"/>
      </w:pPr>
      <w:r>
        <w:rPr>
          <w:rStyle w:val="FunctionTok"/>
        </w:rPr>
        <w:t xml:space="preserve">summary</w:t>
      </w:r>
      <w:r>
        <w:rPr>
          <w:rStyle w:val="NormalTok"/>
        </w:rPr>
        <w:t xml:space="preserve">(data)</w:t>
      </w:r>
    </w:p>
    <w:p>
      <w:pPr>
        <w:pStyle w:val="FirstParagraph"/>
      </w:pPr>
      <w:r>
        <w:t xml:space="preserve">The analysis considered measures including:</w:t>
      </w:r>
    </w:p>
    <w:p>
      <w:pPr>
        <w:pStyle w:val="Compact"/>
        <w:numPr>
          <w:ilvl w:val="0"/>
          <w:numId w:val="1004"/>
        </w:numPr>
      </w:pPr>
      <w:r>
        <w:t xml:space="preserve">Mean</w:t>
      </w:r>
    </w:p>
    <w:p>
      <w:pPr>
        <w:pStyle w:val="Compact"/>
        <w:numPr>
          <w:ilvl w:val="0"/>
          <w:numId w:val="1004"/>
        </w:numPr>
      </w:pPr>
      <w:r>
        <w:t xml:space="preserve">Median</w:t>
      </w:r>
    </w:p>
    <w:p>
      <w:pPr>
        <w:pStyle w:val="Compact"/>
        <w:numPr>
          <w:ilvl w:val="0"/>
          <w:numId w:val="1004"/>
        </w:numPr>
      </w:pPr>
      <w:r>
        <w:t xml:space="preserve">Minimum</w:t>
      </w:r>
    </w:p>
    <w:p>
      <w:pPr>
        <w:pStyle w:val="Compact"/>
        <w:numPr>
          <w:ilvl w:val="0"/>
          <w:numId w:val="1004"/>
        </w:numPr>
      </w:pPr>
      <w:r>
        <w:t xml:space="preserve">Maximum</w:t>
      </w:r>
    </w:p>
    <w:p>
      <w:pPr>
        <w:pStyle w:val="Compact"/>
        <w:numPr>
          <w:ilvl w:val="0"/>
          <w:numId w:val="1004"/>
        </w:numPr>
      </w:pPr>
      <w:r>
        <w:t xml:space="preserve">Standard deviation</w:t>
      </w:r>
    </w:p>
    <w:p>
      <w:pPr>
        <w:pStyle w:val="Compact"/>
        <w:numPr>
          <w:ilvl w:val="0"/>
          <w:numId w:val="1004"/>
        </w:numPr>
      </w:pPr>
      <w:r>
        <w:t xml:space="preserve">Quartiles</w:t>
      </w:r>
    </w:p>
    <w:p>
      <w:pPr>
        <w:pStyle w:val="FirstParagraph"/>
      </w:pPr>
      <w:r>
        <w:t xml:space="preserve">The results indicated that [describe important result].</w:t>
      </w:r>
    </w:p>
    <w:p>
      <w:pPr>
        <w:pStyle w:val="BodyText"/>
      </w:pPr>
      <w:r>
        <w:t xml:space="preserve">For example, the average value of</w:t>
      </w:r>
      <w:r>
        <w:t xml:space="preserve"> </w:t>
      </w:r>
      <w:r>
        <w:rPr>
          <w:b/>
          <w:bCs/>
        </w:rPr>
        <w:t xml:space="preserve">[variable]</w:t>
      </w:r>
      <w:r>
        <w:t xml:space="preserve"> </w:t>
      </w:r>
      <w:r>
        <w:t xml:space="preserve">was</w:t>
      </w:r>
      <w:r>
        <w:t xml:space="preserve"> </w:t>
      </w:r>
      <w:r>
        <w:rPr>
          <w:b/>
          <w:bCs/>
        </w:rPr>
        <w:t xml:space="preserve">[value]</w:t>
      </w:r>
      <w:r>
        <w:t xml:space="preserve">, while the median was</w:t>
      </w:r>
      <w:r>
        <w:t xml:space="preserve"> </w:t>
      </w:r>
      <w:r>
        <w:rPr>
          <w:b/>
          <w:bCs/>
        </w:rPr>
        <w:t xml:space="preserve">[value]</w:t>
      </w:r>
      <w:r>
        <w:t xml:space="preserve">. The difference between the mean and median suggests [interpretation if relevant].</w:t>
      </w:r>
    </w:p>
    <w:bookmarkEnd w:id="26"/>
    <w:bookmarkStart w:id="27" w:name="distribution-analysis"/>
    <w:p>
      <w:pPr>
        <w:pStyle w:val="Heading2"/>
      </w:pPr>
      <w:r>
        <w:t xml:space="preserve">4.2 Distribution Analysis</w:t>
      </w:r>
    </w:p>
    <w:p>
      <w:pPr>
        <w:pStyle w:val="FirstParagraph"/>
      </w:pPr>
      <w:r>
        <w:t xml:space="preserve">Histograms were used to examine the distribution of numerical variables.</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[variable]))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[Variable]"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br/>
      </w:r>
      <w:r>
        <w:rPr>
          <w:rStyle w:val="NormalTok"/>
        </w:rPr>
        <w:t xml:space="preserve">  )</w:t>
      </w:r>
    </w:p>
    <w:p>
      <w:pPr>
        <w:pStyle w:val="FirstParagraph"/>
      </w:pPr>
      <w:r>
        <w:rPr>
          <w:b/>
          <w:bCs/>
        </w:rPr>
        <w:t xml:space="preserve">[Insert histogram here.]</w:t>
      </w:r>
    </w:p>
    <w:p>
      <w:pPr>
        <w:pStyle w:val="BodyText"/>
      </w:pPr>
      <w:r>
        <w:t xml:space="preserve">The distribution of [variable] appears to be [approximately normal/right-skewed/left-skewed/bimodal].</w:t>
      </w:r>
    </w:p>
    <w:p>
      <w:pPr>
        <w:pStyle w:val="BodyText"/>
      </w:pPr>
      <w:r>
        <w:t xml:space="preserve">This finding is important because [explain analytical implication].</w:t>
      </w:r>
    </w:p>
    <w:p>
      <w:r>
        <w:pict>
          <v:rect style="width:0;height:1.5pt" o:hralign="center" o:hrstd="t" o:hr="t"/>
        </w:pict>
      </w:r>
    </w:p>
    <w:bookmarkEnd w:id="27"/>
    <w:bookmarkEnd w:id="28"/>
    <w:bookmarkStart w:id="32" w:name="data-visualization"/>
    <w:p>
      <w:pPr>
        <w:pStyle w:val="Heading1"/>
      </w:pPr>
      <w:r>
        <w:t xml:space="preserve">5. Data Visualization</w:t>
      </w:r>
    </w:p>
    <w:p>
      <w:pPr>
        <w:pStyle w:val="FirstParagraph"/>
      </w:pPr>
      <w:r>
        <w:t xml:space="preserve">Visualization was used to communicate patterns that may not be immediately apparent from numerical summaries.</w:t>
      </w:r>
    </w:p>
    <w:bookmarkStart w:id="29" w:name="bar-chart"/>
    <w:p>
      <w:pPr>
        <w:pStyle w:val="Heading2"/>
      </w:pPr>
      <w:r>
        <w:t xml:space="preserve">5.1 Bar Chart</w:t>
      </w:r>
    </w:p>
    <w:p>
      <w:pPr>
        <w:pStyle w:val="FirstParagraph"/>
      </w:pPr>
      <w:r>
        <w:t xml:space="preserve">A bar chart was used to compare [categories].</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[Category]"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p>
    <w:p>
      <w:pPr>
        <w:pStyle w:val="FirstParagraph"/>
      </w:pPr>
      <w:r>
        <w:rPr>
          <w:b/>
          <w:bCs/>
        </w:rPr>
        <w:t xml:space="preserve">[Insert bar chart.]</w:t>
      </w:r>
    </w:p>
    <w:p>
      <w:pPr>
        <w:pStyle w:val="BodyText"/>
      </w:pPr>
      <w:r>
        <w:t xml:space="preserve">The visualization shows that</w:t>
      </w:r>
      <w:r>
        <w:t xml:space="preserve"> </w:t>
      </w:r>
      <w:r>
        <w:rPr>
          <w:b/>
          <w:bCs/>
        </w:rPr>
        <w:t xml:space="preserve">[category]</w:t>
      </w:r>
      <w:r>
        <w:t xml:space="preserve"> </w:t>
      </w:r>
      <w:r>
        <w:t xml:space="preserve">had the highest frequency, while</w:t>
      </w:r>
      <w:r>
        <w:t xml:space="preserve"> </w:t>
      </w:r>
      <w:r>
        <w:rPr>
          <w:b/>
          <w:bCs/>
        </w:rPr>
        <w:t xml:space="preserve">[category]</w:t>
      </w:r>
      <w:r>
        <w:t xml:space="preserve"> </w:t>
      </w:r>
      <w:r>
        <w:t xml:space="preserve">had the lowest.</w:t>
      </w:r>
    </w:p>
    <w:p>
      <w:pPr>
        <w:pStyle w:val="BodyText"/>
      </w:pPr>
      <w:r>
        <w:t xml:space="preserve">This may indicate</w:t>
      </w:r>
      <w:r>
        <w:t xml:space="preserve"> </w:t>
      </w:r>
      <w:hyperlink w:anchor="interpretation">
        <w:r>
          <w:rPr>
            <w:rStyle w:val="Hyperlink"/>
          </w:rPr>
          <w:t xml:space="preserve">interpretation</w:t>
        </w:r>
      </w:hyperlink>
      <w:r>
        <w:t xml:space="preserve">.</w:t>
      </w:r>
    </w:p>
    <w:bookmarkEnd w:id="29"/>
    <w:bookmarkStart w:id="30" w:name="scatter-plot"/>
    <w:p>
      <w:pPr>
        <w:pStyle w:val="Heading2"/>
      </w:pPr>
      <w:r>
        <w:t xml:space="preserve">5.2 Scatter Plot</w:t>
      </w:r>
    </w:p>
    <w:p>
      <w:pPr>
        <w:pStyle w:val="FirstParagraph"/>
      </w:pPr>
      <w:r>
        <w:t xml:space="preserve">A scatter plot was created to investigate the relationship between [Variable X] and [Variable Y].</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[variable_x], </w:t>
      </w:r>
      <w:r>
        <w:rPr>
          <w:rStyle w:val="AttributeTok"/>
        </w:rPr>
        <w:t xml:space="preserve">y =</w:t>
      </w:r>
      <w:r>
        <w:rPr>
          <w:rStyle w:val="NormalTok"/>
        </w:rPr>
        <w:t xml:space="preserve"> [variable_y]))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[X] and [Y]"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"[Y]"</w:t>
      </w:r>
      <w:r>
        <w:br/>
      </w:r>
      <w:r>
        <w:rPr>
          <w:rStyle w:val="NormalTok"/>
        </w:rPr>
        <w:t xml:space="preserve">  )</w:t>
      </w:r>
    </w:p>
    <w:p>
      <w:pPr>
        <w:pStyle w:val="FirstParagraph"/>
      </w:pPr>
      <w:r>
        <w:rPr>
          <w:b/>
          <w:bCs/>
        </w:rPr>
        <w:t xml:space="preserve">[Insert scatter plot.]</w:t>
      </w:r>
    </w:p>
    <w:p>
      <w:pPr>
        <w:pStyle w:val="BodyText"/>
      </w:pPr>
      <w:r>
        <w:t xml:space="preserve">The scatter plot indicates a [positive/negative/weak/strong] relationship between the two variables.</w:t>
      </w:r>
    </w:p>
    <w:p>
      <w:pPr>
        <w:pStyle w:val="BodyText"/>
      </w:pPr>
      <w:r>
        <w:t xml:space="preserve">As [X] increases, [Y] generally [increases/decreases/remains relatively stable].</w:t>
      </w:r>
    </w:p>
    <w:bookmarkEnd w:id="30"/>
    <w:bookmarkStart w:id="31" w:name="correlation-analysis"/>
    <w:p>
      <w:pPr>
        <w:pStyle w:val="Heading2"/>
      </w:pPr>
      <w:r>
        <w:t xml:space="preserve">5.3 Correlation Analysis</w:t>
      </w:r>
    </w:p>
    <w:p>
      <w:pPr>
        <w:pStyle w:val="FirstParagraph"/>
      </w:pPr>
      <w:r>
        <w:t xml:space="preserve">Correlation analysis was conducted to measure the strength and direction of relationships among numerical variables.</w:t>
      </w:r>
    </w:p>
    <w:p>
      <w:pPr>
        <w:pStyle w:val="SourceCode"/>
      </w:pPr>
      <w:r>
        <w:rPr>
          <w:rStyle w:val="FunctionTok"/>
        </w:rPr>
        <w:t xml:space="preserve">cor</w:t>
      </w:r>
      <w:r>
        <w:rPr>
          <w:rStyle w:val="NormalTok"/>
        </w:rPr>
        <w:t xml:space="preserve">(data[, </w:t>
      </w:r>
      <w:r>
        <w:rPr>
          <w:rStyle w:val="FunctionTok"/>
        </w:rPr>
        <w:t xml:space="preserve">c</w:t>
      </w:r>
      <w:r>
        <w:rPr>
          <w:rStyle w:val="NormalTok"/>
        </w:rPr>
        <w:t xml:space="preserve">(</w:t>
      </w:r>
      <w:r>
        <w:rPr>
          <w:rStyle w:val="StringTok"/>
        </w:rPr>
        <w:t xml:space="preserve">"[variable1]"</w:t>
      </w:r>
      <w:r>
        <w:rPr>
          <w:rStyle w:val="NormalTok"/>
        </w:rPr>
        <w:t xml:space="preserve">,</w:t>
      </w:r>
      <w:r>
        <w:br/>
      </w:r>
      <w:r>
        <w:rPr>
          <w:rStyle w:val="NormalTok"/>
        </w:rPr>
        <w:t xml:space="preserve">             </w:t>
      </w:r>
      <w:r>
        <w:rPr>
          <w:rStyle w:val="StringTok"/>
        </w:rPr>
        <w:t xml:space="preserve">"[variable2]"</w:t>
      </w:r>
      <w:r>
        <w:rPr>
          <w:rStyle w:val="NormalTok"/>
        </w:rPr>
        <w:t xml:space="preserve">,</w:t>
      </w:r>
      <w:r>
        <w:br/>
      </w:r>
      <w:r>
        <w:rPr>
          <w:rStyle w:val="NormalTok"/>
        </w:rPr>
        <w:t xml:space="preserve">             </w:t>
      </w:r>
      <w:r>
        <w:rPr>
          <w:rStyle w:val="StringTok"/>
        </w:rPr>
        <w:t xml:space="preserve">"[variable3]"</w:t>
      </w:r>
      <w:r>
        <w:rPr>
          <w:rStyle w:val="NormalTok"/>
        </w:rPr>
        <w:t xml:space="preserve">)],</w:t>
      </w:r>
      <w:r>
        <w:br/>
      </w:r>
      <w:r>
        <w:rPr>
          <w:rStyle w:val="NormalTok"/>
        </w:rPr>
        <w:t xml:space="preserve">    </w:t>
      </w:r>
      <w:r>
        <w:rPr>
          <w:rStyle w:val="AttributeTok"/>
        </w:rPr>
        <w:t xml:space="preserve">use =</w:t>
      </w:r>
      <w:r>
        <w:rPr>
          <w:rStyle w:val="NormalTok"/>
        </w:rPr>
        <w:t xml:space="preserve"> </w:t>
      </w:r>
      <w:r>
        <w:rPr>
          <w:rStyle w:val="StringTok"/>
        </w:rPr>
        <w:t xml:space="preserve">"complete.obs"</w:t>
      </w:r>
      <w:r>
        <w:rPr>
          <w:rStyle w:val="NormalTok"/>
        </w:rPr>
        <w:t xml:space="preserve">)</w:t>
      </w:r>
    </w:p>
    <w:p>
      <w:pPr>
        <w:pStyle w:val="FirstParagraph"/>
      </w:pPr>
      <w:r>
        <w:t xml:space="preserve">A correlation matrix was also visualized.</w:t>
      </w:r>
    </w:p>
    <w:p>
      <w:pPr>
        <w:pStyle w:val="SourceCode"/>
      </w:pPr>
      <w:r>
        <w:rPr>
          <w:rStyle w:val="FunctionTok"/>
        </w:rPr>
        <w:t xml:space="preserve">corrplot</w:t>
      </w:r>
      <w:r>
        <w:rPr>
          <w:rStyle w:val="NormalTok"/>
        </w:rPr>
        <w:t xml:space="preserve">(cor_matrix,</w:t>
      </w:r>
      <w:r>
        <w:br/>
      </w:r>
      <w:r>
        <w:rPr>
          <w:rStyle w:val="NormalTok"/>
        </w:rPr>
        <w:t xml:space="preserve">         </w:t>
      </w:r>
      <w:r>
        <w:rPr>
          <w:rStyle w:val="AttributeTok"/>
        </w:rPr>
        <w:t xml:space="preserve">method =</w:t>
      </w:r>
      <w:r>
        <w:rPr>
          <w:rStyle w:val="NormalTok"/>
        </w:rPr>
        <w:t xml:space="preserve"> </w:t>
      </w:r>
      <w:r>
        <w:rPr>
          <w:rStyle w:val="StringTok"/>
        </w:rPr>
        <w:t xml:space="preserve">"color"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p>
    <w:p>
      <w:pPr>
        <w:pStyle w:val="FirstParagraph"/>
      </w:pPr>
      <w:r>
        <w:rPr>
          <w:b/>
          <w:bCs/>
        </w:rPr>
        <w:t xml:space="preserve">[Insert correlation plot.]</w:t>
      </w:r>
    </w:p>
    <w:p>
      <w:pPr>
        <w:pStyle w:val="BodyText"/>
      </w:pPr>
      <w:r>
        <w:t xml:space="preserve">The results indicate that [Variable A] and [Variable B] have the strongest relationship, with a correlation coefficient of approximately</w:t>
      </w:r>
      <w:r>
        <w:t xml:space="preserve"> </w:t>
      </w:r>
      <w:r>
        <w:rPr>
          <w:b/>
          <w:bCs/>
        </w:rPr>
        <w:t xml:space="preserve">[r]</w:t>
      </w:r>
      <w:r>
        <w:t xml:space="preserve">.</w:t>
      </w:r>
    </w:p>
    <w:p>
      <w:pPr>
        <w:pStyle w:val="BodyText"/>
      </w:pPr>
      <w:r>
        <w:t xml:space="preserve">However, correlation does not necessarily imply causation. Therefore, these relationships should be interpreted as associations rather than evidence that one variable directly causes another.</w:t>
      </w:r>
    </w:p>
    <w:p>
      <w:r>
        <w:pict>
          <v:rect style="width:0;height:1.5pt" o:hralign="center" o:hrstd="t" o:hr="t"/>
        </w:pict>
      </w:r>
    </w:p>
    <w:bookmarkEnd w:id="31"/>
    <w:bookmarkEnd w:id="32"/>
    <w:bookmarkStart w:id="37" w:name="key-analytical-findings"/>
    <w:p>
      <w:pPr>
        <w:pStyle w:val="Heading1"/>
      </w:pPr>
      <w:r>
        <w:t xml:space="preserve">6. Key Analytical Findings</w:t>
      </w:r>
    </w:p>
    <w:p>
      <w:pPr>
        <w:pStyle w:val="FirstParagraph"/>
      </w:pPr>
      <w:r>
        <w:t xml:space="preserve">The exploratory analysis generated several important findings.</w:t>
      </w:r>
    </w:p>
    <w:bookmarkStart w:id="33" w:name="finding-1-insert-finding"/>
    <w:p>
      <w:pPr>
        <w:pStyle w:val="Heading3"/>
      </w:pPr>
      <w:r>
        <w:t xml:space="preserve">Finding 1: [Insert Finding]</w:t>
      </w:r>
    </w:p>
    <w:p>
      <w:pPr>
        <w:pStyle w:val="FirstParagraph"/>
      </w:pPr>
      <w:r>
        <w:t xml:space="preserve">The analysis showed that [describe finding].</w:t>
      </w:r>
    </w:p>
    <w:p>
      <w:pPr>
        <w:pStyle w:val="BodyText"/>
      </w:pPr>
      <w:r>
        <w:t xml:space="preserve">This suggests that</w:t>
      </w:r>
      <w:r>
        <w:t xml:space="preserve"> </w:t>
      </w:r>
      <w:hyperlink w:anchor="interpretation">
        <w:r>
          <w:rPr>
            <w:rStyle w:val="Hyperlink"/>
          </w:rPr>
          <w:t xml:space="preserve">interpretation</w:t>
        </w:r>
      </w:hyperlink>
      <w:r>
        <w:t xml:space="preserve">.</w:t>
      </w:r>
    </w:p>
    <w:bookmarkEnd w:id="33"/>
    <w:bookmarkStart w:id="34" w:name="finding-2-insert-finding"/>
    <w:p>
      <w:pPr>
        <w:pStyle w:val="Heading3"/>
      </w:pPr>
      <w:r>
        <w:t xml:space="preserve">Finding 2: [Insert Finding]</w:t>
      </w:r>
    </w:p>
    <w:p>
      <w:pPr>
        <w:pStyle w:val="FirstParagraph"/>
      </w:pPr>
      <w:r>
        <w:t xml:space="preserve">A second important pattern was observed between [variables].</w:t>
      </w:r>
    </w:p>
    <w:p>
      <w:pPr>
        <w:pStyle w:val="BodyText"/>
      </w:pPr>
      <w:r>
        <w:t xml:space="preserve">The results indicate</w:t>
      </w:r>
      <w:r>
        <w:t xml:space="preserve"> </w:t>
      </w:r>
      <w:hyperlink w:anchor="interpretation">
        <w:r>
          <w:rPr>
            <w:rStyle w:val="Hyperlink"/>
          </w:rPr>
          <w:t xml:space="preserve">interpretation</w:t>
        </w:r>
      </w:hyperlink>
      <w:r>
        <w:t xml:space="preserve">.</w:t>
      </w:r>
    </w:p>
    <w:bookmarkEnd w:id="34"/>
    <w:bookmarkStart w:id="35" w:name="finding-3-insert-finding"/>
    <w:p>
      <w:pPr>
        <w:pStyle w:val="Heading3"/>
      </w:pPr>
      <w:r>
        <w:t xml:space="preserve">Finding 3: [Insert Finding]</w:t>
      </w:r>
    </w:p>
    <w:p>
      <w:pPr>
        <w:pStyle w:val="FirstParagraph"/>
      </w:pPr>
      <w:r>
        <w:t xml:space="preserve">The visualization/model demonstrated that [finding].</w:t>
      </w:r>
    </w:p>
    <w:p>
      <w:pPr>
        <w:pStyle w:val="BodyText"/>
      </w:pPr>
      <w:r>
        <w:t xml:space="preserve">This could have implications for [business area/practical application].</w:t>
      </w:r>
    </w:p>
    <w:bookmarkEnd w:id="35"/>
    <w:bookmarkStart w:id="36" w:name="finding-4-insert-finding"/>
    <w:p>
      <w:pPr>
        <w:pStyle w:val="Heading3"/>
      </w:pPr>
      <w:r>
        <w:t xml:space="preserve">Finding 4: [Insert Finding]</w:t>
      </w:r>
    </w:p>
    <w:p>
      <w:pPr>
        <w:pStyle w:val="FirstParagraph"/>
      </w:pPr>
      <w:r>
        <w:t xml:space="preserve">[Describe another important result.]</w:t>
      </w:r>
    </w:p>
    <w:p>
      <w:pPr>
        <w:pStyle w:val="BodyText"/>
      </w:pPr>
      <w:r>
        <w:t xml:space="preserve">Overall, the exploratory analysis provided evidence that [overall analytical conclusion].</w:t>
      </w:r>
    </w:p>
    <w:p>
      <w:r>
        <w:pict>
          <v:rect style="width:0;height:1.5pt" o:hralign="center" o:hrstd="t" o:hr="t"/>
        </w:pict>
      </w:r>
    </w:p>
    <w:bookmarkEnd w:id="36"/>
    <w:bookmarkEnd w:id="37"/>
    <w:bookmarkStart w:id="43" w:name="predictive-modeling"/>
    <w:p>
      <w:pPr>
        <w:pStyle w:val="Heading1"/>
      </w:pPr>
      <w:r>
        <w:t xml:space="preserve">7. Predictive Modeling</w:t>
      </w:r>
    </w:p>
    <w:bookmarkStart w:id="38" w:name="objective"/>
    <w:p>
      <w:pPr>
        <w:pStyle w:val="Heading2"/>
      </w:pPr>
      <w:r>
        <w:t xml:space="preserve">7.1 Objective</w:t>
      </w:r>
    </w:p>
    <w:p>
      <w:pPr>
        <w:pStyle w:val="FirstParagraph"/>
      </w:pPr>
      <w:r>
        <w:t xml:space="preserve">The predictive modeling stage was conducted to determine whether the available variables could be used to predict</w:t>
      </w:r>
      <w:r>
        <w:t xml:space="preserve"> </w:t>
      </w:r>
      <w:r>
        <w:rPr>
          <w:b/>
          <w:bCs/>
        </w:rPr>
        <w:t xml:space="preserve">[target variable]</w:t>
      </w:r>
      <w:r>
        <w:t xml:space="preserve">.</w:t>
      </w:r>
    </w:p>
    <w:p>
      <w:pPr>
        <w:pStyle w:val="BodyText"/>
      </w:pPr>
      <w:r>
        <w:t xml:space="preserve">The selected model was</w:t>
      </w:r>
      <w:r>
        <w:t xml:space="preserve"> </w:t>
      </w:r>
      <w:r>
        <w:rPr>
          <w:b/>
          <w:bCs/>
        </w:rPr>
        <w:t xml:space="preserve">[linear regression/logistic regression/decision tree/random forest/etc.]</w:t>
      </w:r>
      <w:r>
        <w:t xml:space="preserve">.</w:t>
      </w:r>
    </w:p>
    <w:p>
      <w:pPr>
        <w:pStyle w:val="BodyText"/>
      </w:pPr>
      <w:r>
        <w:t xml:space="preserve">The model was selected because [explain why the model was appropriate].</w:t>
      </w:r>
    </w:p>
    <w:bookmarkEnd w:id="38"/>
    <w:bookmarkStart w:id="39" w:name="preparing-the-data"/>
    <w:p>
      <w:pPr>
        <w:pStyle w:val="Heading2"/>
      </w:pPr>
      <w:r>
        <w:t xml:space="preserve">7.2 Preparing the Data</w:t>
      </w:r>
    </w:p>
    <w:p>
      <w:pPr>
        <w:pStyle w:val="FirstParagraph"/>
      </w:pPr>
      <w:r>
        <w:t xml:space="preserve">The dataset was divided into training and testing subsets.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w:t>
      </w:r>
      <w:r>
        <w:br/>
      </w:r>
      <w:r>
        <w:rPr>
          <w:rStyle w:val="NormalTok"/>
        </w:rPr>
        <w:t xml:space="preserve">  data</w:t>
      </w:r>
      <w:r>
        <w:rPr>
          <w:rStyle w:val="SpecialCharTok"/>
        </w:rPr>
        <w:t xml:space="preserve">$</w:t>
      </w:r>
      <w:r>
        <w:rPr>
          <w:rStyle w:val="NormalTok"/>
        </w:rPr>
        <w:t xml:space="preserve">[target],</w:t>
      </w:r>
      <w:r>
        <w:br/>
      </w:r>
      <w:r>
        <w:rPr>
          <w:rStyle w:val="NormalTok"/>
        </w:rPr>
        <w:t xml:space="preserve">  </w:t>
      </w:r>
      <w:r>
        <w:rPr>
          <w:rStyle w:val="AttributeTok"/>
        </w:rPr>
        <w:t xml:space="preserve">p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list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train_data </w:t>
      </w:r>
      <w:r>
        <w:rPr>
          <w:rStyle w:val="OtherTok"/>
        </w:rPr>
        <w:t xml:space="preserve">&lt;-</w:t>
      </w:r>
      <w:r>
        <w:rPr>
          <w:rStyle w:val="NormalTok"/>
        </w:rPr>
        <w:t xml:space="preserve"> data[train_index, ]</w:t>
      </w:r>
      <w:r>
        <w:br/>
      </w:r>
      <w:r>
        <w:rPr>
          <w:rStyle w:val="NormalTok"/>
        </w:rPr>
        <w:t xml:space="preserve">test_data </w:t>
      </w:r>
      <w:r>
        <w:rPr>
          <w:rStyle w:val="OtherTok"/>
        </w:rPr>
        <w:t xml:space="preserve">&lt;-</w:t>
      </w:r>
      <w:r>
        <w:rPr>
          <w:rStyle w:val="NormalTok"/>
        </w:rPr>
        <w:t xml:space="preserve"> data[</w:t>
      </w:r>
      <w:r>
        <w:rPr>
          <w:rStyle w:val="SpecialCharTok"/>
        </w:rPr>
        <w:t xml:space="preserve">-</w:t>
      </w:r>
      <w:r>
        <w:rPr>
          <w:rStyle w:val="NormalTok"/>
        </w:rPr>
        <w:t xml:space="preserve">train_index, ]</w:t>
      </w:r>
    </w:p>
    <w:p>
      <w:pPr>
        <w:pStyle w:val="FirstParagraph"/>
      </w:pPr>
      <w:r>
        <w:t xml:space="preserve">Approximately 80% of the observations were used for training and 20% were reserved for testing.</w:t>
      </w:r>
    </w:p>
    <w:bookmarkEnd w:id="39"/>
    <w:bookmarkStart w:id="40" w:name="model-development"/>
    <w:p>
      <w:pPr>
        <w:pStyle w:val="Heading2"/>
      </w:pPr>
      <w:r>
        <w:t xml:space="preserve">7.3 Model Development</w:t>
      </w:r>
    </w:p>
    <w:p>
      <w:pPr>
        <w:pStyle w:val="FirstParagraph"/>
      </w:pPr>
      <w:r>
        <w:t xml:space="preserve">For example, if linear regression was used:</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[target] </w:t>
      </w:r>
      <w:r>
        <w:rPr>
          <w:rStyle w:val="SpecialCharTok"/>
        </w:rPr>
        <w:t xml:space="preserve">~</w:t>
      </w:r>
      <w:r>
        <w:rPr>
          <w:rStyle w:val="NormalTok"/>
        </w:rPr>
        <w:t xml:space="preserve"> [variable1] </w:t>
      </w:r>
      <w:r>
        <w:rPr>
          <w:rStyle w:val="SpecialCharTok"/>
        </w:rPr>
        <w:t xml:space="preserve">+</w:t>
      </w:r>
      <w:r>
        <w:rPr>
          <w:rStyle w:val="NormalTok"/>
        </w:rPr>
        <w:t xml:space="preserve"> [variable2] </w:t>
      </w:r>
      <w:r>
        <w:rPr>
          <w:rStyle w:val="SpecialCharTok"/>
        </w:rPr>
        <w:t xml:space="preserve">+</w:t>
      </w:r>
      <w:r>
        <w:rPr>
          <w:rStyle w:val="NormalTok"/>
        </w:rPr>
        <w:t xml:space="preserve"> [variable3],</w:t>
      </w:r>
      <w:r>
        <w:br/>
      </w:r>
      <w:r>
        <w:rPr>
          <w:rStyle w:val="NormalTok"/>
        </w:rPr>
        <w:t xml:space="preserve">  </w:t>
      </w:r>
      <w:r>
        <w:rPr>
          <w:rStyle w:val="AttributeTok"/>
        </w:rPr>
        <w:t xml:space="preserve">data =</w:t>
      </w:r>
      <w:r>
        <w:rPr>
          <w:rStyle w:val="NormalTok"/>
        </w:rPr>
        <w:t xml:space="preserve"> train_data</w:t>
      </w:r>
      <w:r>
        <w:br/>
      </w:r>
      <w:r>
        <w:rPr>
          <w:rStyle w:val="NormalTok"/>
        </w:rPr>
        <w:t xml:space="preserve">)</w:t>
      </w:r>
      <w:r>
        <w:br/>
      </w:r>
      <w:r>
        <w:br/>
      </w:r>
      <w:r>
        <w:rPr>
          <w:rStyle w:val="FunctionTok"/>
        </w:rPr>
        <w:t xml:space="preserve">summary</w:t>
      </w:r>
      <w:r>
        <w:rPr>
          <w:rStyle w:val="NormalTok"/>
        </w:rPr>
        <w:t xml:space="preserve">(model)</w:t>
      </w:r>
    </w:p>
    <w:p>
      <w:pPr>
        <w:pStyle w:val="FirstParagraph"/>
      </w:pPr>
      <w:r>
        <w:rPr>
          <w:b/>
          <w:bCs/>
        </w:rPr>
        <w:t xml:space="preserve">[Insert screenshot of model summary.]</w:t>
      </w:r>
    </w:p>
    <w:p>
      <w:pPr>
        <w:pStyle w:val="BodyText"/>
      </w:pPr>
      <w:r>
        <w:t xml:space="preserve">The model produced an</w:t>
      </w:r>
      <w:r>
        <w:t xml:space="preserve"> </w:t>
      </w:r>
      <w:r>
        <w:rPr>
          <w:b/>
          <w:bCs/>
        </w:rPr>
        <w:t xml:space="preserve">R-squared value of [value]</w:t>
      </w:r>
      <w:r>
        <w:t xml:space="preserve"> </w:t>
      </w:r>
      <w:r>
        <w:t xml:space="preserve">and an</w:t>
      </w:r>
      <w:r>
        <w:t xml:space="preserve"> </w:t>
      </w:r>
      <w:r>
        <w:rPr>
          <w:b/>
          <w:bCs/>
        </w:rPr>
        <w:t xml:space="preserve">adjusted R-squared value of [value]</w:t>
      </w:r>
      <w:r>
        <w:t xml:space="preserve">.</w:t>
      </w:r>
    </w:p>
    <w:p>
      <w:pPr>
        <w:pStyle w:val="BodyText"/>
      </w:pPr>
      <w:r>
        <w:t xml:space="preserve">The R-squared value indicates that approximately</w:t>
      </w:r>
      <w:r>
        <w:t xml:space="preserve"> </w:t>
      </w:r>
      <w:r>
        <w:rPr>
          <w:b/>
          <w:bCs/>
        </w:rPr>
        <w:t xml:space="preserve">[percentage]%</w:t>
      </w:r>
      <w:r>
        <w:t xml:space="preserve"> </w:t>
      </w:r>
      <w:r>
        <w:t xml:space="preserve">of the variation in the target variable can be explained by the predictors included in the model.</w:t>
      </w:r>
    </w:p>
    <w:bookmarkEnd w:id="40"/>
    <w:bookmarkStart w:id="41" w:name="model-significance"/>
    <w:p>
      <w:pPr>
        <w:pStyle w:val="Heading2"/>
      </w:pPr>
      <w:r>
        <w:t xml:space="preserve">7.4 Model Significance</w:t>
      </w:r>
    </w:p>
    <w:p>
      <w:pPr>
        <w:pStyle w:val="FirstParagraph"/>
      </w:pPr>
      <w:r>
        <w:t xml:space="preserve">The statistical significance of individual predictors was examined using their p-values.</w:t>
      </w:r>
    </w:p>
    <w:p>
      <w:pPr>
        <w:pStyle w:val="BodyText"/>
      </w:pPr>
      <w:r>
        <w:t xml:space="preserve">Variables with p-values below the selected significance threshold of 0.05 were considered statistically significant.</w:t>
      </w:r>
    </w:p>
    <w:p>
      <w:pPr>
        <w:pStyle w:val="BodyText"/>
      </w:pPr>
      <w:r>
        <w:t xml:space="preserve">The results showed that:</w:t>
      </w:r>
    </w:p>
    <w:p>
      <w:pPr>
        <w:pStyle w:val="Compact"/>
        <w:numPr>
          <w:ilvl w:val="0"/>
          <w:numId w:val="1005"/>
        </w:numPr>
      </w:pPr>
      <w:r>
        <w:rPr>
          <w:b/>
          <w:bCs/>
        </w:rPr>
        <w:t xml:space="preserve">[Variable 1]</w:t>
      </w:r>
      <w:r>
        <w:t xml:space="preserve"> </w:t>
      </w:r>
      <w:r>
        <w:t xml:space="preserve">was [significant/not significant].</w:t>
      </w:r>
    </w:p>
    <w:p>
      <w:pPr>
        <w:pStyle w:val="Compact"/>
        <w:numPr>
          <w:ilvl w:val="0"/>
          <w:numId w:val="1005"/>
        </w:numPr>
      </w:pPr>
      <w:r>
        <w:rPr>
          <w:b/>
          <w:bCs/>
        </w:rPr>
        <w:t xml:space="preserve">[Variable 2]</w:t>
      </w:r>
      <w:r>
        <w:t xml:space="preserve"> </w:t>
      </w:r>
      <w:r>
        <w:t xml:space="preserve">was [significant/not significant].</w:t>
      </w:r>
    </w:p>
    <w:p>
      <w:pPr>
        <w:pStyle w:val="Compact"/>
        <w:numPr>
          <w:ilvl w:val="0"/>
          <w:numId w:val="1005"/>
        </w:numPr>
      </w:pPr>
      <w:r>
        <w:rPr>
          <w:b/>
          <w:bCs/>
        </w:rPr>
        <w:t xml:space="preserve">[Variable 3]</w:t>
      </w:r>
      <w:r>
        <w:t xml:space="preserve"> </w:t>
      </w:r>
      <w:r>
        <w:t xml:space="preserve">was [significant/not significant].</w:t>
      </w:r>
    </w:p>
    <w:p>
      <w:pPr>
        <w:pStyle w:val="FirstParagraph"/>
      </w:pPr>
      <w:r>
        <w:t xml:space="preserve">The strongest predictor was</w:t>
      </w:r>
      <w:r>
        <w:t xml:space="preserve"> </w:t>
      </w:r>
      <w:r>
        <w:rPr>
          <w:b/>
          <w:bCs/>
        </w:rPr>
        <w:t xml:space="preserve">[variable]</w:t>
      </w:r>
      <w:r>
        <w:t xml:space="preserve">, suggesting that changes in this variable were associated with changes in the target outcome.</w:t>
      </w:r>
    </w:p>
    <w:p>
      <w:pPr>
        <w:pStyle w:val="BodyText"/>
      </w:pPr>
      <w:r>
        <w:t xml:space="preserve">However, statistical significance should be interpreted alongside practical significance. A statistically significant relationship may not necessarily represent a large or meaningful real-world effect.</w:t>
      </w:r>
    </w:p>
    <w:bookmarkEnd w:id="41"/>
    <w:bookmarkStart w:id="42" w:name="model-evaluation"/>
    <w:p>
      <w:pPr>
        <w:pStyle w:val="Heading2"/>
      </w:pPr>
      <w:r>
        <w:t xml:space="preserve">7.5 Model Evaluation</w:t>
      </w:r>
    </w:p>
    <w:p>
      <w:pPr>
        <w:pStyle w:val="FirstParagraph"/>
      </w:pPr>
      <w:r>
        <w:t xml:space="preserve">The predictive performance of the model was evaluated using the testing dataset.</w:t>
      </w:r>
    </w:p>
    <w:p>
      <w:pPr>
        <w:pStyle w:val="SourceCode"/>
      </w:pPr>
      <w:r>
        <w:rPr>
          <w:rStyle w:val="NormalTok"/>
        </w:rPr>
        <w:t xml:space="preserve">predictions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newdata =</w:t>
      </w:r>
      <w:r>
        <w:rPr>
          <w:rStyle w:val="NormalTok"/>
        </w:rPr>
        <w:t xml:space="preserve"> test_data)</w:t>
      </w:r>
      <w:r>
        <w:br/>
      </w:r>
      <w:r>
        <w:br/>
      </w:r>
      <w:r>
        <w:rPr>
          <w:rStyle w:val="NormalTok"/>
        </w:rPr>
        <w:t xml:space="preserve">RMSE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w:t>
      </w:r>
      <w:r>
        <w:br/>
      </w:r>
      <w:r>
        <w:rPr>
          <w:rStyle w:val="NormalTok"/>
        </w:rPr>
        <w:t xml:space="preserve">  (predictions </w:t>
      </w:r>
      <w:r>
        <w:rPr>
          <w:rStyle w:val="SpecialCharTok"/>
        </w:rPr>
        <w:t xml:space="preserve">-</w:t>
      </w:r>
      <w:r>
        <w:rPr>
          <w:rStyle w:val="NormalTok"/>
        </w:rPr>
        <w:t xml:space="preserve"> test_data</w:t>
      </w:r>
      <w:r>
        <w:rPr>
          <w:rStyle w:val="SpecialCharTok"/>
        </w:rPr>
        <w:t xml:space="preserve">$</w:t>
      </w:r>
      <w:r>
        <w:rPr>
          <w:rStyle w:val="NormalTok"/>
        </w:rPr>
        <w:t xml:space="preserve">[target])</w:t>
      </w:r>
      <w:r>
        <w:rPr>
          <w:rStyle w:val="SpecialCharTok"/>
        </w:rPr>
        <w:t xml:space="preserve">^</w:t>
      </w:r>
      <w:r>
        <w:rPr>
          <w:rStyle w:val="DecValTok"/>
        </w:rPr>
        <w:t xml:space="preserve">2</w:t>
      </w:r>
      <w:r>
        <w:br/>
      </w:r>
      <w:r>
        <w:rPr>
          <w:rStyle w:val="NormalTok"/>
        </w:rPr>
        <w:t xml:space="preserve">))</w:t>
      </w:r>
      <w:r>
        <w:br/>
      </w:r>
      <w:r>
        <w:br/>
      </w:r>
      <w:r>
        <w:rPr>
          <w:rStyle w:val="NormalTok"/>
        </w:rPr>
        <w:t xml:space="preserve">MAE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w:t>
      </w:r>
      <w:r>
        <w:rPr>
          <w:rStyle w:val="FunctionTok"/>
        </w:rPr>
        <w:t xml:space="preserve">abs</w:t>
      </w:r>
      <w:r>
        <w:rPr>
          <w:rStyle w:val="NormalTok"/>
        </w:rPr>
        <w:t xml:space="preserve">(predictions </w:t>
      </w:r>
      <w:r>
        <w:rPr>
          <w:rStyle w:val="SpecialCharTok"/>
        </w:rPr>
        <w:t xml:space="preserve">-</w:t>
      </w:r>
      <w:r>
        <w:rPr>
          <w:rStyle w:val="NormalTok"/>
        </w:rPr>
        <w:t xml:space="preserve"> test_data</w:t>
      </w:r>
      <w:r>
        <w:rPr>
          <w:rStyle w:val="SpecialCharTok"/>
        </w:rPr>
        <w:t xml:space="preserve">$</w:t>
      </w:r>
      <w:r>
        <w:rPr>
          <w:rStyle w:val="NormalTok"/>
        </w:rPr>
        <w:t xml:space="preserve">[target])</w:t>
      </w:r>
      <w:r>
        <w:br/>
      </w:r>
      <w:r>
        <w:rPr>
          <w:rStyle w:val="NormalTok"/>
        </w:rPr>
        <w:t xml:space="preserve">)</w:t>
      </w:r>
      <w:r>
        <w:br/>
      </w:r>
      <w:r>
        <w:br/>
      </w:r>
      <w:r>
        <w:rPr>
          <w:rStyle w:val="NormalTok"/>
        </w:rPr>
        <w:t xml:space="preserve">RMSE</w:t>
      </w:r>
      <w:r>
        <w:br/>
      </w:r>
      <w:r>
        <w:rPr>
          <w:rStyle w:val="NormalTok"/>
        </w:rPr>
        <w:t xml:space="preserve">MAE</w:t>
      </w:r>
    </w:p>
    <w:p>
      <w:pPr>
        <w:pStyle w:val="FirstParagraph"/>
      </w:pPr>
      <w:r>
        <w:t xml:space="preserve">The model produced:</w:t>
      </w:r>
    </w:p>
    <w:p>
      <w:pPr>
        <w:pStyle w:val="Compact"/>
        <w:numPr>
          <w:ilvl w:val="0"/>
          <w:numId w:val="1006"/>
        </w:numPr>
      </w:pPr>
      <w:r>
        <w:rPr>
          <w:b/>
          <w:bCs/>
        </w:rPr>
        <w:t xml:space="preserve">RMSE:</w:t>
      </w:r>
      <w:r>
        <w:t xml:space="preserve"> </w:t>
      </w:r>
      <w:r>
        <w:t xml:space="preserve">[value]</w:t>
      </w:r>
    </w:p>
    <w:p>
      <w:pPr>
        <w:pStyle w:val="Compact"/>
        <w:numPr>
          <w:ilvl w:val="0"/>
          <w:numId w:val="1006"/>
        </w:numPr>
      </w:pPr>
      <w:r>
        <w:rPr>
          <w:b/>
          <w:bCs/>
        </w:rPr>
        <w:t xml:space="preserve">MAE:</w:t>
      </w:r>
      <w:r>
        <w:t xml:space="preserve"> </w:t>
      </w:r>
      <w:r>
        <w:t xml:space="preserve">[value]</w:t>
      </w:r>
    </w:p>
    <w:p>
      <w:pPr>
        <w:pStyle w:val="Compact"/>
        <w:numPr>
          <w:ilvl w:val="0"/>
          <w:numId w:val="1006"/>
        </w:numPr>
      </w:pPr>
      <w:r>
        <w:rPr>
          <w:b/>
          <w:bCs/>
        </w:rPr>
        <w:t xml:space="preserve">R-squared:</w:t>
      </w:r>
      <w:r>
        <w:t xml:space="preserve"> </w:t>
      </w:r>
      <w:r>
        <w:t xml:space="preserve">[value]</w:t>
      </w:r>
    </w:p>
    <w:p>
      <w:pPr>
        <w:pStyle w:val="FirstParagraph"/>
      </w:pPr>
      <w:r>
        <w:t xml:space="preserve">These results indicate that the model has [weak/moderate/strong] predictive performance.</w:t>
      </w:r>
    </w:p>
    <w:p>
      <w:pPr>
        <w:pStyle w:val="BodyText"/>
      </w:pPr>
      <w:r>
        <w:rPr>
          <w:b/>
          <w:bCs/>
        </w:rPr>
        <w:t xml:space="preserve">[Insert actual model evaluation output or prediction-vs-actual graph.]</w:t>
      </w:r>
    </w:p>
    <w:p>
      <w:r>
        <w:pict>
          <v:rect style="width:0;height:1.5pt" o:hralign="center" o:hrstd="t" o:hr="t"/>
        </w:pict>
      </w:r>
    </w:p>
    <w:bookmarkEnd w:id="42"/>
    <w:bookmarkEnd w:id="43"/>
    <w:bookmarkStart w:id="44" w:name="interpretation-of-results"/>
    <w:p>
      <w:pPr>
        <w:pStyle w:val="Heading1"/>
      </w:pPr>
      <w:r>
        <w:t xml:space="preserve">8. Interpretation of Results</w:t>
      </w:r>
    </w:p>
    <w:p>
      <w:pPr>
        <w:pStyle w:val="FirstParagraph"/>
      </w:pPr>
      <w:r>
        <w:t xml:space="preserve">The combined exploratory and predictive analysis provides a broader understanding of the dataset.</w:t>
      </w:r>
    </w:p>
    <w:p>
      <w:pPr>
        <w:pStyle w:val="BodyText"/>
      </w:pPr>
      <w:r>
        <w:t xml:space="preserve">The exploratory analysis identified important relationships and distributions, while the predictive model provided additional evidence regarding which variables were most useful for explaining or predicting the target outcome.</w:t>
      </w:r>
    </w:p>
    <w:p>
      <w:pPr>
        <w:pStyle w:val="BodyText"/>
      </w:pPr>
      <w:r>
        <w:t xml:space="preserve">One of the most important findings was</w:t>
      </w:r>
      <w:r>
        <w:t xml:space="preserve"> </w:t>
      </w:r>
      <w:r>
        <w:rPr>
          <w:b/>
          <w:bCs/>
        </w:rPr>
        <w:t xml:space="preserve">[main finding]</w:t>
      </w:r>
      <w:r>
        <w:t xml:space="preserve">.</w:t>
      </w:r>
    </w:p>
    <w:p>
      <w:pPr>
        <w:pStyle w:val="BodyText"/>
      </w:pPr>
      <w:r>
        <w:t xml:space="preserve">This finding is significant because</w:t>
      </w:r>
      <w:r>
        <w:t xml:space="preserve"> </w:t>
      </w:r>
      <w:r>
        <w:rPr>
          <w:b/>
          <w:bCs/>
        </w:rPr>
        <w:t xml:space="preserve">[explain practical importance]</w:t>
      </w:r>
      <w:r>
        <w:t xml:space="preserve">.</w:t>
      </w:r>
    </w:p>
    <w:p>
      <w:pPr>
        <w:pStyle w:val="BodyText"/>
      </w:pPr>
      <w:r>
        <w:t xml:space="preserve">Another important result was</w:t>
      </w:r>
      <w:r>
        <w:t xml:space="preserve"> </w:t>
      </w:r>
      <w:r>
        <w:rPr>
          <w:b/>
          <w:bCs/>
        </w:rPr>
        <w:t xml:space="preserve">[second finding]</w:t>
      </w:r>
      <w:r>
        <w:t xml:space="preserve">. This suggests that</w:t>
      </w:r>
      <w:r>
        <w:t xml:space="preserve"> </w:t>
      </w:r>
      <w:hyperlink w:anchor="interpretation">
        <w:r>
          <w:rPr>
            <w:rStyle w:val="Hyperlink"/>
            <w:b/>
            <w:bCs/>
          </w:rPr>
          <w:t xml:space="preserve">interpretation</w:t>
        </w:r>
      </w:hyperlink>
      <w:r>
        <w:t xml:space="preserve">.</w:t>
      </w:r>
    </w:p>
    <w:p>
      <w:pPr>
        <w:pStyle w:val="BodyText"/>
      </w:pPr>
      <w:r>
        <w:t xml:space="preserve">The predictive analysis further demonstrated that</w:t>
      </w:r>
      <w:r>
        <w:t xml:space="preserve"> </w:t>
      </w:r>
      <w:r>
        <w:rPr>
          <w:b/>
          <w:bCs/>
        </w:rPr>
        <w:t xml:space="preserve">[important model result]</w:t>
      </w:r>
      <w:r>
        <w:t xml:space="preserve">.</w:t>
      </w:r>
    </w:p>
    <w:p>
      <w:pPr>
        <w:pStyle w:val="BodyText"/>
      </w:pPr>
      <w:r>
        <w:t xml:space="preserve">Taken together, the findings indicate that</w:t>
      </w:r>
      <w:r>
        <w:t xml:space="preserve"> </w:t>
      </w:r>
      <w:r>
        <w:rPr>
          <w:b/>
          <w:bCs/>
        </w:rPr>
        <w:t xml:space="preserve">[overall conclusion]</w:t>
      </w:r>
      <w:r>
        <w:t xml:space="preserve">.</w:t>
      </w:r>
    </w:p>
    <w:p>
      <w:r>
        <w:pict>
          <v:rect style="width:0;height:1.5pt" o:hralign="center" o:hrstd="t" o:hr="t"/>
        </w:pict>
      </w:r>
    </w:p>
    <w:bookmarkEnd w:id="44"/>
    <w:bookmarkStart w:id="49" w:name="business-and-practical-implications"/>
    <w:p>
      <w:pPr>
        <w:pStyle w:val="Heading1"/>
      </w:pPr>
      <w:r>
        <w:t xml:space="preserve">9. Business and Practical Implications</w:t>
      </w:r>
    </w:p>
    <w:p>
      <w:pPr>
        <w:pStyle w:val="FirstParagraph"/>
      </w:pPr>
      <w:r>
        <w:t xml:space="preserve">The results of this analysis may have several practical implications.</w:t>
      </w:r>
    </w:p>
    <w:bookmarkStart w:id="45" w:name="decision-making"/>
    <w:p>
      <w:pPr>
        <w:pStyle w:val="Heading2"/>
      </w:pPr>
      <w:r>
        <w:t xml:space="preserve">9.1 Decision-Making</w:t>
      </w:r>
    </w:p>
    <w:p>
      <w:pPr>
        <w:pStyle w:val="FirstParagraph"/>
      </w:pPr>
      <w:r>
        <w:t xml:space="preserve">The findings can support evidence-based decision-making by helping stakeholders understand which factors are most strongly associated with the target outcome.</w:t>
      </w:r>
    </w:p>
    <w:p>
      <w:pPr>
        <w:pStyle w:val="BodyText"/>
      </w:pPr>
      <w:r>
        <w:t xml:space="preserve">Instead of relying solely on intuition or assumptions, decision-makers can use the identified patterns to prioritize important factors.</w:t>
      </w:r>
    </w:p>
    <w:bookmarkEnd w:id="45"/>
    <w:bookmarkStart w:id="46" w:name="resource-allocation"/>
    <w:p>
      <w:pPr>
        <w:pStyle w:val="Heading2"/>
      </w:pPr>
      <w:r>
        <w:t xml:space="preserve">9.2 Resource Allocation</w:t>
      </w:r>
    </w:p>
    <w:p>
      <w:pPr>
        <w:pStyle w:val="FirstParagraph"/>
      </w:pPr>
      <w:r>
        <w:t xml:space="preserve">If [important variable] has a strong relationship with the outcome, organizations may consider allocating additional resources toward activities associated with this variable.</w:t>
      </w:r>
    </w:p>
    <w:bookmarkEnd w:id="46"/>
    <w:bookmarkStart w:id="47" w:name="performance-improvement"/>
    <w:p>
      <w:pPr>
        <w:pStyle w:val="Heading2"/>
      </w:pPr>
      <w:r>
        <w:t xml:space="preserve">9.3 Performance Improvement</w:t>
      </w:r>
    </w:p>
    <w:p>
      <w:pPr>
        <w:pStyle w:val="FirstParagraph"/>
      </w:pPr>
      <w:r>
        <w:t xml:space="preserve">The predictive model could potentially be used to identify situations where the target outcome is likely to be high or low.</w:t>
      </w:r>
    </w:p>
    <w:p>
      <w:pPr>
        <w:pStyle w:val="BodyText"/>
      </w:pPr>
      <w:r>
        <w:t xml:space="preserve">This may allow organizations to take proactive measures and improve performance.</w:t>
      </w:r>
    </w:p>
    <w:bookmarkEnd w:id="47"/>
    <w:bookmarkStart w:id="48" w:name="risk-management"/>
    <w:p>
      <w:pPr>
        <w:pStyle w:val="Heading2"/>
      </w:pPr>
      <w:r>
        <w:t xml:space="preserve">9.4 Risk Management</w:t>
      </w:r>
    </w:p>
    <w:p>
      <w:pPr>
        <w:pStyle w:val="FirstParagraph"/>
      </w:pPr>
      <w:r>
        <w:t xml:space="preserve">The model and analytical findings could also assist in identifying observations with unusual characteristics or increased risk.</w:t>
      </w:r>
    </w:p>
    <w:p>
      <w:pPr>
        <w:pStyle w:val="BodyText"/>
      </w:pPr>
      <w:r>
        <w:t xml:space="preserve">However, model predictions should be validated and monitored before being used for high-impact decisions.</w:t>
      </w:r>
    </w:p>
    <w:p>
      <w:r>
        <w:pict>
          <v:rect style="width:0;height:1.5pt" o:hralign="center" o:hrstd="t" o:hr="t"/>
        </w:pict>
      </w:r>
    </w:p>
    <w:bookmarkEnd w:id="48"/>
    <w:bookmarkEnd w:id="49"/>
    <w:bookmarkStart w:id="55" w:name="challenges-encountered"/>
    <w:p>
      <w:pPr>
        <w:pStyle w:val="Heading1"/>
      </w:pPr>
      <w:r>
        <w:t xml:space="preserve">10. Challenges Encountered</w:t>
      </w:r>
    </w:p>
    <w:p>
      <w:pPr>
        <w:pStyle w:val="FirstParagraph"/>
      </w:pPr>
      <w:r>
        <w:t xml:space="preserve">Several challenges were encountered during the analytical process.</w:t>
      </w:r>
    </w:p>
    <w:bookmarkStart w:id="50" w:name="missing-data"/>
    <w:p>
      <w:pPr>
        <w:pStyle w:val="Heading3"/>
      </w:pPr>
      <w:r>
        <w:t xml:space="preserve">Missing Data</w:t>
      </w:r>
    </w:p>
    <w:p>
      <w:pPr>
        <w:pStyle w:val="FirstParagraph"/>
      </w:pPr>
      <w:r>
        <w:t xml:space="preserve">Missing values required careful consideration because removing observations could reduce the sample size, while inappropriate imputation could introduce bias.</w:t>
      </w:r>
    </w:p>
    <w:bookmarkEnd w:id="50"/>
    <w:bookmarkStart w:id="51" w:name="data-quality"/>
    <w:p>
      <w:pPr>
        <w:pStyle w:val="Heading3"/>
      </w:pPr>
      <w:r>
        <w:t xml:space="preserve">Data Quality</w:t>
      </w:r>
    </w:p>
    <w:p>
      <w:pPr>
        <w:pStyle w:val="FirstParagraph"/>
      </w:pPr>
      <w:r>
        <w:t xml:space="preserve">Some variables required data-type conversion, standardization, or validation before analysis.</w:t>
      </w:r>
    </w:p>
    <w:bookmarkEnd w:id="51"/>
    <w:bookmarkStart w:id="52" w:name="outliers"/>
    <w:p>
      <w:pPr>
        <w:pStyle w:val="Heading3"/>
      </w:pPr>
      <w:r>
        <w:t xml:space="preserve">Outliers</w:t>
      </w:r>
    </w:p>
    <w:p>
      <w:pPr>
        <w:pStyle w:val="FirstParagraph"/>
      </w:pPr>
      <w:r>
        <w:t xml:space="preserve">Potential outliers required additional investigation to determine whether they represented genuine observations or errors.</w:t>
      </w:r>
    </w:p>
    <w:bookmarkEnd w:id="52"/>
    <w:bookmarkStart w:id="53" w:name="model-selection"/>
    <w:p>
      <w:pPr>
        <w:pStyle w:val="Heading3"/>
      </w:pPr>
      <w:r>
        <w:t xml:space="preserve">Model Selection</w:t>
      </w:r>
    </w:p>
    <w:p>
      <w:pPr>
        <w:pStyle w:val="FirstParagraph"/>
      </w:pPr>
      <w:r>
        <w:t xml:space="preserve">Selecting an appropriate predictive model required consideration of the target variable, predictor variables, assumptions, interpretability, and predictive performance.</w:t>
      </w:r>
    </w:p>
    <w:bookmarkEnd w:id="53"/>
    <w:bookmarkStart w:id="54" w:name="interpretation"/>
    <w:p>
      <w:pPr>
        <w:pStyle w:val="Heading3"/>
      </w:pPr>
      <w:r>
        <w:t xml:space="preserve">Interpretation</w:t>
      </w:r>
    </w:p>
    <w:p>
      <w:pPr>
        <w:pStyle w:val="FirstParagraph"/>
      </w:pPr>
      <w:r>
        <w:t xml:space="preserve">Another challenge was translating statistical results into language that could be understood by both technical and non-technical audiences.</w:t>
      </w:r>
    </w:p>
    <w:p>
      <w:pPr>
        <w:pStyle w:val="BodyText"/>
      </w:pPr>
      <w:r>
        <w:t xml:space="preserve">These challenges reinforced the importance of carefully validating each stage of the data-analysis process.</w:t>
      </w:r>
    </w:p>
    <w:p>
      <w:r>
        <w:pict>
          <v:rect style="width:0;height:1.5pt" o:hralign="center" o:hrstd="t" o:hr="t"/>
        </w:pict>
      </w:r>
    </w:p>
    <w:bookmarkEnd w:id="54"/>
    <w:bookmarkEnd w:id="55"/>
    <w:bookmarkStart w:id="56" w:name="lessons-learned"/>
    <w:p>
      <w:pPr>
        <w:pStyle w:val="Heading1"/>
      </w:pPr>
      <w:r>
        <w:t xml:space="preserve">11. Lessons Learned</w:t>
      </w:r>
    </w:p>
    <w:p>
      <w:pPr>
        <w:pStyle w:val="FirstParagraph"/>
      </w:pPr>
      <w:r>
        <w:t xml:space="preserve">This project provided several important lessons about practical data analysis.</w:t>
      </w:r>
    </w:p>
    <w:p>
      <w:pPr>
        <w:pStyle w:val="BodyText"/>
      </w:pPr>
      <w:r>
        <w:t xml:space="preserve">First,</w:t>
      </w:r>
      <w:r>
        <w:t xml:space="preserve"> </w:t>
      </w:r>
      <w:r>
        <w:rPr>
          <w:b/>
          <w:bCs/>
        </w:rPr>
        <w:t xml:space="preserve">data cleaning is fundamental</w:t>
      </w:r>
      <w:r>
        <w:t xml:space="preserve">. Analytical techniques cannot compensate for poor-quality data. Identifying missing values, duplicates, inconsistent formats, and unusual observations should therefore be treated as an essential stage rather than a preliminary formality.</w:t>
      </w:r>
    </w:p>
    <w:p>
      <w:pPr>
        <w:pStyle w:val="BodyText"/>
      </w:pPr>
      <w:r>
        <w:t xml:space="preserve">Second,</w:t>
      </w:r>
      <w:r>
        <w:t xml:space="preserve"> </w:t>
      </w:r>
      <w:r>
        <w:rPr>
          <w:b/>
          <w:bCs/>
        </w:rPr>
        <w:t xml:space="preserve">visualization improves understanding</w:t>
      </w:r>
      <w:r>
        <w:t xml:space="preserve">. Graphs often reveal patterns, trends, and relationships that are difficult to identify from tables alone.</w:t>
      </w:r>
    </w:p>
    <w:p>
      <w:pPr>
        <w:pStyle w:val="BodyText"/>
      </w:pPr>
      <w:r>
        <w:t xml:space="preserve">Third,</w:t>
      </w:r>
      <w:r>
        <w:t xml:space="preserve"> </w:t>
      </w:r>
      <w:r>
        <w:rPr>
          <w:b/>
          <w:bCs/>
        </w:rPr>
        <w:t xml:space="preserve">statistical significance and practical significance are different</w:t>
      </w:r>
      <w:r>
        <w:t xml:space="preserve">. A relationship can be statistically significant without having a large practical impact.</w:t>
      </w:r>
    </w:p>
    <w:p>
      <w:pPr>
        <w:pStyle w:val="BodyText"/>
      </w:pPr>
      <w:r>
        <w:t xml:space="preserve">Fourth,</w:t>
      </w:r>
      <w:r>
        <w:t xml:space="preserve"> </w:t>
      </w:r>
      <w:r>
        <w:rPr>
          <w:b/>
          <w:bCs/>
        </w:rPr>
        <w:t xml:space="preserve">predictive modeling requires careful evaluation</w:t>
      </w:r>
      <w:r>
        <w:t xml:space="preserve">. A model should not be judged solely by how well it performs on training data. Testing data and appropriate evaluation metrics are necessary to understand its generalization ability.</w:t>
      </w:r>
    </w:p>
    <w:p>
      <w:pPr>
        <w:pStyle w:val="BodyText"/>
      </w:pPr>
      <w:r>
        <w:t xml:space="preserve">Finally, the project demonstrated that</w:t>
      </w:r>
      <w:r>
        <w:t xml:space="preserve"> </w:t>
      </w:r>
      <w:r>
        <w:rPr>
          <w:b/>
          <w:bCs/>
        </w:rPr>
        <w:t xml:space="preserve">effective data analysis combines technical skills with communication skills</w:t>
      </w:r>
      <w:r>
        <w:t xml:space="preserve">. A successful analyst must not only produce accurate calculations but also explain what the results mean and why they matter.</w:t>
      </w:r>
    </w:p>
    <w:p>
      <w:r>
        <w:pict>
          <v:rect style="width:0;height:1.5pt" o:hralign="center" o:hrstd="t" o:hr="t"/>
        </w:pict>
      </w:r>
    </w:p>
    <w:bookmarkEnd w:id="56"/>
    <w:bookmarkStart w:id="57" w:name="recommendations"/>
    <w:p>
      <w:pPr>
        <w:pStyle w:val="Heading1"/>
      </w:pPr>
      <w:r>
        <w:t xml:space="preserve">12. Recommendations</w:t>
      </w:r>
    </w:p>
    <w:p>
      <w:pPr>
        <w:pStyle w:val="FirstParagraph"/>
      </w:pPr>
      <w:r>
        <w:t xml:space="preserve">Based on the analysis, the following recommendations are proposed:</w:t>
      </w:r>
    </w:p>
    <w:p>
      <w:pPr>
        <w:pStyle w:val="Compact"/>
        <w:numPr>
          <w:ilvl w:val="0"/>
          <w:numId w:val="1007"/>
        </w:numPr>
      </w:pPr>
      <w:r>
        <w:t xml:space="preserve">Continue collecting high-quality and complete data to improve future analysis.</w:t>
      </w:r>
    </w:p>
    <w:p>
      <w:pPr>
        <w:pStyle w:val="Compact"/>
        <w:numPr>
          <w:ilvl w:val="0"/>
          <w:numId w:val="1007"/>
        </w:numPr>
      </w:pPr>
      <w:r>
        <w:t xml:space="preserve">Monitor variables identified as important predictors of the target outcome.</w:t>
      </w:r>
    </w:p>
    <w:p>
      <w:pPr>
        <w:pStyle w:val="Compact"/>
        <w:numPr>
          <w:ilvl w:val="0"/>
          <w:numId w:val="1007"/>
        </w:numPr>
      </w:pPr>
      <w:r>
        <w:t xml:space="preserve">Regularly evaluate the predictive model using new data.</w:t>
      </w:r>
    </w:p>
    <w:p>
      <w:pPr>
        <w:pStyle w:val="Compact"/>
        <w:numPr>
          <w:ilvl w:val="0"/>
          <w:numId w:val="1007"/>
        </w:numPr>
      </w:pPr>
      <w:r>
        <w:t xml:space="preserve">Compare multiple predictive algorithms to determine whether predictive performance can be improved.</w:t>
      </w:r>
    </w:p>
    <w:p>
      <w:pPr>
        <w:pStyle w:val="Compact"/>
        <w:numPr>
          <w:ilvl w:val="0"/>
          <w:numId w:val="1007"/>
        </w:numPr>
      </w:pPr>
      <w:r>
        <w:t xml:space="preserve">Investigate additional variables that were not available in the current dataset.</w:t>
      </w:r>
    </w:p>
    <w:p>
      <w:pPr>
        <w:pStyle w:val="Compact"/>
        <w:numPr>
          <w:ilvl w:val="0"/>
          <w:numId w:val="1007"/>
        </w:numPr>
      </w:pPr>
      <w:r>
        <w:t xml:space="preserve">Conduct further statistical testing where appropriate.</w:t>
      </w:r>
    </w:p>
    <w:p>
      <w:pPr>
        <w:pStyle w:val="Compact"/>
        <w:numPr>
          <w:ilvl w:val="0"/>
          <w:numId w:val="1007"/>
        </w:numPr>
      </w:pPr>
      <w:r>
        <w:t xml:space="preserve">Use interactive dashboards to communicate results to decision-makers.</w:t>
      </w:r>
    </w:p>
    <w:p>
      <w:pPr>
        <w:pStyle w:val="Compact"/>
        <w:numPr>
          <w:ilvl w:val="0"/>
          <w:numId w:val="1007"/>
        </w:numPr>
      </w:pPr>
      <w:r>
        <w:t xml:space="preserve">Reassess the model periodically to ensure that its performance remains reliable.</w:t>
      </w:r>
    </w:p>
    <w:p>
      <w:r>
        <w:pict>
          <v:rect style="width:0;height:1.5pt" o:hralign="center" o:hrstd="t" o:hr="t"/>
        </w:pict>
      </w:r>
    </w:p>
    <w:bookmarkEnd w:id="57"/>
    <w:bookmarkStart w:id="58" w:name="future-directions"/>
    <w:p>
      <w:pPr>
        <w:pStyle w:val="Heading1"/>
      </w:pPr>
      <w:r>
        <w:t xml:space="preserve">13. Future Directions</w:t>
      </w:r>
    </w:p>
    <w:p>
      <w:pPr>
        <w:pStyle w:val="FirstParagraph"/>
      </w:pPr>
      <w:r>
        <w:t xml:space="preserve">Future analysis could extend this project in several ways.</w:t>
      </w:r>
    </w:p>
    <w:p>
      <w:pPr>
        <w:pStyle w:val="BodyText"/>
      </w:pPr>
      <w:r>
        <w:t xml:space="preserve">First, additional predictive algorithms such as random forests, gradient boosting, or other machine-learning approaches could be evaluated.</w:t>
      </w:r>
    </w:p>
    <w:p>
      <w:pPr>
        <w:pStyle w:val="BodyText"/>
      </w:pPr>
      <w:r>
        <w:t xml:space="preserve">Second, feature engineering could be used to create additional variables that may improve predictive performance.</w:t>
      </w:r>
    </w:p>
    <w:p>
      <w:pPr>
        <w:pStyle w:val="BodyText"/>
      </w:pPr>
      <w:r>
        <w:t xml:space="preserve">Third, cross-validation could be implemented to obtain a more robust estimate of model performance.</w:t>
      </w:r>
    </w:p>
    <w:p>
      <w:pPr>
        <w:pStyle w:val="BodyText"/>
      </w:pPr>
      <w:r>
        <w:t xml:space="preserve">Fourth, additional datasets could be incorporated to determine whether the observed relationships remain consistent across different populations, periods, or geographic areas.</w:t>
      </w:r>
    </w:p>
    <w:p>
      <w:pPr>
        <w:pStyle w:val="BodyText"/>
      </w:pPr>
      <w:r>
        <w:t xml:space="preserve">Finally, an interactive dashboard could be developed using tools such as Shiny, Power BI, or Tableau to allow stakeholders to explore the results dynamically.</w:t>
      </w:r>
    </w:p>
    <w:p>
      <w:r>
        <w:pict>
          <v:rect style="width:0;height:1.5pt" o:hralign="center" o:hrstd="t" o:hr="t"/>
        </w:pict>
      </w:r>
    </w:p>
    <w:bookmarkEnd w:id="58"/>
    <w:bookmarkStart w:id="59" w:name="conclusion"/>
    <w:p>
      <w:pPr>
        <w:pStyle w:val="Heading1"/>
      </w:pPr>
      <w:r>
        <w:t xml:space="preserve">14. Conclusion</w:t>
      </w:r>
    </w:p>
    <w:p>
      <w:pPr>
        <w:pStyle w:val="FirstParagraph"/>
      </w:pPr>
      <w:r>
        <w:t xml:space="preserve">This project provided a complete data analytics workflow, beginning with raw data preparation and continuing through exploratory analysis, visualization, and predictive modeling.</w:t>
      </w:r>
    </w:p>
    <w:p>
      <w:pPr>
        <w:pStyle w:val="BodyText"/>
      </w:pPr>
      <w:r>
        <w:t xml:space="preserve">The data-cleaning stage improved the quality and reliability of the dataset by addressing missing values, duplicate observations, incorrect data types, and potential outliers. Exploratory analysis then provided an understanding of the distributions and relationships within the data.</w:t>
      </w:r>
    </w:p>
    <w:p>
      <w:pPr>
        <w:pStyle w:val="BodyText"/>
      </w:pPr>
      <w:r>
        <w:t xml:space="preserve">The visualizations made the major findings easier to communicate and helped identify important patterns. The predictive modeling stage provided additional insight into the factors associated with</w:t>
      </w:r>
      <w:r>
        <w:t xml:space="preserve"> </w:t>
      </w:r>
      <w:r>
        <w:rPr>
          <w:b/>
          <w:bCs/>
        </w:rPr>
        <w:t xml:space="preserve">[target variable]</w:t>
      </w:r>
      <w:r>
        <w:t xml:space="preserve"> </w:t>
      </w:r>
      <w:r>
        <w:t xml:space="preserve">and demonstrated the potential value of statistical and machine-learning techniques for prediction.</w:t>
      </w:r>
    </w:p>
    <w:p>
      <w:pPr>
        <w:pStyle w:val="BodyText"/>
      </w:pPr>
      <w:r>
        <w:t xml:space="preserve">The analysis identified several important findings, particularly</w:t>
      </w:r>
      <w:r>
        <w:t xml:space="preserve"> </w:t>
      </w:r>
      <w:r>
        <w:rPr>
          <w:b/>
          <w:bCs/>
        </w:rPr>
        <w:t xml:space="preserve">[main finding]</w:t>
      </w:r>
      <w:r>
        <w:t xml:space="preserve">,</w:t>
      </w:r>
      <w:r>
        <w:t xml:space="preserve"> </w:t>
      </w:r>
      <w:r>
        <w:rPr>
          <w:b/>
          <w:bCs/>
        </w:rPr>
        <w:t xml:space="preserve">[second finding]</w:t>
      </w:r>
      <w:r>
        <w:t xml:space="preserve">, and</w:t>
      </w:r>
      <w:r>
        <w:t xml:space="preserve"> </w:t>
      </w:r>
      <w:r>
        <w:rPr>
          <w:b/>
          <w:bCs/>
        </w:rPr>
        <w:t xml:space="preserve">[third finding]</w:t>
      </w:r>
      <w:r>
        <w:t xml:space="preserve">. These findings have potential implications for</w:t>
      </w:r>
      <w:r>
        <w:t xml:space="preserve"> </w:t>
      </w:r>
      <w:r>
        <w:rPr>
          <w:b/>
          <w:bCs/>
        </w:rPr>
        <w:t xml:space="preserve">[business/practical area]</w:t>
      </w:r>
      <w:r>
        <w:t xml:space="preserve">.</w:t>
      </w:r>
    </w:p>
    <w:p>
      <w:pPr>
        <w:pStyle w:val="BodyText"/>
      </w:pPr>
      <w:r>
        <w:t xml:space="preserve">Overall, the project demonstrates that effective data analysis requires more than simply applying statistical techniques. It requires a systematic approach to data quality, appropriate analytical methods, clear visualization, careful interpretation, and effective communication.</w:t>
      </w:r>
    </w:p>
    <w:p>
      <w:pPr>
        <w:pStyle w:val="BodyText"/>
      </w:pPr>
      <w:r>
        <w:t xml:space="preserve">The experience gained from this project highlights the importance of using data-driven evidence to support decisions. Although limitations and challenges were encountered, the analysis provides a strong foundation for future work involving additional data, improved predictive techniques, and more advanced analytical approaches.</w:t>
      </w:r>
    </w:p>
    <w:p>
      <w:r>
        <w:pict>
          <v:rect style="width:0;height:1.5pt" o:hralign="center" o:hrstd="t" o:hr="t"/>
        </w:pict>
      </w:r>
    </w:p>
    <w:bookmarkEnd w:id="59"/>
    <w:bookmarkStart w:id="60" w:name="references"/>
    <w:p>
      <w:pPr>
        <w:pStyle w:val="Heading1"/>
      </w:pPr>
      <w:r>
        <w:t xml:space="preserve">15. References</w:t>
      </w:r>
    </w:p>
    <w:p>
      <w:pPr>
        <w:pStyle w:val="FirstParagraph"/>
      </w:pPr>
      <w:r>
        <w:t xml:space="preserve">[Dataset Source]</w:t>
      </w:r>
    </w:p>
    <w:p>
      <w:pPr>
        <w:pStyle w:val="BodyText"/>
      </w:pPr>
      <w:r>
        <w:t xml:space="preserve">[Course Materials]</w:t>
      </w:r>
    </w:p>
    <w:p>
      <w:pPr>
        <w:pStyle w:val="BodyText"/>
      </w:pPr>
      <w:r>
        <w:t xml:space="preserve">[Additional academic or online sources used]</w:t>
      </w:r>
    </w:p>
    <w:p>
      <w:pPr>
        <w:pStyle w:val="BodyText"/>
      </w:pPr>
      <w:r>
        <w:t xml:space="preserve">R Core Team.</w:t>
      </w:r>
      <w:r>
        <w:t xml:space="preserve"> </w:t>
      </w:r>
      <w:r>
        <w:rPr>
          <w:i/>
          <w:iCs/>
        </w:rPr>
        <w:t xml:space="preserve">R: A Language and Environment for Statistical Computing.</w:t>
      </w:r>
    </w:p>
    <w:p>
      <w:pPr>
        <w:pStyle w:val="BodyText"/>
      </w:pPr>
      <w:r>
        <w:t xml:space="preserve">[Add any other references used during Weeks 1–3.]</w:t>
      </w:r>
    </w:p>
    <w:p>
      <w:r>
        <w:pict>
          <v:rect style="width:0;height:1.5pt" o:hralign="center" o:hrstd="t" o:hr="t"/>
        </w:pict>
      </w:r>
    </w:p>
    <w:bookmarkEnd w:id="60"/>
    <w:bookmarkStart w:id="61" w:name="appendix-a-r-code"/>
    <w:p>
      <w:pPr>
        <w:pStyle w:val="Heading1"/>
      </w:pPr>
      <w:r>
        <w:t xml:space="preserve">Appendix A – R Code</w:t>
      </w:r>
    </w:p>
    <w:p>
      <w:pPr>
        <w:pStyle w:val="SourceCode"/>
      </w:pPr>
      <w:r>
        <w:rPr>
          <w:rStyle w:val="CommentTok"/>
        </w:rPr>
        <w:t xml:space="preserve"># Load required packages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(caret)</w:t>
      </w:r>
      <w:r>
        <w:br/>
      </w:r>
      <w:r>
        <w:rPr>
          <w:rStyle w:val="FunctionTok"/>
        </w:rPr>
        <w:t xml:space="preserve">library</w:t>
      </w:r>
      <w:r>
        <w:rPr>
          <w:rStyle w:val="NormalTok"/>
        </w:rPr>
        <w:t xml:space="preserve">(corrplot)</w:t>
      </w:r>
      <w:r>
        <w:br/>
      </w:r>
      <w:r>
        <w:br/>
      </w:r>
      <w:r>
        <w:rPr>
          <w:rStyle w:val="CommentTok"/>
        </w:rPr>
        <w:t xml:space="preserve"># Import dataset</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"dataset.csv"</w:t>
      </w:r>
      <w:r>
        <w:rPr>
          <w:rStyle w:val="NormalTok"/>
        </w:rPr>
        <w:t xml:space="preserve">)</w:t>
      </w:r>
      <w:r>
        <w:br/>
      </w:r>
      <w:r>
        <w:br/>
      </w:r>
      <w:r>
        <w:rPr>
          <w:rStyle w:val="CommentTok"/>
        </w:rPr>
        <w:t xml:space="preserve"># Inspect dataset</w:t>
      </w:r>
      <w:r>
        <w:br/>
      </w:r>
      <w:r>
        <w:rPr>
          <w:rStyle w:val="FunctionTok"/>
        </w:rPr>
        <w:t xml:space="preserve">head</w:t>
      </w:r>
      <w:r>
        <w:rPr>
          <w:rStyle w:val="NormalTok"/>
        </w:rPr>
        <w:t xml:space="preserve">(data)</w:t>
      </w:r>
      <w:r>
        <w:br/>
      </w:r>
      <w:r>
        <w:rPr>
          <w:rStyle w:val="FunctionTok"/>
        </w:rPr>
        <w:t xml:space="preserve">str</w:t>
      </w:r>
      <w:r>
        <w:rPr>
          <w:rStyle w:val="NormalTok"/>
        </w:rPr>
        <w:t xml:space="preserve">(data)</w:t>
      </w:r>
      <w:r>
        <w:br/>
      </w:r>
      <w:r>
        <w:rPr>
          <w:rStyle w:val="FunctionTok"/>
        </w:rPr>
        <w:t xml:space="preserve">summary</w:t>
      </w:r>
      <w:r>
        <w:rPr>
          <w:rStyle w:val="NormalTok"/>
        </w:rPr>
        <w:t xml:space="preserve">(data)</w:t>
      </w:r>
      <w:r>
        <w:br/>
      </w:r>
      <w:r>
        <w:br/>
      </w:r>
      <w:r>
        <w:rPr>
          <w:rStyle w:val="CommentTok"/>
        </w:rPr>
        <w:t xml:space="preserve"># Check missing values</w:t>
      </w:r>
      <w:r>
        <w:br/>
      </w:r>
      <w:r>
        <w:rPr>
          <w:rStyle w:val="FunctionTok"/>
        </w:rPr>
        <w:t xml:space="preserve">colSums</w:t>
      </w:r>
      <w:r>
        <w:rPr>
          <w:rStyle w:val="NormalTok"/>
        </w:rPr>
        <w:t xml:space="preserve">(</w:t>
      </w:r>
      <w:r>
        <w:rPr>
          <w:rStyle w:val="FunctionTok"/>
        </w:rPr>
        <w:t xml:space="preserve">is.na</w:t>
      </w:r>
      <w:r>
        <w:rPr>
          <w:rStyle w:val="NormalTok"/>
        </w:rPr>
        <w:t xml:space="preserve">(data))</w:t>
      </w:r>
      <w:r>
        <w:br/>
      </w:r>
      <w:r>
        <w:br/>
      </w:r>
      <w:r>
        <w:rPr>
          <w:rStyle w:val="CommentTok"/>
        </w:rPr>
        <w:t xml:space="preserve"># Check duplicates</w:t>
      </w:r>
      <w:r>
        <w:br/>
      </w:r>
      <w:r>
        <w:rPr>
          <w:rStyle w:val="FunctionTok"/>
        </w:rPr>
        <w:t xml:space="preserve">sum</w:t>
      </w:r>
      <w:r>
        <w:rPr>
          <w:rStyle w:val="NormalTok"/>
        </w:rPr>
        <w:t xml:space="preserve">(</w:t>
      </w:r>
      <w:r>
        <w:rPr>
          <w:rStyle w:val="FunctionTok"/>
        </w:rPr>
        <w:t xml:space="preserve">duplicated</w:t>
      </w:r>
      <w:r>
        <w:rPr>
          <w:rStyle w:val="NormalTok"/>
        </w:rPr>
        <w:t xml:space="preserve">(data))</w:t>
      </w:r>
      <w:r>
        <w:br/>
      </w:r>
      <w:r>
        <w:br/>
      </w:r>
      <w:r>
        <w:rPr>
          <w:rStyle w:val="CommentTok"/>
        </w:rPr>
        <w:t xml:space="preserve"># Remove duplicates where appropriate</w:t>
      </w:r>
      <w:r>
        <w:br/>
      </w:r>
      <w:r>
        <w:rPr>
          <w:rStyle w:val="NormalTok"/>
        </w:rPr>
        <w:t xml:space="preserve">data </w:t>
      </w:r>
      <w:r>
        <w:rPr>
          <w:rStyle w:val="OtherTok"/>
        </w:rPr>
        <w:t xml:space="preserve">&lt;-</w:t>
      </w:r>
      <w:r>
        <w:rPr>
          <w:rStyle w:val="NormalTok"/>
        </w:rPr>
        <w:t xml:space="preserve"> data[</w:t>
      </w:r>
      <w:r>
        <w:rPr>
          <w:rStyle w:val="SpecialCharTok"/>
        </w:rPr>
        <w:t xml:space="preserve">!</w:t>
      </w:r>
      <w:r>
        <w:rPr>
          <w:rStyle w:val="FunctionTok"/>
        </w:rPr>
        <w:t xml:space="preserve">duplicated</w:t>
      </w:r>
      <w:r>
        <w:rPr>
          <w:rStyle w:val="NormalTok"/>
        </w:rPr>
        <w:t xml:space="preserve">(data), ]</w:t>
      </w:r>
      <w:r>
        <w:br/>
      </w:r>
      <w:r>
        <w:br/>
      </w:r>
      <w:r>
        <w:rPr>
          <w:rStyle w:val="CommentTok"/>
        </w:rPr>
        <w:t xml:space="preserve"># Exploratory analysis</w:t>
      </w:r>
      <w:r>
        <w:br/>
      </w:r>
      <w:r>
        <w:rPr>
          <w:rStyle w:val="FunctionTok"/>
        </w:rPr>
        <w:t xml:space="preserve">summary</w:t>
      </w:r>
      <w:r>
        <w:rPr>
          <w:rStyle w:val="NormalTok"/>
        </w:rPr>
        <w:t xml:space="preserve">(data)</w:t>
      </w:r>
      <w:r>
        <w:br/>
      </w:r>
      <w:r>
        <w:br/>
      </w:r>
      <w:r>
        <w:rPr>
          <w:rStyle w:val="CommentTok"/>
        </w:rPr>
        <w:t xml:space="preserve"># Visualization</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[variable]))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[Variable]"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br/>
      </w:r>
      <w:r>
        <w:rPr>
          <w:rStyle w:val="NormalTok"/>
        </w:rPr>
        <w:t xml:space="preserve">  )</w:t>
      </w:r>
      <w:r>
        <w:br/>
      </w:r>
      <w:r>
        <w:br/>
      </w:r>
      <w:r>
        <w:rPr>
          <w:rStyle w:val="CommentTok"/>
        </w:rPr>
        <w:t xml:space="preserve"># Correlation analysis</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w:t>
      </w:r>
      <w:r>
        <w:br/>
      </w:r>
      <w:r>
        <w:rPr>
          <w:rStyle w:val="NormalTok"/>
        </w:rPr>
        <w:t xml:space="preserve">  data[, </w:t>
      </w:r>
      <w:r>
        <w:rPr>
          <w:rStyle w:val="FunctionTok"/>
        </w:rPr>
        <w:t xml:space="preserve">c</w:t>
      </w:r>
      <w:r>
        <w:rPr>
          <w:rStyle w:val="NormalTok"/>
        </w:rPr>
        <w:t xml:space="preserve">(</w:t>
      </w:r>
      <w:r>
        <w:rPr>
          <w:rStyle w:val="StringTok"/>
        </w:rPr>
        <w:t xml:space="preserve">"[variable1]"</w:t>
      </w:r>
      <w:r>
        <w:rPr>
          <w:rStyle w:val="NormalTok"/>
        </w:rPr>
        <w:t xml:space="preserve">, </w:t>
      </w:r>
      <w:r>
        <w:rPr>
          <w:rStyle w:val="StringTok"/>
        </w:rPr>
        <w:t xml:space="preserve">"[variable2]"</w:t>
      </w:r>
      <w:r>
        <w:rPr>
          <w:rStyle w:val="NormalTok"/>
        </w:rPr>
        <w:t xml:space="preserve">, </w:t>
      </w:r>
      <w:r>
        <w:rPr>
          <w:rStyle w:val="StringTok"/>
        </w:rPr>
        <w:t xml:space="preserve">"[variable3]"</w:t>
      </w:r>
      <w:r>
        <w:rPr>
          <w:rStyle w:val="NormalTok"/>
        </w:rPr>
        <w:t xml:space="preserve">)],</w:t>
      </w:r>
      <w:r>
        <w:br/>
      </w:r>
      <w:r>
        <w:rPr>
          <w:rStyle w:val="NormalTok"/>
        </w:rPr>
        <w:t xml:space="preserve">  </w:t>
      </w:r>
      <w:r>
        <w:rPr>
          <w:rStyle w:val="AttributeTok"/>
        </w:rPr>
        <w:t xml:space="preserve">use =</w:t>
      </w:r>
      <w:r>
        <w:rPr>
          <w:rStyle w:val="NormalTok"/>
        </w:rPr>
        <w:t xml:space="preserve"> </w:t>
      </w:r>
      <w:r>
        <w:rPr>
          <w:rStyle w:val="StringTok"/>
        </w:rPr>
        <w:t xml:space="preserve">"complete.obs"</w:t>
      </w:r>
      <w:r>
        <w:br/>
      </w:r>
      <w:r>
        <w:rPr>
          <w:rStyle w:val="NormalTok"/>
        </w:rPr>
        <w:t xml:space="preserve">)</w:t>
      </w:r>
      <w:r>
        <w:br/>
      </w:r>
      <w:r>
        <w:br/>
      </w:r>
      <w:r>
        <w:rPr>
          <w:rStyle w:val="FunctionTok"/>
        </w:rPr>
        <w:t xml:space="preserve">corrplot</w:t>
      </w:r>
      <w:r>
        <w:rPr>
          <w:rStyle w:val="NormalTok"/>
        </w:rPr>
        <w:t xml:space="preserve">(cor_matrix,</w:t>
      </w:r>
      <w:r>
        <w:br/>
      </w:r>
      <w:r>
        <w:rPr>
          <w:rStyle w:val="NormalTok"/>
        </w:rPr>
        <w:t xml:space="preserve">         </w:t>
      </w:r>
      <w:r>
        <w:rPr>
          <w:rStyle w:val="AttributeTok"/>
        </w:rPr>
        <w:t xml:space="preserve">method =</w:t>
      </w:r>
      <w:r>
        <w:rPr>
          <w:rStyle w:val="NormalTok"/>
        </w:rPr>
        <w:t xml:space="preserve"> </w:t>
      </w:r>
      <w:r>
        <w:rPr>
          <w:rStyle w:val="StringTok"/>
        </w:rPr>
        <w:t xml:space="preserve">"color"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r>
        <w:br/>
      </w:r>
      <w:r>
        <w:br/>
      </w:r>
      <w:r>
        <w:rPr>
          <w:rStyle w:val="CommentTok"/>
        </w:rPr>
        <w:t xml:space="preserve"># Train-test split</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w:t>
      </w:r>
      <w:r>
        <w:br/>
      </w:r>
      <w:r>
        <w:rPr>
          <w:rStyle w:val="NormalTok"/>
        </w:rPr>
        <w:t xml:space="preserve">  data</w:t>
      </w:r>
      <w:r>
        <w:rPr>
          <w:rStyle w:val="SpecialCharTok"/>
        </w:rPr>
        <w:t xml:space="preserve">$</w:t>
      </w:r>
      <w:r>
        <w:rPr>
          <w:rStyle w:val="NormalTok"/>
        </w:rPr>
        <w:t xml:space="preserve">[target],</w:t>
      </w:r>
      <w:r>
        <w:br/>
      </w:r>
      <w:r>
        <w:rPr>
          <w:rStyle w:val="NormalTok"/>
        </w:rPr>
        <w:t xml:space="preserve">  </w:t>
      </w:r>
      <w:r>
        <w:rPr>
          <w:rStyle w:val="AttributeTok"/>
        </w:rPr>
        <w:t xml:space="preserve">p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list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train_data </w:t>
      </w:r>
      <w:r>
        <w:rPr>
          <w:rStyle w:val="OtherTok"/>
        </w:rPr>
        <w:t xml:space="preserve">&lt;-</w:t>
      </w:r>
      <w:r>
        <w:rPr>
          <w:rStyle w:val="NormalTok"/>
        </w:rPr>
        <w:t xml:space="preserve"> data[train_index, ]</w:t>
      </w:r>
      <w:r>
        <w:br/>
      </w:r>
      <w:r>
        <w:rPr>
          <w:rStyle w:val="NormalTok"/>
        </w:rPr>
        <w:t xml:space="preserve">test_data </w:t>
      </w:r>
      <w:r>
        <w:rPr>
          <w:rStyle w:val="OtherTok"/>
        </w:rPr>
        <w:t xml:space="preserve">&lt;-</w:t>
      </w:r>
      <w:r>
        <w:rPr>
          <w:rStyle w:val="NormalTok"/>
        </w:rPr>
        <w:t xml:space="preserve"> data[</w:t>
      </w:r>
      <w:r>
        <w:rPr>
          <w:rStyle w:val="SpecialCharTok"/>
        </w:rPr>
        <w:t xml:space="preserve">-</w:t>
      </w:r>
      <w:r>
        <w:rPr>
          <w:rStyle w:val="NormalTok"/>
        </w:rPr>
        <w:t xml:space="preserve">train_index, ]</w:t>
      </w:r>
      <w:r>
        <w:br/>
      </w:r>
      <w:r>
        <w:br/>
      </w:r>
      <w:r>
        <w:rPr>
          <w:rStyle w:val="CommentTok"/>
        </w:rPr>
        <w:t xml:space="preserve"># Predictive model</w:t>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[target] </w:t>
      </w:r>
      <w:r>
        <w:rPr>
          <w:rStyle w:val="SpecialCharTok"/>
        </w:rPr>
        <w:t xml:space="preserve">~</w:t>
      </w:r>
      <w:r>
        <w:rPr>
          <w:rStyle w:val="NormalTok"/>
        </w:rPr>
        <w:t xml:space="preserve"> [variable1] </w:t>
      </w:r>
      <w:r>
        <w:rPr>
          <w:rStyle w:val="SpecialCharTok"/>
        </w:rPr>
        <w:t xml:space="preserve">+</w:t>
      </w:r>
      <w:r>
        <w:rPr>
          <w:rStyle w:val="NormalTok"/>
        </w:rPr>
        <w:t xml:space="preserve"> [variable2] </w:t>
      </w:r>
      <w:r>
        <w:rPr>
          <w:rStyle w:val="SpecialCharTok"/>
        </w:rPr>
        <w:t xml:space="preserve">+</w:t>
      </w:r>
      <w:r>
        <w:rPr>
          <w:rStyle w:val="NormalTok"/>
        </w:rPr>
        <w:t xml:space="preserve"> [variable3],</w:t>
      </w:r>
      <w:r>
        <w:br/>
      </w:r>
      <w:r>
        <w:rPr>
          <w:rStyle w:val="NormalTok"/>
        </w:rPr>
        <w:t xml:space="preserve">  </w:t>
      </w:r>
      <w:r>
        <w:rPr>
          <w:rStyle w:val="AttributeTok"/>
        </w:rPr>
        <w:t xml:space="preserve">data =</w:t>
      </w:r>
      <w:r>
        <w:rPr>
          <w:rStyle w:val="NormalTok"/>
        </w:rPr>
        <w:t xml:space="preserve"> train_data</w:t>
      </w:r>
      <w:r>
        <w:br/>
      </w:r>
      <w:r>
        <w:rPr>
          <w:rStyle w:val="NormalTok"/>
        </w:rPr>
        <w:t xml:space="preserve">)</w:t>
      </w:r>
      <w:r>
        <w:br/>
      </w:r>
      <w:r>
        <w:br/>
      </w:r>
      <w:r>
        <w:rPr>
          <w:rStyle w:val="FunctionTok"/>
        </w:rPr>
        <w:t xml:space="preserve">summary</w:t>
      </w:r>
      <w:r>
        <w:rPr>
          <w:rStyle w:val="NormalTok"/>
        </w:rPr>
        <w:t xml:space="preserve">(model)</w:t>
      </w:r>
      <w:r>
        <w:br/>
      </w:r>
      <w:r>
        <w:br/>
      </w:r>
      <w:r>
        <w:rPr>
          <w:rStyle w:val="CommentTok"/>
        </w:rPr>
        <w:t xml:space="preserve"># Predictions</w:t>
      </w:r>
      <w:r>
        <w:br/>
      </w:r>
      <w:r>
        <w:rPr>
          <w:rStyle w:val="NormalTok"/>
        </w:rPr>
        <w:t xml:space="preserve">predictions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newdata =</w:t>
      </w:r>
      <w:r>
        <w:rPr>
          <w:rStyle w:val="NormalTok"/>
        </w:rPr>
        <w:t xml:space="preserve"> test_data)</w:t>
      </w:r>
      <w:r>
        <w:br/>
      </w:r>
      <w:r>
        <w:br/>
      </w:r>
      <w:r>
        <w:rPr>
          <w:rStyle w:val="CommentTok"/>
        </w:rPr>
        <w:t xml:space="preserve"># Model evaluation</w:t>
      </w:r>
      <w:r>
        <w:br/>
      </w:r>
      <w:r>
        <w:rPr>
          <w:rStyle w:val="NormalTok"/>
        </w:rPr>
        <w:t xml:space="preserve">RMSE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w:t>
      </w:r>
      <w:r>
        <w:br/>
      </w:r>
      <w:r>
        <w:rPr>
          <w:rStyle w:val="NormalTok"/>
        </w:rPr>
        <w:t xml:space="preserve">  (predictions </w:t>
      </w:r>
      <w:r>
        <w:rPr>
          <w:rStyle w:val="SpecialCharTok"/>
        </w:rPr>
        <w:t xml:space="preserve">-</w:t>
      </w:r>
      <w:r>
        <w:rPr>
          <w:rStyle w:val="NormalTok"/>
        </w:rPr>
        <w:t xml:space="preserve"> test_data</w:t>
      </w:r>
      <w:r>
        <w:rPr>
          <w:rStyle w:val="SpecialCharTok"/>
        </w:rPr>
        <w:t xml:space="preserve">$</w:t>
      </w:r>
      <w:r>
        <w:rPr>
          <w:rStyle w:val="NormalTok"/>
        </w:rPr>
        <w:t xml:space="preserve">[target])</w:t>
      </w:r>
      <w:r>
        <w:rPr>
          <w:rStyle w:val="SpecialCharTok"/>
        </w:rPr>
        <w:t xml:space="preserve">^</w:t>
      </w:r>
      <w:r>
        <w:rPr>
          <w:rStyle w:val="DecValTok"/>
        </w:rPr>
        <w:t xml:space="preserve">2</w:t>
      </w:r>
      <w:r>
        <w:br/>
      </w:r>
      <w:r>
        <w:rPr>
          <w:rStyle w:val="NormalTok"/>
        </w:rPr>
        <w:t xml:space="preserve">))</w:t>
      </w:r>
      <w:r>
        <w:br/>
      </w:r>
      <w:r>
        <w:br/>
      </w:r>
      <w:r>
        <w:rPr>
          <w:rStyle w:val="NormalTok"/>
        </w:rPr>
        <w:t xml:space="preserve">MAE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w:t>
      </w:r>
      <w:r>
        <w:rPr>
          <w:rStyle w:val="FunctionTok"/>
        </w:rPr>
        <w:t xml:space="preserve">abs</w:t>
      </w:r>
      <w:r>
        <w:rPr>
          <w:rStyle w:val="NormalTok"/>
        </w:rPr>
        <w:t xml:space="preserve">(predictions </w:t>
      </w:r>
      <w:r>
        <w:rPr>
          <w:rStyle w:val="SpecialCharTok"/>
        </w:rPr>
        <w:t xml:space="preserve">-</w:t>
      </w:r>
      <w:r>
        <w:rPr>
          <w:rStyle w:val="NormalTok"/>
        </w:rPr>
        <w:t xml:space="preserve"> test_data</w:t>
      </w:r>
      <w:r>
        <w:rPr>
          <w:rStyle w:val="SpecialCharTok"/>
        </w:rPr>
        <w:t xml:space="preserve">$</w:t>
      </w:r>
      <w:r>
        <w:rPr>
          <w:rStyle w:val="NormalTok"/>
        </w:rPr>
        <w:t xml:space="preserve">[target])</w:t>
      </w:r>
      <w:r>
        <w:br/>
      </w:r>
      <w:r>
        <w:rPr>
          <w:rStyle w:val="NormalTok"/>
        </w:rPr>
        <w:t xml:space="preserve">)</w:t>
      </w:r>
      <w:r>
        <w:br/>
      </w:r>
      <w:r>
        <w:br/>
      </w:r>
      <w:r>
        <w:rPr>
          <w:rStyle w:val="NormalTok"/>
        </w:rPr>
        <w:t xml:space="preserve">RMSE</w:t>
      </w:r>
      <w:r>
        <w:br/>
      </w:r>
      <w:r>
        <w:rPr>
          <w:rStyle w:val="NormalTok"/>
        </w:rPr>
        <w:t xml:space="preserve">MAE</w:t>
      </w:r>
    </w:p>
    <w:p>
      <w:r>
        <w:pict>
          <v:rect style="width:0;height:1.5pt" o:hralign="center" o:hrstd="t" o:hr="t"/>
        </w:pict>
      </w:r>
    </w:p>
    <w:bookmarkEnd w:id="61"/>
    <w:bookmarkStart w:id="62" w:name="appendix-b-suggested-output-screenshots"/>
    <w:p>
      <w:pPr>
        <w:pStyle w:val="Heading1"/>
      </w:pPr>
      <w:r>
        <w:t xml:space="preserve">Appendix B – Suggested Output Screenshots</w:t>
      </w:r>
    </w:p>
    <w:p>
      <w:pPr>
        <w:pStyle w:val="FirstParagraph"/>
      </w:pPr>
      <w:r>
        <w:t xml:space="preserve">The final DOC report should include screenshots or exported outputs of the following:</w:t>
      </w:r>
    </w:p>
    <w:p>
      <w:pPr>
        <w:pStyle w:val="Compact"/>
        <w:numPr>
          <w:ilvl w:val="0"/>
          <w:numId w:val="1008"/>
        </w:numPr>
      </w:pPr>
      <w:r>
        <w:rPr>
          <w:b/>
          <w:bCs/>
        </w:rPr>
        <w:t xml:space="preserve">Dataset structure in R</w:t>
      </w:r>
    </w:p>
    <w:p>
      <w:pPr>
        <w:pStyle w:val="Compact"/>
        <w:numPr>
          <w:ilvl w:val="0"/>
          <w:numId w:val="1008"/>
        </w:numPr>
      </w:pPr>
      <w:r>
        <w:rPr>
          <w:b/>
          <w:bCs/>
        </w:rPr>
        <w:t xml:space="preserve">Missing-value analysis</w:t>
      </w:r>
    </w:p>
    <w:p>
      <w:pPr>
        <w:pStyle w:val="Compact"/>
        <w:numPr>
          <w:ilvl w:val="0"/>
          <w:numId w:val="1008"/>
        </w:numPr>
      </w:pPr>
      <w:r>
        <w:rPr>
          <w:b/>
          <w:bCs/>
        </w:rPr>
        <w:t xml:space="preserve">Summary statistics</w:t>
      </w:r>
    </w:p>
    <w:p>
      <w:pPr>
        <w:pStyle w:val="Compact"/>
        <w:numPr>
          <w:ilvl w:val="0"/>
          <w:numId w:val="1008"/>
        </w:numPr>
      </w:pPr>
      <w:r>
        <w:rPr>
          <w:b/>
          <w:bCs/>
        </w:rPr>
        <w:t xml:space="preserve">Data-cleaning output</w:t>
      </w:r>
    </w:p>
    <w:p>
      <w:pPr>
        <w:pStyle w:val="Compact"/>
        <w:numPr>
          <w:ilvl w:val="0"/>
          <w:numId w:val="1008"/>
        </w:numPr>
      </w:pPr>
      <w:r>
        <w:rPr>
          <w:b/>
          <w:bCs/>
        </w:rPr>
        <w:t xml:space="preserve">Main histogram</w:t>
      </w:r>
    </w:p>
    <w:p>
      <w:pPr>
        <w:pStyle w:val="Compact"/>
        <w:numPr>
          <w:ilvl w:val="0"/>
          <w:numId w:val="1008"/>
        </w:numPr>
      </w:pPr>
      <w:r>
        <w:rPr>
          <w:b/>
          <w:bCs/>
        </w:rPr>
        <w:t xml:space="preserve">Main bar chart</w:t>
      </w:r>
    </w:p>
    <w:p>
      <w:pPr>
        <w:pStyle w:val="Compact"/>
        <w:numPr>
          <w:ilvl w:val="0"/>
          <w:numId w:val="1008"/>
        </w:numPr>
      </w:pPr>
      <w:r>
        <w:rPr>
          <w:b/>
          <w:bCs/>
        </w:rPr>
        <w:t xml:space="preserve">Main scatter plot</w:t>
      </w:r>
    </w:p>
    <w:p>
      <w:pPr>
        <w:pStyle w:val="Compact"/>
        <w:numPr>
          <w:ilvl w:val="0"/>
          <w:numId w:val="1008"/>
        </w:numPr>
      </w:pPr>
      <w:r>
        <w:rPr>
          <w:b/>
          <w:bCs/>
        </w:rPr>
        <w:t xml:space="preserve">Correlation matrix/heatmap</w:t>
      </w:r>
    </w:p>
    <w:p>
      <w:pPr>
        <w:pStyle w:val="Compact"/>
        <w:numPr>
          <w:ilvl w:val="0"/>
          <w:numId w:val="1008"/>
        </w:numPr>
      </w:pPr>
      <w:r>
        <w:rPr>
          <w:b/>
          <w:bCs/>
        </w:rPr>
        <w:t xml:space="preserve">Predictive model summary</w:t>
      </w:r>
    </w:p>
    <w:p>
      <w:pPr>
        <w:pStyle w:val="Compact"/>
        <w:numPr>
          <w:ilvl w:val="0"/>
          <w:numId w:val="1008"/>
        </w:numPr>
      </w:pPr>
      <w:r>
        <w:rPr>
          <w:b/>
          <w:bCs/>
        </w:rPr>
        <w:t xml:space="preserve">Model evaluation results</w:t>
      </w:r>
    </w:p>
    <w:p>
      <w:pPr>
        <w:pStyle w:val="Compact"/>
        <w:numPr>
          <w:ilvl w:val="0"/>
          <w:numId w:val="1008"/>
        </w:numPr>
      </w:pPr>
      <w:r>
        <w:rPr>
          <w:b/>
          <w:bCs/>
        </w:rPr>
        <w:t xml:space="preserve">Actual versus predicted visualization</w:t>
      </w:r>
    </w:p>
    <w:p>
      <w:pPr>
        <w:pStyle w:val="Compact"/>
        <w:numPr>
          <w:ilvl w:val="0"/>
          <w:numId w:val="1008"/>
        </w:numPr>
      </w:pPr>
      <w:r>
        <w:rPr>
          <w:b/>
          <w:bCs/>
        </w:rPr>
        <w:t xml:space="preserve">Any additional important visualization from Weeks 1–3</w:t>
      </w:r>
    </w:p>
    <w:p>
      <w:pPr>
        <w:pStyle w:val="FirstParagraph"/>
      </w:pPr>
      <w:r>
        <w:t xml:space="preserve">Each screenshot should have a caption explaining what it demonstrates.</w:t>
      </w:r>
    </w:p>
    <w:p>
      <w:pPr>
        <w:pStyle w:val="BodyText"/>
      </w:pPr>
      <w:r>
        <w:t xml:space="preserve">Example:</w:t>
      </w:r>
    </w:p>
    <w:p>
      <w:pPr>
        <w:pStyle w:val="BodyText"/>
      </w:pPr>
      <w:r>
        <w:rPr>
          <w:b/>
          <w:bCs/>
        </w:rPr>
        <w:t xml:space="preserve">Figure 1. Distribution of [Variable]</w:t>
      </w:r>
    </w:p>
    <w:p>
      <w:pPr>
        <w:pStyle w:val="BodyText"/>
      </w:pPr>
      <w:r>
        <w:rPr>
          <w:i/>
          <w:iCs/>
        </w:rPr>
        <w:t xml:space="preserve">The histogram shows the distribution of [Variable]. The distribution is [describe pattern], indicating</w:t>
      </w:r>
      <w:r>
        <w:rPr>
          <w:i/>
          <w:iCs/>
        </w:rPr>
        <w:t xml:space="preserve"> </w:t>
      </w:r>
      <w:hyperlink w:anchor="interpretation">
        <w:r>
          <w:rPr>
            <w:rStyle w:val="Hyperlink"/>
            <w:i/>
            <w:iCs/>
          </w:rPr>
          <w:t xml:space="preserve">interpretation</w:t>
        </w:r>
      </w:hyperlink>
      <w:r>
        <w:rPr>
          <w:i/>
          <w:iCs/>
        </w:rPr>
        <w:t xml:space="preserve">.</w:t>
      </w:r>
    </w:p>
    <w:p>
      <w:r>
        <w:pict>
          <v:rect style="width:0;height:1.5pt" o:hralign="center" o:hrstd="t" o:hr="t"/>
        </w:pict>
      </w:r>
    </w:p>
    <w:bookmarkEnd w:id="62"/>
    <w:bookmarkStart w:id="63" w:name="appendix-c-final-report-checklist"/>
    <w:p>
      <w:pPr>
        <w:pStyle w:val="Heading1"/>
      </w:pPr>
      <w:r>
        <w:t xml:space="preserve">Appendix C – Final Report Checklist</w:t>
      </w:r>
    </w:p>
    <w:p>
      <w:pPr>
        <w:pStyle w:val="FirstParagraph"/>
      </w:pPr>
      <w:r>
        <w:t xml:space="preserve">Before submitting the report, confirm that:</w:t>
      </w:r>
    </w:p>
    <w:p>
      <w:pPr>
        <w:pStyle w:val="Compact"/>
        <w:numPr>
          <w:ilvl w:val="0"/>
          <w:numId w:val="1009"/>
        </w:numPr>
      </w:pPr>
      <w:r>
        <w:t xml:space="preserve">The dataset source is identified.</w:t>
      </w:r>
    </w:p>
    <w:p>
      <w:pPr>
        <w:pStyle w:val="Compact"/>
        <w:numPr>
          <w:ilvl w:val="0"/>
          <w:numId w:val="1009"/>
        </w:numPr>
      </w:pPr>
      <w:r>
        <w:t xml:space="preserve">The research objectives are clearly stated.</w:t>
      </w:r>
    </w:p>
    <w:p>
      <w:pPr>
        <w:pStyle w:val="Compact"/>
        <w:numPr>
          <w:ilvl w:val="0"/>
          <w:numId w:val="1009"/>
        </w:numPr>
      </w:pPr>
      <w:r>
        <w:t xml:space="preserve">Data-cleaning procedures are explained.</w:t>
      </w:r>
    </w:p>
    <w:p>
      <w:pPr>
        <w:pStyle w:val="Compact"/>
        <w:numPr>
          <w:ilvl w:val="0"/>
          <w:numId w:val="1009"/>
        </w:numPr>
      </w:pPr>
      <w:r>
        <w:t xml:space="preserve">Missing values are discussed.</w:t>
      </w:r>
    </w:p>
    <w:p>
      <w:pPr>
        <w:pStyle w:val="Compact"/>
        <w:numPr>
          <w:ilvl w:val="0"/>
          <w:numId w:val="1009"/>
        </w:numPr>
      </w:pPr>
      <w:r>
        <w:t xml:space="preserve">Duplicate records are discussed.</w:t>
      </w:r>
    </w:p>
    <w:p>
      <w:pPr>
        <w:pStyle w:val="Compact"/>
        <w:numPr>
          <w:ilvl w:val="0"/>
          <w:numId w:val="1009"/>
        </w:numPr>
      </w:pPr>
      <w:r>
        <w:t xml:space="preserve">Outliers are addressed.</w:t>
      </w:r>
    </w:p>
    <w:p>
      <w:pPr>
        <w:pStyle w:val="Compact"/>
        <w:numPr>
          <w:ilvl w:val="0"/>
          <w:numId w:val="1009"/>
        </w:numPr>
      </w:pPr>
      <w:r>
        <w:t xml:space="preserve">Descriptive statistics are included.</w:t>
      </w:r>
    </w:p>
    <w:p>
      <w:pPr>
        <w:pStyle w:val="Compact"/>
        <w:numPr>
          <w:ilvl w:val="0"/>
          <w:numId w:val="1009"/>
        </w:numPr>
      </w:pPr>
      <w:r>
        <w:t xml:space="preserve">Major visualizations are included.</w:t>
      </w:r>
    </w:p>
    <w:p>
      <w:pPr>
        <w:pStyle w:val="Compact"/>
        <w:numPr>
          <w:ilvl w:val="0"/>
          <w:numId w:val="1009"/>
        </w:numPr>
      </w:pPr>
      <w:r>
        <w:t xml:space="preserve">Graphs have titles and axis labels.</w:t>
      </w:r>
    </w:p>
    <w:p>
      <w:pPr>
        <w:pStyle w:val="Compact"/>
        <w:numPr>
          <w:ilvl w:val="0"/>
          <w:numId w:val="1009"/>
        </w:numPr>
      </w:pPr>
      <w:r>
        <w:t xml:space="preserve">R code is annotated.</w:t>
      </w:r>
    </w:p>
    <w:p>
      <w:pPr>
        <w:pStyle w:val="Compact"/>
        <w:numPr>
          <w:ilvl w:val="0"/>
          <w:numId w:val="1009"/>
        </w:numPr>
      </w:pPr>
      <w:r>
        <w:t xml:space="preserve">R output screenshots are included.</w:t>
      </w:r>
    </w:p>
    <w:p>
      <w:pPr>
        <w:pStyle w:val="Compact"/>
        <w:numPr>
          <w:ilvl w:val="0"/>
          <w:numId w:val="1009"/>
        </w:numPr>
      </w:pPr>
      <w:r>
        <w:t xml:space="preserve">The predictive model is clearly explained.</w:t>
      </w:r>
    </w:p>
    <w:p>
      <w:pPr>
        <w:pStyle w:val="Compact"/>
        <w:numPr>
          <w:ilvl w:val="0"/>
          <w:numId w:val="1009"/>
        </w:numPr>
      </w:pPr>
      <w:r>
        <w:t xml:space="preserve">Model performance metrics are reported.</w:t>
      </w:r>
    </w:p>
    <w:p>
      <w:pPr>
        <w:pStyle w:val="Compact"/>
        <w:numPr>
          <w:ilvl w:val="0"/>
          <w:numId w:val="1009"/>
        </w:numPr>
      </w:pPr>
      <w:r>
        <w:t xml:space="preserve">Important findings are interpreted.</w:t>
      </w:r>
    </w:p>
    <w:p>
      <w:pPr>
        <w:pStyle w:val="Compact"/>
        <w:numPr>
          <w:ilvl w:val="0"/>
          <w:numId w:val="1009"/>
        </w:numPr>
      </w:pPr>
      <w:r>
        <w:t xml:space="preserve">Business/practical implications are discussed.</w:t>
      </w:r>
    </w:p>
    <w:p>
      <w:pPr>
        <w:pStyle w:val="Compact"/>
        <w:numPr>
          <w:ilvl w:val="0"/>
          <w:numId w:val="1009"/>
        </w:numPr>
      </w:pPr>
      <w:r>
        <w:t xml:space="preserve">Challenges are documented.</w:t>
      </w:r>
    </w:p>
    <w:p>
      <w:pPr>
        <w:pStyle w:val="Compact"/>
        <w:numPr>
          <w:ilvl w:val="0"/>
          <w:numId w:val="1009"/>
        </w:numPr>
      </w:pPr>
      <w:r>
        <w:t xml:space="preserve">Lessons learned are included.</w:t>
      </w:r>
    </w:p>
    <w:p>
      <w:pPr>
        <w:pStyle w:val="Compact"/>
        <w:numPr>
          <w:ilvl w:val="0"/>
          <w:numId w:val="1009"/>
        </w:numPr>
      </w:pPr>
      <w:r>
        <w:t xml:space="preserve">Recommendations are provided.</w:t>
      </w:r>
    </w:p>
    <w:p>
      <w:pPr>
        <w:pStyle w:val="Compact"/>
        <w:numPr>
          <w:ilvl w:val="0"/>
          <w:numId w:val="1009"/>
        </w:numPr>
      </w:pPr>
      <w:r>
        <w:t xml:space="preserve">Future directions are discussed.</w:t>
      </w:r>
    </w:p>
    <w:p>
      <w:pPr>
        <w:pStyle w:val="Compact"/>
        <w:numPr>
          <w:ilvl w:val="0"/>
          <w:numId w:val="1009"/>
        </w:numPr>
      </w:pPr>
      <w:r>
        <w:t xml:space="preserve">A conclusion summarizes the entire project.</w:t>
      </w:r>
    </w:p>
    <w:p>
      <w:pPr>
        <w:pStyle w:val="Compact"/>
        <w:numPr>
          <w:ilvl w:val="0"/>
          <w:numId w:val="1009"/>
        </w:numPr>
      </w:pPr>
      <w:r>
        <w:t xml:space="preserve">References are included.</w:t>
      </w:r>
    </w:p>
    <w:p>
      <w:pPr>
        <w:pStyle w:val="Compact"/>
        <w:numPr>
          <w:ilvl w:val="0"/>
          <w:numId w:val="1009"/>
        </w:numPr>
      </w:pPr>
      <w:r>
        <w:t xml:space="preserve">The document has consistent formatting.</w:t>
      </w:r>
    </w:p>
    <w:p>
      <w:pPr>
        <w:pStyle w:val="Compact"/>
        <w:numPr>
          <w:ilvl w:val="0"/>
          <w:numId w:val="1009"/>
        </w:numPr>
      </w:pPr>
      <w:r>
        <w:t xml:space="preserve">All figures and tables are numbered and captioned.</w:t>
      </w:r>
    </w:p>
    <w:p>
      <w:pPr>
        <w:pStyle w:val="Compact"/>
        <w:numPr>
          <w:ilvl w:val="0"/>
          <w:numId w:val="1009"/>
        </w:numPr>
      </w:pPr>
      <w:r>
        <w:t xml:space="preserve">The final document has been proofread before submission.</w:t>
      </w:r>
    </w:p>
    <w:bookmarkEnd w:id="63"/>
    <w:bookmarkStart w:id="64" w:name="end-of-report"/>
    <w:p>
      <w:pPr>
        <w:pStyle w:val="Heading1"/>
      </w:pPr>
      <w:r>
        <w:t xml:space="preserve">End of Report</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