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FADB" w14:textId="77777777" w:rsidR="002A57A3" w:rsidRDefault="00000000">
      <w:pPr>
        <w:spacing w:before="1500"/>
        <w:jc w:val="center"/>
      </w:pPr>
      <w:r>
        <w:rPr>
          <w:rFonts w:ascii="Aptos Display" w:hAnsi="Aptos Display"/>
          <w:b/>
          <w:color w:val="17365D"/>
          <w:sz w:val="54"/>
        </w:rPr>
        <w:t>AI-POWERED DATA ANALYTICS</w:t>
      </w:r>
      <w:r>
        <w:rPr>
          <w:rFonts w:ascii="Aptos Display" w:hAnsi="Aptos Display"/>
          <w:b/>
          <w:color w:val="17365D"/>
          <w:sz w:val="54"/>
        </w:rPr>
        <w:br/>
        <w:t>INTERNSHIP</w:t>
      </w:r>
    </w:p>
    <w:p w14:paraId="745BAACD" w14:textId="77777777" w:rsidR="002A57A3" w:rsidRDefault="00000000">
      <w:pPr>
        <w:spacing w:before="560"/>
        <w:jc w:val="center"/>
      </w:pPr>
      <w:r>
        <w:rPr>
          <w:b/>
          <w:color w:val="007F86"/>
          <w:sz w:val="42"/>
        </w:rPr>
        <w:t>CUSTOMER SHOPPING BEHAVIOR</w:t>
      </w:r>
      <w:r>
        <w:rPr>
          <w:b/>
          <w:color w:val="007F86"/>
          <w:sz w:val="42"/>
        </w:rPr>
        <w:br/>
        <w:t>ANALYSIS</w:t>
      </w:r>
    </w:p>
    <w:p w14:paraId="7BB4756D" w14:textId="77777777" w:rsidR="002A57A3" w:rsidRDefault="00000000">
      <w:pPr>
        <w:spacing w:before="400"/>
        <w:jc w:val="center"/>
      </w:pPr>
      <w:r>
        <w:rPr>
          <w:b/>
          <w:sz w:val="28"/>
        </w:rPr>
        <w:t>FOUR-WEEK INTERNSHIP PROJECT REPORT</w:t>
      </w:r>
    </w:p>
    <w:p w14:paraId="30B5CB58" w14:textId="77777777" w:rsidR="001F7D37" w:rsidRPr="001F7D37" w:rsidRDefault="001F7D37" w:rsidP="001F7D37">
      <w:pPr>
        <w:spacing w:before="360"/>
        <w:jc w:val="center"/>
        <w:rPr>
          <w:b/>
          <w:bCs/>
          <w:color w:val="31849B" w:themeColor="accent5" w:themeShade="BF"/>
          <w:sz w:val="24"/>
          <w:lang w:val="en-IN"/>
        </w:rPr>
      </w:pPr>
    </w:p>
    <w:p w14:paraId="138E4B11" w14:textId="77777777" w:rsidR="001F7D37" w:rsidRPr="001F7D37" w:rsidRDefault="001F7D37" w:rsidP="001F7D37">
      <w:pPr>
        <w:spacing w:before="120" w:after="120" w:line="240" w:lineRule="auto"/>
        <w:jc w:val="center"/>
        <w:rPr>
          <w:color w:val="31849B" w:themeColor="accent5" w:themeShade="BF"/>
          <w:sz w:val="24"/>
          <w:lang w:val="en-IN"/>
        </w:rPr>
      </w:pPr>
      <w:r w:rsidRPr="001F7D37">
        <w:rPr>
          <w:color w:val="31849B" w:themeColor="accent5" w:themeShade="BF"/>
          <w:sz w:val="24"/>
          <w:lang w:val="en-IN"/>
        </w:rPr>
        <w:t>Submitted by</w:t>
      </w:r>
    </w:p>
    <w:p w14:paraId="55A9069D" w14:textId="77777777" w:rsidR="001F7D37" w:rsidRDefault="001F7D37" w:rsidP="001F7D37">
      <w:pPr>
        <w:spacing w:before="120" w:after="120" w:line="240" w:lineRule="auto"/>
        <w:jc w:val="center"/>
        <w:rPr>
          <w:sz w:val="24"/>
          <w:lang w:val="en-IN"/>
        </w:rPr>
      </w:pPr>
      <w:r w:rsidRPr="001F7D37">
        <w:rPr>
          <w:b/>
          <w:bCs/>
          <w:sz w:val="24"/>
          <w:lang w:val="en-IN"/>
        </w:rPr>
        <w:t>NITHYASRI A</w:t>
      </w:r>
    </w:p>
    <w:p w14:paraId="7DF453B5" w14:textId="4CEA5AC5" w:rsidR="001F7D37" w:rsidRDefault="001F7D37" w:rsidP="001F7D37">
      <w:pPr>
        <w:spacing w:before="120" w:after="120" w:line="240" w:lineRule="auto"/>
        <w:jc w:val="center"/>
        <w:rPr>
          <w:sz w:val="24"/>
          <w:lang w:val="en-IN"/>
        </w:rPr>
      </w:pPr>
      <w:r w:rsidRPr="001F7D37">
        <w:rPr>
          <w:sz w:val="24"/>
          <w:lang w:val="en-IN"/>
        </w:rPr>
        <w:t>Data Analytics Intern</w:t>
      </w:r>
    </w:p>
    <w:p w14:paraId="3BC63C8B" w14:textId="77777777" w:rsidR="001F7D37" w:rsidRDefault="001F7D37" w:rsidP="001F7D37">
      <w:pPr>
        <w:spacing w:after="0" w:line="240" w:lineRule="auto"/>
        <w:jc w:val="center"/>
        <w:rPr>
          <w:sz w:val="24"/>
          <w:lang w:val="en-IN"/>
        </w:rPr>
      </w:pPr>
    </w:p>
    <w:p w14:paraId="79F64139" w14:textId="77777777" w:rsidR="001F7D37" w:rsidRPr="001F7D37" w:rsidRDefault="001F7D37" w:rsidP="001F7D37">
      <w:pPr>
        <w:spacing w:after="0" w:line="240" w:lineRule="auto"/>
        <w:jc w:val="center"/>
        <w:rPr>
          <w:sz w:val="24"/>
          <w:lang w:val="en-IN"/>
        </w:rPr>
      </w:pPr>
    </w:p>
    <w:p w14:paraId="213C3C05" w14:textId="77777777" w:rsidR="001F7D37" w:rsidRPr="001F7D37" w:rsidRDefault="001F7D37" w:rsidP="001F7D37">
      <w:pPr>
        <w:spacing w:before="120" w:after="120"/>
        <w:jc w:val="center"/>
        <w:rPr>
          <w:color w:val="31849B" w:themeColor="accent5" w:themeShade="BF"/>
          <w:sz w:val="24"/>
          <w:lang w:val="en-IN"/>
        </w:rPr>
      </w:pPr>
      <w:r w:rsidRPr="001F7D37">
        <w:rPr>
          <w:color w:val="31849B" w:themeColor="accent5" w:themeShade="BF"/>
          <w:sz w:val="24"/>
          <w:lang w:val="en-IN"/>
        </w:rPr>
        <w:t>Internship Organization</w:t>
      </w:r>
    </w:p>
    <w:p w14:paraId="24C06439" w14:textId="77777777" w:rsidR="001F7D37" w:rsidRDefault="00000000" w:rsidP="001F7D37">
      <w:pPr>
        <w:spacing w:before="120" w:after="120"/>
        <w:jc w:val="center"/>
        <w:rPr>
          <w:sz w:val="24"/>
        </w:rPr>
      </w:pPr>
      <w:r>
        <w:rPr>
          <w:sz w:val="24"/>
        </w:rPr>
        <w:t>Brand Monk Academy</w:t>
      </w:r>
      <w:r>
        <w:rPr>
          <w:sz w:val="24"/>
        </w:rPr>
        <w:br/>
        <w:t>Reporting period: Weeks 1–4 | October 2026</w:t>
      </w:r>
    </w:p>
    <w:p w14:paraId="5509D9A5" w14:textId="6B9DEE00" w:rsidR="002A57A3" w:rsidRDefault="00000000" w:rsidP="001F7D37">
      <w:pPr>
        <w:spacing w:before="120" w:after="120"/>
        <w:jc w:val="center"/>
        <w:rPr>
          <w:sz w:val="24"/>
        </w:rPr>
      </w:pPr>
      <w:r>
        <w:rPr>
          <w:sz w:val="24"/>
        </w:rPr>
        <w:br/>
      </w:r>
      <w:r>
        <w:rPr>
          <w:sz w:val="24"/>
        </w:rPr>
        <w:br/>
        <w:t>Mentors: Ms. Harshini &amp; Ms. Swetha</w:t>
      </w:r>
    </w:p>
    <w:p w14:paraId="4C4AFB55" w14:textId="49361AE0" w:rsidR="00CB0A8C" w:rsidRDefault="00CB0A8C">
      <w:pPr>
        <w:spacing w:before="360"/>
        <w:jc w:val="center"/>
      </w:pPr>
    </w:p>
    <w:p w14:paraId="75EF834D" w14:textId="77777777" w:rsidR="002A57A3" w:rsidRDefault="00000000">
      <w:pPr>
        <w:spacing w:before="1300"/>
        <w:jc w:val="center"/>
      </w:pPr>
      <w:r>
        <w:rPr>
          <w:i/>
          <w:color w:val="5A646E"/>
          <w:sz w:val="20"/>
        </w:rPr>
        <w:t>Prepared for internship review and evaluation</w:t>
      </w:r>
    </w:p>
    <w:p w14:paraId="008D248D" w14:textId="77777777" w:rsidR="002A57A3" w:rsidRDefault="00000000">
      <w:r>
        <w:br w:type="page"/>
      </w:r>
    </w:p>
    <w:p w14:paraId="41BFE733" w14:textId="77777777" w:rsidR="002A57A3" w:rsidRDefault="00000000">
      <w:pPr>
        <w:pStyle w:val="Heading1"/>
      </w:pPr>
      <w:r>
        <w:lastRenderedPageBreak/>
        <w:t>Project Details</w:t>
      </w:r>
    </w:p>
    <w:tbl>
      <w:tblPr>
        <w:tblStyle w:val="TableGrid"/>
        <w:tblW w:w="0" w:type="auto"/>
        <w:jc w:val="center"/>
        <w:tblLook w:val="04A0" w:firstRow="1" w:lastRow="0" w:firstColumn="1" w:lastColumn="0" w:noHBand="0" w:noVBand="1"/>
      </w:tblPr>
      <w:tblGrid>
        <w:gridCol w:w="2844"/>
        <w:gridCol w:w="7366"/>
      </w:tblGrid>
      <w:tr w:rsidR="002A57A3" w14:paraId="7C032767" w14:textId="77777777">
        <w:trPr>
          <w:jc w:val="center"/>
        </w:trPr>
        <w:tc>
          <w:tcPr>
            <w:tcW w:w="2880" w:type="dxa"/>
            <w:shd w:val="clear" w:color="auto" w:fill="17365D"/>
            <w:vAlign w:val="center"/>
          </w:tcPr>
          <w:p w14:paraId="7A156F49" w14:textId="77777777" w:rsidR="002A57A3" w:rsidRDefault="00000000">
            <w:pPr>
              <w:spacing w:after="20"/>
            </w:pPr>
            <w:r>
              <w:rPr>
                <w:b/>
                <w:color w:val="FFFFFF"/>
                <w:sz w:val="16"/>
              </w:rPr>
              <w:t>Project Detail</w:t>
            </w:r>
          </w:p>
        </w:tc>
        <w:tc>
          <w:tcPr>
            <w:tcW w:w="7488" w:type="dxa"/>
            <w:shd w:val="clear" w:color="auto" w:fill="17365D"/>
            <w:vAlign w:val="center"/>
          </w:tcPr>
          <w:p w14:paraId="235B2E12" w14:textId="77777777" w:rsidR="002A57A3" w:rsidRDefault="00000000">
            <w:pPr>
              <w:spacing w:after="20"/>
            </w:pPr>
            <w:r>
              <w:rPr>
                <w:b/>
                <w:color w:val="FFFFFF"/>
                <w:sz w:val="16"/>
              </w:rPr>
              <w:t>Value</w:t>
            </w:r>
          </w:p>
        </w:tc>
      </w:tr>
      <w:tr w:rsidR="002A57A3" w14:paraId="6CC1463D" w14:textId="77777777">
        <w:trPr>
          <w:jc w:val="center"/>
        </w:trPr>
        <w:tc>
          <w:tcPr>
            <w:tcW w:w="2880" w:type="dxa"/>
            <w:vAlign w:val="center"/>
          </w:tcPr>
          <w:p w14:paraId="200B8378" w14:textId="77777777" w:rsidR="002A57A3" w:rsidRDefault="00000000">
            <w:pPr>
              <w:spacing w:after="20"/>
            </w:pPr>
            <w:r>
              <w:rPr>
                <w:sz w:val="16"/>
              </w:rPr>
              <w:t>Internship</w:t>
            </w:r>
          </w:p>
        </w:tc>
        <w:tc>
          <w:tcPr>
            <w:tcW w:w="7488" w:type="dxa"/>
            <w:vAlign w:val="center"/>
          </w:tcPr>
          <w:p w14:paraId="74BF5F8B" w14:textId="77777777" w:rsidR="002A57A3" w:rsidRDefault="00000000">
            <w:pPr>
              <w:spacing w:after="20"/>
            </w:pPr>
            <w:r>
              <w:rPr>
                <w:sz w:val="16"/>
              </w:rPr>
              <w:t>AI-Powered Data Analytics Internship</w:t>
            </w:r>
          </w:p>
        </w:tc>
      </w:tr>
      <w:tr w:rsidR="002A57A3" w14:paraId="0B1B7E82" w14:textId="77777777">
        <w:trPr>
          <w:jc w:val="center"/>
        </w:trPr>
        <w:tc>
          <w:tcPr>
            <w:tcW w:w="2880" w:type="dxa"/>
            <w:shd w:val="clear" w:color="auto" w:fill="F1F5F9"/>
            <w:vAlign w:val="center"/>
          </w:tcPr>
          <w:p w14:paraId="4DB07DFB" w14:textId="77777777" w:rsidR="002A57A3" w:rsidRDefault="00000000">
            <w:pPr>
              <w:spacing w:after="20"/>
            </w:pPr>
            <w:r>
              <w:rPr>
                <w:sz w:val="16"/>
              </w:rPr>
              <w:t>Organisation</w:t>
            </w:r>
          </w:p>
        </w:tc>
        <w:tc>
          <w:tcPr>
            <w:tcW w:w="7488" w:type="dxa"/>
            <w:shd w:val="clear" w:color="auto" w:fill="F1F5F9"/>
            <w:vAlign w:val="center"/>
          </w:tcPr>
          <w:p w14:paraId="06DDEEB6" w14:textId="77777777" w:rsidR="002A57A3" w:rsidRDefault="00000000">
            <w:pPr>
              <w:spacing w:after="20"/>
            </w:pPr>
            <w:r>
              <w:rPr>
                <w:sz w:val="16"/>
              </w:rPr>
              <w:t>Brand Monk Academy</w:t>
            </w:r>
          </w:p>
        </w:tc>
      </w:tr>
      <w:tr w:rsidR="002A57A3" w14:paraId="277F81EC" w14:textId="77777777">
        <w:trPr>
          <w:jc w:val="center"/>
        </w:trPr>
        <w:tc>
          <w:tcPr>
            <w:tcW w:w="2880" w:type="dxa"/>
            <w:vAlign w:val="center"/>
          </w:tcPr>
          <w:p w14:paraId="38D0F228" w14:textId="77777777" w:rsidR="002A57A3" w:rsidRDefault="00000000">
            <w:pPr>
              <w:spacing w:after="20"/>
            </w:pPr>
            <w:r>
              <w:rPr>
                <w:sz w:val="16"/>
              </w:rPr>
              <w:t>Project Title</w:t>
            </w:r>
          </w:p>
        </w:tc>
        <w:tc>
          <w:tcPr>
            <w:tcW w:w="7488" w:type="dxa"/>
            <w:vAlign w:val="center"/>
          </w:tcPr>
          <w:p w14:paraId="42E6B376" w14:textId="77777777" w:rsidR="002A57A3" w:rsidRDefault="00000000">
            <w:pPr>
              <w:spacing w:after="20"/>
            </w:pPr>
            <w:r>
              <w:rPr>
                <w:sz w:val="16"/>
              </w:rPr>
              <w:t>Customer Shopping Behavior Analysis</w:t>
            </w:r>
          </w:p>
        </w:tc>
      </w:tr>
      <w:tr w:rsidR="002A57A3" w14:paraId="5345CCD3" w14:textId="77777777">
        <w:trPr>
          <w:jc w:val="center"/>
        </w:trPr>
        <w:tc>
          <w:tcPr>
            <w:tcW w:w="2880" w:type="dxa"/>
            <w:shd w:val="clear" w:color="auto" w:fill="F1F5F9"/>
            <w:vAlign w:val="center"/>
          </w:tcPr>
          <w:p w14:paraId="61A7FC38" w14:textId="77777777" w:rsidR="002A57A3" w:rsidRDefault="00000000">
            <w:pPr>
              <w:spacing w:after="20"/>
            </w:pPr>
            <w:r>
              <w:rPr>
                <w:sz w:val="16"/>
              </w:rPr>
              <w:t>Dataset</w:t>
            </w:r>
          </w:p>
        </w:tc>
        <w:tc>
          <w:tcPr>
            <w:tcW w:w="7488" w:type="dxa"/>
            <w:shd w:val="clear" w:color="auto" w:fill="F1F5F9"/>
            <w:vAlign w:val="center"/>
          </w:tcPr>
          <w:p w14:paraId="0483E71C" w14:textId="77777777" w:rsidR="002A57A3" w:rsidRDefault="00000000">
            <w:pPr>
              <w:spacing w:after="20"/>
            </w:pPr>
            <w:r>
              <w:rPr>
                <w:sz w:val="16"/>
              </w:rPr>
              <w:t>Customer Shopping Dataset</w:t>
            </w:r>
          </w:p>
        </w:tc>
      </w:tr>
      <w:tr w:rsidR="002A57A3" w14:paraId="1A2A0481" w14:textId="77777777">
        <w:trPr>
          <w:jc w:val="center"/>
        </w:trPr>
        <w:tc>
          <w:tcPr>
            <w:tcW w:w="2880" w:type="dxa"/>
            <w:vAlign w:val="center"/>
          </w:tcPr>
          <w:p w14:paraId="37CFA893" w14:textId="77777777" w:rsidR="002A57A3" w:rsidRDefault="00000000">
            <w:pPr>
              <w:spacing w:after="20"/>
            </w:pPr>
            <w:r>
              <w:rPr>
                <w:sz w:val="16"/>
              </w:rPr>
              <w:t>Reporting Period</w:t>
            </w:r>
          </w:p>
        </w:tc>
        <w:tc>
          <w:tcPr>
            <w:tcW w:w="7488" w:type="dxa"/>
            <w:vAlign w:val="center"/>
          </w:tcPr>
          <w:p w14:paraId="3482D4C9" w14:textId="77777777" w:rsidR="002A57A3" w:rsidRDefault="00000000">
            <w:pPr>
              <w:spacing w:after="20"/>
            </w:pPr>
            <w:r>
              <w:rPr>
                <w:sz w:val="16"/>
              </w:rPr>
              <w:t>Four-week internship (October 2026)</w:t>
            </w:r>
          </w:p>
        </w:tc>
      </w:tr>
      <w:tr w:rsidR="002A57A3" w14:paraId="30470095" w14:textId="77777777">
        <w:trPr>
          <w:jc w:val="center"/>
        </w:trPr>
        <w:tc>
          <w:tcPr>
            <w:tcW w:w="2880" w:type="dxa"/>
            <w:shd w:val="clear" w:color="auto" w:fill="F1F5F9"/>
            <w:vAlign w:val="center"/>
          </w:tcPr>
          <w:p w14:paraId="58FB8867" w14:textId="77777777" w:rsidR="002A57A3" w:rsidRDefault="00000000">
            <w:pPr>
              <w:spacing w:after="20"/>
            </w:pPr>
            <w:r>
              <w:rPr>
                <w:sz w:val="16"/>
              </w:rPr>
              <w:t>Mentors</w:t>
            </w:r>
          </w:p>
        </w:tc>
        <w:tc>
          <w:tcPr>
            <w:tcW w:w="7488" w:type="dxa"/>
            <w:shd w:val="clear" w:color="auto" w:fill="F1F5F9"/>
            <w:vAlign w:val="center"/>
          </w:tcPr>
          <w:p w14:paraId="44ACB275" w14:textId="77777777" w:rsidR="002A57A3" w:rsidRDefault="00000000">
            <w:pPr>
              <w:spacing w:after="20"/>
            </w:pPr>
            <w:r>
              <w:rPr>
                <w:sz w:val="16"/>
              </w:rPr>
              <w:t>Ms. Harshini &amp; Ms. Swetha</w:t>
            </w:r>
          </w:p>
        </w:tc>
      </w:tr>
      <w:tr w:rsidR="002A57A3" w14:paraId="0FF0097D" w14:textId="77777777">
        <w:trPr>
          <w:jc w:val="center"/>
        </w:trPr>
        <w:tc>
          <w:tcPr>
            <w:tcW w:w="2880" w:type="dxa"/>
            <w:vAlign w:val="center"/>
          </w:tcPr>
          <w:p w14:paraId="2EEE11F2" w14:textId="77777777" w:rsidR="002A57A3" w:rsidRDefault="00000000">
            <w:pPr>
              <w:spacing w:after="20"/>
            </w:pPr>
            <w:r>
              <w:rPr>
                <w:sz w:val="16"/>
              </w:rPr>
              <w:t>Tools evidenced in project files</w:t>
            </w:r>
          </w:p>
        </w:tc>
        <w:tc>
          <w:tcPr>
            <w:tcW w:w="7488" w:type="dxa"/>
            <w:vAlign w:val="center"/>
          </w:tcPr>
          <w:p w14:paraId="7E334521" w14:textId="77777777" w:rsidR="002A57A3" w:rsidRDefault="00000000">
            <w:pPr>
              <w:spacing w:after="20"/>
            </w:pPr>
            <w:r>
              <w:rPr>
                <w:sz w:val="16"/>
              </w:rPr>
              <w:t>Microsoft Excel, MySQL, Python, Jupyter Notebook, Pandas, NumPy, Matplotlib, Seaborn, Power BI; AI assistance is described in the reference report but specific prompt history is not supplied.</w:t>
            </w:r>
          </w:p>
        </w:tc>
      </w:tr>
      <w:tr w:rsidR="002A57A3" w14:paraId="190F4E7C" w14:textId="77777777">
        <w:trPr>
          <w:jc w:val="center"/>
        </w:trPr>
        <w:tc>
          <w:tcPr>
            <w:tcW w:w="2880" w:type="dxa"/>
            <w:shd w:val="clear" w:color="auto" w:fill="F1F5F9"/>
            <w:vAlign w:val="center"/>
          </w:tcPr>
          <w:p w14:paraId="06A8B5B0" w14:textId="77777777" w:rsidR="002A57A3" w:rsidRDefault="00000000">
            <w:pPr>
              <w:spacing w:after="20"/>
            </w:pPr>
            <w:r>
              <w:rPr>
                <w:sz w:val="16"/>
              </w:rPr>
              <w:t>Dataset size</w:t>
            </w:r>
          </w:p>
        </w:tc>
        <w:tc>
          <w:tcPr>
            <w:tcW w:w="7488" w:type="dxa"/>
            <w:shd w:val="clear" w:color="auto" w:fill="F1F5F9"/>
            <w:vAlign w:val="center"/>
          </w:tcPr>
          <w:p w14:paraId="114EDA09" w14:textId="24228AB0" w:rsidR="002A57A3" w:rsidRDefault="00000000">
            <w:pPr>
              <w:spacing w:after="20"/>
            </w:pPr>
            <w:r>
              <w:rPr>
                <w:sz w:val="16"/>
              </w:rPr>
              <w:t>99,457 transaction records; source workbook contains 14 data fields plus a record index field (15 columns</w:t>
            </w:r>
            <w:r w:rsidR="001E32B6">
              <w:rPr>
                <w:sz w:val="16"/>
              </w:rPr>
              <w:t>(measure)</w:t>
            </w:r>
            <w:r>
              <w:rPr>
                <w:sz w:val="16"/>
              </w:rPr>
              <w:t xml:space="preserve"> including </w:t>
            </w:r>
            <w:proofErr w:type="spellStart"/>
            <w:r>
              <w:rPr>
                <w:sz w:val="16"/>
              </w:rPr>
              <w:t>index_no</w:t>
            </w:r>
            <w:proofErr w:type="spellEnd"/>
            <w:r>
              <w:rPr>
                <w:sz w:val="16"/>
              </w:rPr>
              <w:t>).</w:t>
            </w:r>
          </w:p>
        </w:tc>
      </w:tr>
      <w:tr w:rsidR="002A57A3" w14:paraId="1C8577FD" w14:textId="77777777">
        <w:trPr>
          <w:jc w:val="center"/>
        </w:trPr>
        <w:tc>
          <w:tcPr>
            <w:tcW w:w="2880" w:type="dxa"/>
            <w:vAlign w:val="center"/>
          </w:tcPr>
          <w:p w14:paraId="7B429BE6" w14:textId="77777777" w:rsidR="002A57A3" w:rsidRDefault="00000000">
            <w:pPr>
              <w:spacing w:after="20"/>
            </w:pPr>
            <w:r>
              <w:rPr>
                <w:sz w:val="16"/>
              </w:rPr>
              <w:t>Report status</w:t>
            </w:r>
          </w:p>
        </w:tc>
        <w:tc>
          <w:tcPr>
            <w:tcW w:w="7488" w:type="dxa"/>
            <w:vAlign w:val="center"/>
          </w:tcPr>
          <w:p w14:paraId="4563B0E1" w14:textId="77777777" w:rsidR="002A57A3" w:rsidRDefault="00000000">
            <w:pPr>
              <w:spacing w:after="20"/>
            </w:pPr>
            <w:r>
              <w:rPr>
                <w:sz w:val="16"/>
              </w:rPr>
              <w:t>Updated report based on the supplied internship plan, Excel workbook, SQL file, Python notebook, CSV and Power BI file, including the Week 4 activities described.</w:t>
            </w:r>
          </w:p>
        </w:tc>
      </w:tr>
    </w:tbl>
    <w:p w14:paraId="4758ECFE" w14:textId="77777777" w:rsidR="002A57A3" w:rsidRDefault="002A57A3">
      <w:pPr>
        <w:spacing w:after="20"/>
      </w:pPr>
    </w:p>
    <w:p w14:paraId="39889C13" w14:textId="77777777" w:rsidR="002A57A3" w:rsidRDefault="00000000">
      <w:pPr>
        <w:pStyle w:val="Heading1"/>
      </w:pPr>
      <w:r>
        <w:t>Evidence Review: Files Inspected</w:t>
      </w:r>
    </w:p>
    <w:tbl>
      <w:tblPr>
        <w:tblStyle w:val="TableGrid"/>
        <w:tblW w:w="0" w:type="auto"/>
        <w:jc w:val="center"/>
        <w:tblLayout w:type="fixed"/>
        <w:tblLook w:val="04A0" w:firstRow="1" w:lastRow="0" w:firstColumn="1" w:lastColumn="0" w:noHBand="0" w:noVBand="1"/>
      </w:tblPr>
      <w:tblGrid>
        <w:gridCol w:w="4361"/>
        <w:gridCol w:w="3260"/>
        <w:gridCol w:w="2589"/>
      </w:tblGrid>
      <w:tr w:rsidR="002A57A3" w14:paraId="25A8DBEE" w14:textId="77777777" w:rsidTr="001B7559">
        <w:trPr>
          <w:jc w:val="center"/>
        </w:trPr>
        <w:tc>
          <w:tcPr>
            <w:tcW w:w="4361" w:type="dxa"/>
            <w:shd w:val="clear" w:color="auto" w:fill="17365D"/>
            <w:vAlign w:val="center"/>
          </w:tcPr>
          <w:p w14:paraId="48D84989" w14:textId="77777777" w:rsidR="002A57A3" w:rsidRDefault="00000000">
            <w:pPr>
              <w:spacing w:after="20"/>
            </w:pPr>
            <w:r>
              <w:rPr>
                <w:b/>
                <w:color w:val="FFFFFF"/>
                <w:sz w:val="15"/>
              </w:rPr>
              <w:t>File</w:t>
            </w:r>
          </w:p>
        </w:tc>
        <w:tc>
          <w:tcPr>
            <w:tcW w:w="3260" w:type="dxa"/>
            <w:shd w:val="clear" w:color="auto" w:fill="17365D"/>
            <w:vAlign w:val="center"/>
          </w:tcPr>
          <w:p w14:paraId="2C89F54C" w14:textId="77777777" w:rsidR="002A57A3" w:rsidRDefault="00000000">
            <w:pPr>
              <w:spacing w:after="20"/>
            </w:pPr>
            <w:r>
              <w:rPr>
                <w:b/>
                <w:color w:val="FFFFFF"/>
                <w:sz w:val="15"/>
              </w:rPr>
              <w:t>Evidence available</w:t>
            </w:r>
          </w:p>
        </w:tc>
        <w:tc>
          <w:tcPr>
            <w:tcW w:w="2589" w:type="dxa"/>
            <w:shd w:val="clear" w:color="auto" w:fill="17365D"/>
            <w:vAlign w:val="center"/>
          </w:tcPr>
          <w:p w14:paraId="439426FF" w14:textId="77777777" w:rsidR="002A57A3" w:rsidRDefault="00000000">
            <w:pPr>
              <w:spacing w:after="20"/>
            </w:pPr>
            <w:r>
              <w:rPr>
                <w:b/>
                <w:color w:val="FFFFFF"/>
                <w:sz w:val="15"/>
              </w:rPr>
              <w:t>Limitations / verification note</w:t>
            </w:r>
          </w:p>
        </w:tc>
      </w:tr>
      <w:tr w:rsidR="002A57A3" w14:paraId="6D42267B" w14:textId="77777777" w:rsidTr="001B7559">
        <w:trPr>
          <w:jc w:val="center"/>
        </w:trPr>
        <w:tc>
          <w:tcPr>
            <w:tcW w:w="4361" w:type="dxa"/>
            <w:vAlign w:val="center"/>
          </w:tcPr>
          <w:p w14:paraId="27385516" w14:textId="00143EF3" w:rsidR="002A57A3" w:rsidRDefault="001B7559">
            <w:pPr>
              <w:spacing w:after="20"/>
            </w:pPr>
            <w:hyperlink r:id="rId8" w:history="1">
              <w:r w:rsidRPr="00141EA1">
                <w:rPr>
                  <w:rStyle w:val="Hyperlink"/>
                  <w:sz w:val="15"/>
                </w:rPr>
                <w:t>https://docs.google.com/spreadsheets/d/1sl2-j9Bz-Aao-mxfuyJlqkBXTnNdAm5u/edit?usp=sharing&amp;ouid=110473827587879493161&amp;rtpof=true&amp;sd=true</w:t>
              </w:r>
            </w:hyperlink>
            <w:r>
              <w:rPr>
                <w:sz w:val="15"/>
              </w:rPr>
              <w:t xml:space="preserve"> - Excel workbook (.xlsx)</w:t>
            </w:r>
          </w:p>
        </w:tc>
        <w:tc>
          <w:tcPr>
            <w:tcW w:w="3260" w:type="dxa"/>
            <w:vAlign w:val="center"/>
          </w:tcPr>
          <w:p w14:paraId="3724FF0A" w14:textId="77777777" w:rsidR="002A57A3" w:rsidRDefault="00000000">
            <w:pPr>
              <w:spacing w:after="20"/>
            </w:pPr>
            <w:r>
              <w:rPr>
                <w:sz w:val="15"/>
              </w:rPr>
              <w:t>Three sheets: source data, Pivot_table, dashboard; KPI values and PivotTable summaries inspected.</w:t>
            </w:r>
          </w:p>
        </w:tc>
        <w:tc>
          <w:tcPr>
            <w:tcW w:w="2589" w:type="dxa"/>
            <w:vAlign w:val="center"/>
          </w:tcPr>
          <w:p w14:paraId="2158F881" w14:textId="77777777" w:rsidR="002A57A3" w:rsidRDefault="00000000">
            <w:pPr>
              <w:spacing w:after="20"/>
            </w:pPr>
            <w:r>
              <w:rPr>
                <w:sz w:val="15"/>
              </w:rPr>
              <w:t>Dashboard sheet contains KPI values; Excel visuals and slicer behaviour were not exhaustively tested interactively.</w:t>
            </w:r>
          </w:p>
        </w:tc>
      </w:tr>
      <w:tr w:rsidR="002A57A3" w14:paraId="6C38B2FB" w14:textId="77777777" w:rsidTr="001B7559">
        <w:trPr>
          <w:jc w:val="center"/>
        </w:trPr>
        <w:tc>
          <w:tcPr>
            <w:tcW w:w="4361" w:type="dxa"/>
            <w:shd w:val="clear" w:color="auto" w:fill="F1F5F9"/>
            <w:vAlign w:val="center"/>
          </w:tcPr>
          <w:p w14:paraId="1DCB30AD" w14:textId="08A0F814" w:rsidR="002A57A3" w:rsidRDefault="001B7559" w:rsidP="001B7559">
            <w:pPr>
              <w:spacing w:after="20"/>
            </w:pPr>
            <w:hyperlink r:id="rId9" w:history="1">
              <w:r w:rsidRPr="00141EA1">
                <w:rPr>
                  <w:rStyle w:val="Hyperlink"/>
                  <w:sz w:val="15"/>
                </w:rPr>
                <w:t>https://drive.google.com/file/d/1J3kIuzpwMyT-7F0hD8kv0GG85FgqTXkJ/view?usp=sharing</w:t>
              </w:r>
            </w:hyperlink>
            <w:r>
              <w:rPr>
                <w:sz w:val="15"/>
              </w:rPr>
              <w:t xml:space="preserve"> - </w:t>
            </w:r>
            <w:r w:rsidRPr="001B7559">
              <w:rPr>
                <w:sz w:val="15"/>
              </w:rPr>
              <w:t>CSV dataset (.csv)</w:t>
            </w:r>
          </w:p>
        </w:tc>
        <w:tc>
          <w:tcPr>
            <w:tcW w:w="3260" w:type="dxa"/>
            <w:shd w:val="clear" w:color="auto" w:fill="F1F5F9"/>
            <w:vAlign w:val="center"/>
          </w:tcPr>
          <w:p w14:paraId="17171738" w14:textId="77777777" w:rsidR="002A57A3" w:rsidRDefault="00000000">
            <w:pPr>
              <w:spacing w:after="20"/>
            </w:pPr>
            <w:r>
              <w:rPr>
                <w:sz w:val="15"/>
              </w:rPr>
              <w:t>99,457 rows; 15 source columns including index_no and region; no blank values in source fields; price/date fields stored as text in CSV.</w:t>
            </w:r>
          </w:p>
        </w:tc>
        <w:tc>
          <w:tcPr>
            <w:tcW w:w="2589" w:type="dxa"/>
            <w:shd w:val="clear" w:color="auto" w:fill="F1F5F9"/>
            <w:vAlign w:val="center"/>
          </w:tcPr>
          <w:p w14:paraId="6BE285ED" w14:textId="77777777" w:rsidR="002A57A3" w:rsidRDefault="00000000">
            <w:pPr>
              <w:spacing w:after="20"/>
            </w:pPr>
            <w:r>
              <w:rPr>
                <w:sz w:val="15"/>
              </w:rPr>
              <w:t>Price and dates require explicit conversion for robust processing.</w:t>
            </w:r>
          </w:p>
        </w:tc>
      </w:tr>
      <w:tr w:rsidR="002A57A3" w14:paraId="767DD8A7" w14:textId="77777777" w:rsidTr="001B7559">
        <w:trPr>
          <w:jc w:val="center"/>
        </w:trPr>
        <w:tc>
          <w:tcPr>
            <w:tcW w:w="4361" w:type="dxa"/>
            <w:vAlign w:val="center"/>
          </w:tcPr>
          <w:p w14:paraId="563737F3" w14:textId="2990D2E2" w:rsidR="002A57A3" w:rsidRDefault="001B7559">
            <w:pPr>
              <w:spacing w:after="20"/>
            </w:pPr>
            <w:hyperlink r:id="rId10" w:history="1">
              <w:r w:rsidRPr="00141EA1">
                <w:rPr>
                  <w:rStyle w:val="Hyperlink"/>
                  <w:sz w:val="15"/>
                </w:rPr>
                <w:t>https://drive.google.com/file/d/1iPzc9Bk28OwGK5twR8gXVq-HTu00qc1Y/view?usp=sharing</w:t>
              </w:r>
            </w:hyperlink>
            <w:r>
              <w:rPr>
                <w:sz w:val="15"/>
              </w:rPr>
              <w:t xml:space="preserve"> - SQL file (.</w:t>
            </w:r>
            <w:proofErr w:type="spellStart"/>
            <w:r>
              <w:rPr>
                <w:sz w:val="15"/>
              </w:rPr>
              <w:t>sql</w:t>
            </w:r>
            <w:proofErr w:type="spellEnd"/>
            <w:r>
              <w:rPr>
                <w:sz w:val="15"/>
              </w:rPr>
              <w:t>)</w:t>
            </w:r>
          </w:p>
        </w:tc>
        <w:tc>
          <w:tcPr>
            <w:tcW w:w="3260" w:type="dxa"/>
            <w:vAlign w:val="center"/>
          </w:tcPr>
          <w:p w14:paraId="1F6A4D5B" w14:textId="77777777" w:rsidR="002A57A3" w:rsidRDefault="00000000">
            <w:pPr>
              <w:spacing w:after="20"/>
            </w:pPr>
            <w:r>
              <w:rPr>
                <w:sz w:val="15"/>
              </w:rPr>
              <w:t>Database/table validation statements, conversion into analysis table, KPI and business-question queries, CTE/window-function, subquery and join examples, comments with documented findings.</w:t>
            </w:r>
          </w:p>
        </w:tc>
        <w:tc>
          <w:tcPr>
            <w:tcW w:w="2589" w:type="dxa"/>
            <w:vAlign w:val="center"/>
          </w:tcPr>
          <w:p w14:paraId="4C265AFF" w14:textId="77777777" w:rsidR="002A57A3" w:rsidRDefault="00000000">
            <w:pPr>
              <w:spacing w:after="20"/>
            </w:pPr>
            <w:r>
              <w:rPr>
                <w:sz w:val="15"/>
              </w:rPr>
              <w:t>SQL source documents queries and commented findings; this review did not execute them against the user's local MySQL server.</w:t>
            </w:r>
          </w:p>
        </w:tc>
      </w:tr>
      <w:tr w:rsidR="002A57A3" w14:paraId="7905034D" w14:textId="77777777" w:rsidTr="001B7559">
        <w:trPr>
          <w:jc w:val="center"/>
        </w:trPr>
        <w:tc>
          <w:tcPr>
            <w:tcW w:w="4361" w:type="dxa"/>
            <w:shd w:val="clear" w:color="auto" w:fill="F1F5F9"/>
            <w:vAlign w:val="center"/>
          </w:tcPr>
          <w:p w14:paraId="54ED6DB6" w14:textId="23516749" w:rsidR="002A57A3" w:rsidRDefault="001B7559">
            <w:pPr>
              <w:spacing w:after="20"/>
            </w:pPr>
            <w:hyperlink r:id="rId11" w:history="1">
              <w:r w:rsidRPr="00141EA1">
                <w:rPr>
                  <w:rStyle w:val="Hyperlink"/>
                  <w:sz w:val="15"/>
                </w:rPr>
                <w:t>https://drive.google.com/file/d/1uPHENVauxVm5EDGqAQxWSuFexYXv5Q6t/view?usp=sharing</w:t>
              </w:r>
            </w:hyperlink>
            <w:r>
              <w:rPr>
                <w:sz w:val="15"/>
              </w:rPr>
              <w:t xml:space="preserve"> - Python notebook </w:t>
            </w:r>
            <w:proofErr w:type="gramStart"/>
            <w:r>
              <w:rPr>
                <w:sz w:val="15"/>
              </w:rPr>
              <w:t>(.</w:t>
            </w:r>
            <w:proofErr w:type="spellStart"/>
            <w:r>
              <w:rPr>
                <w:sz w:val="15"/>
              </w:rPr>
              <w:t>ipynb</w:t>
            </w:r>
            <w:proofErr w:type="spellEnd"/>
            <w:proofErr w:type="gramEnd"/>
            <w:r>
              <w:rPr>
                <w:sz w:val="15"/>
              </w:rPr>
              <w:t>)</w:t>
            </w:r>
          </w:p>
        </w:tc>
        <w:tc>
          <w:tcPr>
            <w:tcW w:w="3260" w:type="dxa"/>
            <w:shd w:val="clear" w:color="auto" w:fill="F1F5F9"/>
            <w:vAlign w:val="center"/>
          </w:tcPr>
          <w:p w14:paraId="3396C073" w14:textId="77777777" w:rsidR="002A57A3" w:rsidRDefault="00000000">
            <w:pPr>
              <w:spacing w:after="20"/>
            </w:pPr>
            <w:r>
              <w:rPr>
                <w:sz w:val="15"/>
              </w:rPr>
              <w:t>Executed outputs, quality checks, derived fields, summaries, outlier analysis, eight principal EDA visualisations and business insights.</w:t>
            </w:r>
          </w:p>
        </w:tc>
        <w:tc>
          <w:tcPr>
            <w:tcW w:w="2589" w:type="dxa"/>
            <w:shd w:val="clear" w:color="auto" w:fill="F1F5F9"/>
            <w:vAlign w:val="center"/>
          </w:tcPr>
          <w:p w14:paraId="3961D3BE" w14:textId="77777777" w:rsidR="002A57A3" w:rsidRDefault="00000000">
            <w:pPr>
              <w:spacing w:after="20"/>
            </w:pPr>
            <w:r>
              <w:rPr>
                <w:sz w:val="15"/>
              </w:rPr>
              <w:t>Notebook output contains both an initial 10-column analysis frame and later derived columns; descriptions below distinguish source schema from notebook frame.</w:t>
            </w:r>
          </w:p>
        </w:tc>
      </w:tr>
      <w:tr w:rsidR="002A57A3" w14:paraId="1336379F" w14:textId="77777777" w:rsidTr="001B7559">
        <w:trPr>
          <w:jc w:val="center"/>
        </w:trPr>
        <w:tc>
          <w:tcPr>
            <w:tcW w:w="4361" w:type="dxa"/>
            <w:vAlign w:val="center"/>
          </w:tcPr>
          <w:p w14:paraId="505C94A9" w14:textId="13F90AFB" w:rsidR="002A57A3" w:rsidRDefault="001B7559">
            <w:pPr>
              <w:spacing w:after="20"/>
            </w:pPr>
            <w:hyperlink r:id="rId12" w:history="1">
              <w:r w:rsidRPr="00141EA1">
                <w:rPr>
                  <w:rStyle w:val="Hyperlink"/>
                  <w:sz w:val="15"/>
                </w:rPr>
                <w:t>https://drive.google.com/file/d/1Et9LB79jzeY9SX0alOJOzzmwvcMpB2uR/view?usp=sharing</w:t>
              </w:r>
            </w:hyperlink>
            <w:r>
              <w:rPr>
                <w:sz w:val="15"/>
              </w:rPr>
              <w:t xml:space="preserve"> - Power BI file (.</w:t>
            </w:r>
            <w:proofErr w:type="spellStart"/>
            <w:r>
              <w:rPr>
                <w:sz w:val="15"/>
              </w:rPr>
              <w:t>pbix</w:t>
            </w:r>
            <w:proofErr w:type="spellEnd"/>
            <w:r>
              <w:rPr>
                <w:sz w:val="15"/>
              </w:rPr>
              <w:t>)</w:t>
            </w:r>
          </w:p>
        </w:tc>
        <w:tc>
          <w:tcPr>
            <w:tcW w:w="3260" w:type="dxa"/>
            <w:vAlign w:val="center"/>
          </w:tcPr>
          <w:p w14:paraId="0AC0029F" w14:textId="77777777" w:rsidR="002A57A3" w:rsidRDefault="00000000">
            <w:pPr>
              <w:spacing w:after="20"/>
            </w:pPr>
            <w:r>
              <w:rPr>
                <w:sz w:val="15"/>
              </w:rPr>
              <w:t>File package metadata exposes four report pages—Dashboard, Analysis &amp; Recommentations, Business Analysis and Conclusion—with card visuals, bar/column charts, line chart, donut/pie charts, slicers, text and shapes.</w:t>
            </w:r>
          </w:p>
        </w:tc>
        <w:tc>
          <w:tcPr>
            <w:tcW w:w="2589" w:type="dxa"/>
            <w:vAlign w:val="center"/>
          </w:tcPr>
          <w:p w14:paraId="03313E78" w14:textId="77777777" w:rsidR="002A57A3" w:rsidRDefault="00000000">
            <w:pPr>
              <w:spacing w:after="20"/>
            </w:pPr>
            <w:r>
              <w:rPr>
                <w:sz w:val="15"/>
              </w:rPr>
              <w:t>The report definition was inspected structurally; visual rendering, data-model relationships, DAX formulas and live slicer behaviour could not be independently validated in Power BI Desktop in this environment.</w:t>
            </w:r>
          </w:p>
        </w:tc>
      </w:tr>
    </w:tbl>
    <w:p w14:paraId="220080D1" w14:textId="77777777" w:rsidR="002A57A3" w:rsidRDefault="002A57A3">
      <w:pPr>
        <w:spacing w:after="20"/>
      </w:pPr>
    </w:p>
    <w:p w14:paraId="085AA94C" w14:textId="77777777" w:rsidR="002A57A3" w:rsidRDefault="00000000">
      <w:pPr>
        <w:pStyle w:val="Heading1"/>
      </w:pPr>
      <w:r>
        <w:t>Executive Summary</w:t>
      </w:r>
    </w:p>
    <w:p w14:paraId="191D7425" w14:textId="77777777" w:rsidR="002A57A3" w:rsidRDefault="00000000">
      <w:r>
        <w:t>I completed the four-week AI-Powered Data Analytics Internship project at Brand Monk Academy using the Customer Shopping Dataset. The work covered business understanding and data inspection, Excel analysis, SQL business queries, Python exploratory data analysis and visualisation, Power BI reporting, and the final review of project findings and portfolio work.</w:t>
      </w:r>
    </w:p>
    <w:p w14:paraId="19FD7760" w14:textId="06C4309A" w:rsidR="002A57A3" w:rsidRDefault="00000000">
      <w:r>
        <w:t>The supplied data contains 99,457 records, 99,457 distinct invoice numbers and 99,457 distinct customer IDs. Across the verified analysis summaries, total recorded transaction value is 6,85,51,365.91, total quantity is 2,98,712, and average recorded transaction value is 689.26. The dataset covers 1 January 2021 to 8 March 2023. March 2023 is therefore an incomplete month and should not be compared directly with full months without qualification.</w:t>
      </w:r>
    </w:p>
    <w:p w14:paraId="2BD95FBD" w14:textId="24392074" w:rsidR="002A57A3" w:rsidRDefault="00000000">
      <w:r>
        <w:t>Clothing is the leading category by total recorded sales (3,10,75,684.64) and quantity (1,03,558 units). Mall of Istanbul has the highest mall-level sales (1,38,51,737.62); cash is the largest payment method by sales (3,07,05,030.98); female transactions contribute more total sales, while the average transaction value for male transactions is slightly higher. Technology has the highest average transaction value by category (3,156.94).</w:t>
      </w:r>
    </w:p>
    <w:p w14:paraId="4D3AA289" w14:textId="77777777" w:rsidR="002A57A3" w:rsidRDefault="00000000">
      <w:r>
        <w:lastRenderedPageBreak/>
        <w:t>The Excel workbook contains KPI summaries and PivotTables; the SQL file contains data-validation and business-analysis queries; the Jupyter Notebook contains executed checks and visualisations; and the Power BI package contains four report pages. In Week 4, I completed my GitHub work and reviewed the SQL business questions, queries, documented outputs and findings for consistency with the project analysis.</w:t>
      </w:r>
    </w:p>
    <w:p w14:paraId="5D7A498B" w14:textId="3B128D08" w:rsidR="002A57A3" w:rsidRDefault="00000000">
      <w:r>
        <w:t>Interpretation rule applied throughout this report: price is the recorded transaction value. Total sales/value is calculated as SUM(price), and quantity sold as SUM(quantity). Price is not multiplied by quantity. The source dataset's currency is not explicitly confirmed</w:t>
      </w:r>
      <w:r w:rsidR="00CB0A8C">
        <w:t>.</w:t>
      </w:r>
      <w:r>
        <w:t xml:space="preserve"> </w:t>
      </w:r>
    </w:p>
    <w:p w14:paraId="3764494A" w14:textId="77777777" w:rsidR="002A57A3" w:rsidRDefault="00000000">
      <w:pPr>
        <w:pStyle w:val="Heading1"/>
      </w:pPr>
      <w:r>
        <w:t>1. Internship Project Overview</w:t>
      </w:r>
    </w:p>
    <w:p w14:paraId="1D5C7606" w14:textId="77777777" w:rsidR="002A57A3" w:rsidRDefault="00000000">
      <w:r>
        <w:t>This project applies data analytics to customer shopping transactions to identify category, customer-segment, payment, date and shopping-location patterns. The purpose is to convert raw transaction records into understandable KPIs, visual summaries and practical recommendations.</w:t>
      </w:r>
    </w:p>
    <w:p w14:paraId="7F288B5C" w14:textId="77777777" w:rsidR="002A57A3" w:rsidRDefault="00000000">
      <w:r>
        <w:t>I followed an end-to-end workflow: business problem understanding → data inspection and preparation → Excel and SQL analysis → Python EDA and visualisation → Power BI reporting → business findings and recommendations. The report distinguishes evidence present in the files from proposed improvements and tasks that remain unverified.</w:t>
      </w:r>
    </w:p>
    <w:p w14:paraId="517737B1" w14:textId="77777777" w:rsidR="002A57A3" w:rsidRDefault="00000000">
      <w:pPr>
        <w:pStyle w:val="Heading1"/>
      </w:pPr>
      <w:r>
        <w:t>2. Internship Objectives</w:t>
      </w:r>
    </w:p>
    <w:tbl>
      <w:tblPr>
        <w:tblStyle w:val="TableGrid"/>
        <w:tblW w:w="0" w:type="auto"/>
        <w:jc w:val="center"/>
        <w:tblLook w:val="04A0" w:firstRow="1" w:lastRow="0" w:firstColumn="1" w:lastColumn="0" w:noHBand="0" w:noVBand="1"/>
      </w:tblPr>
      <w:tblGrid>
        <w:gridCol w:w="3623"/>
        <w:gridCol w:w="6587"/>
      </w:tblGrid>
      <w:tr w:rsidR="002A57A3" w14:paraId="7F0642C9" w14:textId="77777777">
        <w:trPr>
          <w:jc w:val="center"/>
        </w:trPr>
        <w:tc>
          <w:tcPr>
            <w:tcW w:w="3672" w:type="dxa"/>
            <w:shd w:val="clear" w:color="auto" w:fill="17365D"/>
            <w:vAlign w:val="center"/>
          </w:tcPr>
          <w:p w14:paraId="65A05119" w14:textId="77777777" w:rsidR="002A57A3" w:rsidRDefault="00000000">
            <w:pPr>
              <w:spacing w:after="20"/>
            </w:pPr>
            <w:r>
              <w:rPr>
                <w:b/>
                <w:color w:val="FFFFFF"/>
                <w:sz w:val="16"/>
              </w:rPr>
              <w:t>Planned objective</w:t>
            </w:r>
          </w:p>
        </w:tc>
        <w:tc>
          <w:tcPr>
            <w:tcW w:w="6696" w:type="dxa"/>
            <w:shd w:val="clear" w:color="auto" w:fill="17365D"/>
            <w:vAlign w:val="center"/>
          </w:tcPr>
          <w:p w14:paraId="52541714" w14:textId="77777777" w:rsidR="002A57A3" w:rsidRDefault="00000000">
            <w:pPr>
              <w:spacing w:after="20"/>
            </w:pPr>
            <w:r>
              <w:rPr>
                <w:b/>
                <w:color w:val="FFFFFF"/>
                <w:sz w:val="16"/>
              </w:rPr>
              <w:t>Progress evidenced in Weeks 1–3</w:t>
            </w:r>
          </w:p>
        </w:tc>
      </w:tr>
      <w:tr w:rsidR="002A57A3" w14:paraId="66B57F9C" w14:textId="77777777">
        <w:trPr>
          <w:jc w:val="center"/>
        </w:trPr>
        <w:tc>
          <w:tcPr>
            <w:tcW w:w="3672" w:type="dxa"/>
            <w:vAlign w:val="center"/>
          </w:tcPr>
          <w:p w14:paraId="2E3D2822" w14:textId="77777777" w:rsidR="002A57A3" w:rsidRDefault="00000000">
            <w:pPr>
              <w:spacing w:after="20"/>
            </w:pPr>
            <w:r>
              <w:rPr>
                <w:sz w:val="16"/>
              </w:rPr>
              <w:t>Understand the dataset and business questions</w:t>
            </w:r>
          </w:p>
        </w:tc>
        <w:tc>
          <w:tcPr>
            <w:tcW w:w="6696" w:type="dxa"/>
            <w:vAlign w:val="center"/>
          </w:tcPr>
          <w:p w14:paraId="7B3977CA" w14:textId="77777777" w:rsidR="002A57A3" w:rsidRDefault="00000000">
            <w:pPr>
              <w:spacing w:after="20"/>
            </w:pPr>
            <w:r>
              <w:rPr>
                <w:sz w:val="16"/>
              </w:rPr>
              <w:t>Documented in the reference report and reflected in Excel, SQL and notebook analyses.</w:t>
            </w:r>
          </w:p>
        </w:tc>
      </w:tr>
      <w:tr w:rsidR="002A57A3" w14:paraId="597CAFAD" w14:textId="77777777">
        <w:trPr>
          <w:jc w:val="center"/>
        </w:trPr>
        <w:tc>
          <w:tcPr>
            <w:tcW w:w="3672" w:type="dxa"/>
            <w:shd w:val="clear" w:color="auto" w:fill="F1F5F9"/>
            <w:vAlign w:val="center"/>
          </w:tcPr>
          <w:p w14:paraId="5BED6DFE" w14:textId="77777777" w:rsidR="002A57A3" w:rsidRDefault="00000000">
            <w:pPr>
              <w:spacing w:after="20"/>
            </w:pPr>
            <w:r>
              <w:rPr>
                <w:sz w:val="16"/>
              </w:rPr>
              <w:t>Clean and validate data</w:t>
            </w:r>
          </w:p>
        </w:tc>
        <w:tc>
          <w:tcPr>
            <w:tcW w:w="6696" w:type="dxa"/>
            <w:shd w:val="clear" w:color="auto" w:fill="F1F5F9"/>
            <w:vAlign w:val="center"/>
          </w:tcPr>
          <w:p w14:paraId="3EA19FCF" w14:textId="77777777" w:rsidR="002A57A3" w:rsidRDefault="00000000">
            <w:pPr>
              <w:spacing w:after="20"/>
            </w:pPr>
            <w:r>
              <w:rPr>
                <w:sz w:val="16"/>
              </w:rPr>
              <w:t>Excel cleaning is described in the reference report; notebook has executed missing-value, duplicate, type and range checks; SQL file contains validation and conversion queries.</w:t>
            </w:r>
          </w:p>
        </w:tc>
      </w:tr>
      <w:tr w:rsidR="002A57A3" w14:paraId="52B33AB3" w14:textId="77777777">
        <w:trPr>
          <w:jc w:val="center"/>
        </w:trPr>
        <w:tc>
          <w:tcPr>
            <w:tcW w:w="3672" w:type="dxa"/>
            <w:vAlign w:val="center"/>
          </w:tcPr>
          <w:p w14:paraId="1F6C53C5" w14:textId="77777777" w:rsidR="002A57A3" w:rsidRDefault="00000000">
            <w:pPr>
              <w:spacing w:after="20"/>
            </w:pPr>
            <w:r>
              <w:rPr>
                <w:sz w:val="16"/>
              </w:rPr>
              <w:t>Use Excel formulas, PivotTables, charts and KPIs</w:t>
            </w:r>
          </w:p>
        </w:tc>
        <w:tc>
          <w:tcPr>
            <w:tcW w:w="6696" w:type="dxa"/>
            <w:vAlign w:val="center"/>
          </w:tcPr>
          <w:p w14:paraId="19D670D4" w14:textId="77777777" w:rsidR="002A57A3" w:rsidRDefault="00000000">
            <w:pPr>
              <w:spacing w:after="20"/>
            </w:pPr>
            <w:r>
              <w:rPr>
                <w:sz w:val="16"/>
              </w:rPr>
              <w:t>Workbook contains Pivot_table and dashboard sheets with KPI values and summary tables.</w:t>
            </w:r>
          </w:p>
        </w:tc>
      </w:tr>
      <w:tr w:rsidR="002A57A3" w14:paraId="54999755" w14:textId="77777777">
        <w:trPr>
          <w:jc w:val="center"/>
        </w:trPr>
        <w:tc>
          <w:tcPr>
            <w:tcW w:w="3672" w:type="dxa"/>
            <w:shd w:val="clear" w:color="auto" w:fill="F1F5F9"/>
            <w:vAlign w:val="center"/>
          </w:tcPr>
          <w:p w14:paraId="40DFBC05" w14:textId="77777777" w:rsidR="002A57A3" w:rsidRDefault="00000000">
            <w:pPr>
              <w:spacing w:after="20"/>
            </w:pPr>
            <w:r>
              <w:rPr>
                <w:sz w:val="16"/>
              </w:rPr>
              <w:t>Use MySQL to answer business questions</w:t>
            </w:r>
          </w:p>
        </w:tc>
        <w:tc>
          <w:tcPr>
            <w:tcW w:w="6696" w:type="dxa"/>
            <w:shd w:val="clear" w:color="auto" w:fill="F1F5F9"/>
            <w:vAlign w:val="center"/>
          </w:tcPr>
          <w:p w14:paraId="623CE13C" w14:textId="77777777" w:rsidR="002A57A3" w:rsidRDefault="00000000">
            <w:pPr>
              <w:spacing w:after="20"/>
            </w:pPr>
            <w:r>
              <w:rPr>
                <w:sz w:val="16"/>
              </w:rPr>
              <w:t>SQL file includes aggregations, filters, customer/mall/category analyses, CTE/window, subquery and join examples.</w:t>
            </w:r>
          </w:p>
        </w:tc>
      </w:tr>
      <w:tr w:rsidR="002A57A3" w14:paraId="1660C216" w14:textId="77777777">
        <w:trPr>
          <w:jc w:val="center"/>
        </w:trPr>
        <w:tc>
          <w:tcPr>
            <w:tcW w:w="3672" w:type="dxa"/>
            <w:vAlign w:val="center"/>
          </w:tcPr>
          <w:p w14:paraId="234F7E3C" w14:textId="77777777" w:rsidR="002A57A3" w:rsidRDefault="00000000">
            <w:pPr>
              <w:spacing w:after="20"/>
            </w:pPr>
            <w:r>
              <w:rPr>
                <w:sz w:val="16"/>
              </w:rPr>
              <w:t>Perform Python EDA</w:t>
            </w:r>
          </w:p>
        </w:tc>
        <w:tc>
          <w:tcPr>
            <w:tcW w:w="6696" w:type="dxa"/>
            <w:vAlign w:val="center"/>
          </w:tcPr>
          <w:p w14:paraId="3BAA7BEB" w14:textId="77777777" w:rsidR="002A57A3" w:rsidRDefault="00000000">
            <w:pPr>
              <w:spacing w:after="20"/>
            </w:pPr>
            <w:r>
              <w:rPr>
                <w:sz w:val="16"/>
              </w:rPr>
              <w:t>Executed Jupyter notebook includes Pandas/NumPy operations, data-quality checks, outlier review, group summaries and visualisations.</w:t>
            </w:r>
          </w:p>
        </w:tc>
      </w:tr>
      <w:tr w:rsidR="002A57A3" w14:paraId="233101BA" w14:textId="77777777">
        <w:trPr>
          <w:jc w:val="center"/>
        </w:trPr>
        <w:tc>
          <w:tcPr>
            <w:tcW w:w="3672" w:type="dxa"/>
            <w:shd w:val="clear" w:color="auto" w:fill="F1F5F9"/>
            <w:vAlign w:val="center"/>
          </w:tcPr>
          <w:p w14:paraId="1902860F" w14:textId="77777777" w:rsidR="002A57A3" w:rsidRDefault="00000000">
            <w:pPr>
              <w:spacing w:after="20"/>
            </w:pPr>
            <w:r>
              <w:rPr>
                <w:sz w:val="16"/>
              </w:rPr>
              <w:t>Develop Power BI dashboard and insights</w:t>
            </w:r>
          </w:p>
        </w:tc>
        <w:tc>
          <w:tcPr>
            <w:tcW w:w="6696" w:type="dxa"/>
            <w:shd w:val="clear" w:color="auto" w:fill="F1F5F9"/>
            <w:vAlign w:val="center"/>
          </w:tcPr>
          <w:p w14:paraId="10DDAC8B" w14:textId="77777777" w:rsidR="002A57A3" w:rsidRDefault="00000000">
            <w:pPr>
              <w:spacing w:after="20"/>
            </w:pPr>
            <w:r>
              <w:rPr>
                <w:sz w:val="16"/>
              </w:rPr>
              <w:t>Supplied PBIX structure contains four pages and chart/slicer objects; detailed visual rendering and DAX measures are not independently verified.</w:t>
            </w:r>
          </w:p>
        </w:tc>
      </w:tr>
      <w:tr w:rsidR="002A57A3" w14:paraId="60867161" w14:textId="77777777">
        <w:trPr>
          <w:jc w:val="center"/>
        </w:trPr>
        <w:tc>
          <w:tcPr>
            <w:tcW w:w="3672" w:type="dxa"/>
            <w:vAlign w:val="center"/>
          </w:tcPr>
          <w:p w14:paraId="2A1BFD03" w14:textId="77777777" w:rsidR="002A57A3" w:rsidRDefault="00000000">
            <w:pPr>
              <w:spacing w:after="20"/>
            </w:pPr>
            <w:r>
              <w:rPr>
                <w:sz w:val="16"/>
              </w:rPr>
              <w:t>Use AI to support analysis and recommendations</w:t>
            </w:r>
          </w:p>
        </w:tc>
        <w:tc>
          <w:tcPr>
            <w:tcW w:w="6696" w:type="dxa"/>
            <w:vAlign w:val="center"/>
          </w:tcPr>
          <w:p w14:paraId="0EC617A9" w14:textId="77777777" w:rsidR="002A57A3" w:rsidRDefault="00000000">
            <w:pPr>
              <w:spacing w:after="20"/>
            </w:pPr>
            <w:r>
              <w:rPr>
                <w:sz w:val="16"/>
              </w:rPr>
              <w:t>Reference report describes AI as support for learning, query/formula assistance and documentation; no conversation log or prompt evidence was supplied.</w:t>
            </w:r>
          </w:p>
        </w:tc>
      </w:tr>
      <w:tr w:rsidR="002A57A3" w14:paraId="7EC536ED" w14:textId="77777777">
        <w:trPr>
          <w:jc w:val="center"/>
        </w:trPr>
        <w:tc>
          <w:tcPr>
            <w:tcW w:w="3672" w:type="dxa"/>
            <w:shd w:val="clear" w:color="auto" w:fill="F1F5F9"/>
            <w:vAlign w:val="center"/>
          </w:tcPr>
          <w:p w14:paraId="20B87EEA" w14:textId="77777777" w:rsidR="002A57A3" w:rsidRDefault="00000000">
            <w:pPr>
              <w:spacing w:after="20"/>
            </w:pPr>
            <w:r>
              <w:rPr>
                <w:sz w:val="16"/>
              </w:rPr>
              <w:t>Complete capstone, portfolio, freelancing and final presentation</w:t>
            </w:r>
          </w:p>
        </w:tc>
        <w:tc>
          <w:tcPr>
            <w:tcW w:w="6696" w:type="dxa"/>
            <w:shd w:val="clear" w:color="auto" w:fill="F1F5F9"/>
            <w:vAlign w:val="center"/>
          </w:tcPr>
          <w:p w14:paraId="60E9A754" w14:textId="77777777" w:rsidR="002A57A3" w:rsidRDefault="00000000">
            <w:pPr>
              <w:spacing w:after="20"/>
            </w:pPr>
            <w:r>
              <w:rPr>
                <w:sz w:val="16"/>
              </w:rPr>
              <w:t>Week 4 GitHub work was completed, and the SQL business questions, queries, documented outputs and findings were reviewed. Other Week 4 plan items are included only where completion was reported; no completion is claimed for activities not stated.</w:t>
            </w:r>
          </w:p>
        </w:tc>
      </w:tr>
    </w:tbl>
    <w:p w14:paraId="6ED91423" w14:textId="77777777" w:rsidR="002A57A3" w:rsidRDefault="002A57A3">
      <w:pPr>
        <w:spacing w:after="20"/>
      </w:pPr>
    </w:p>
    <w:p w14:paraId="18E66E3D" w14:textId="77777777" w:rsidR="002A57A3" w:rsidRDefault="00000000">
      <w:pPr>
        <w:pStyle w:val="Heading1"/>
      </w:pPr>
      <w:r>
        <w:t>3. Dataset Overview</w:t>
      </w:r>
    </w:p>
    <w:p w14:paraId="5B1FE6CF" w14:textId="77777777" w:rsidR="002A57A3" w:rsidRDefault="00000000">
      <w:r>
        <w:t>The source Excel/CSV dataset contains 99,457 transaction records. The Excel source sheet has 15 fields, including index_no as a record reference; the SQL file refers to a 14-column analytical table excluding index_no. The Python notebook selects 10 core fields for its initial analysis frame, then creates derived age-group, date, month and other analytical columns.</w:t>
      </w:r>
    </w:p>
    <w:tbl>
      <w:tblPr>
        <w:tblStyle w:val="TableGrid"/>
        <w:tblW w:w="0" w:type="auto"/>
        <w:jc w:val="center"/>
        <w:tblLook w:val="04A0" w:firstRow="1" w:lastRow="0" w:firstColumn="1" w:lastColumn="0" w:noHBand="0" w:noVBand="1"/>
      </w:tblPr>
      <w:tblGrid>
        <w:gridCol w:w="2842"/>
        <w:gridCol w:w="7368"/>
      </w:tblGrid>
      <w:tr w:rsidR="002A57A3" w14:paraId="6BF5DBFC" w14:textId="77777777">
        <w:trPr>
          <w:jc w:val="center"/>
        </w:trPr>
        <w:tc>
          <w:tcPr>
            <w:tcW w:w="2880" w:type="dxa"/>
            <w:shd w:val="clear" w:color="auto" w:fill="17365D"/>
            <w:vAlign w:val="center"/>
          </w:tcPr>
          <w:p w14:paraId="71E68C6E" w14:textId="77777777" w:rsidR="002A57A3" w:rsidRDefault="00000000">
            <w:pPr>
              <w:spacing w:after="20"/>
            </w:pPr>
            <w:r>
              <w:rPr>
                <w:b/>
                <w:color w:val="FFFFFF"/>
                <w:sz w:val="16"/>
              </w:rPr>
              <w:t>Dataset attribute</w:t>
            </w:r>
          </w:p>
        </w:tc>
        <w:tc>
          <w:tcPr>
            <w:tcW w:w="7488" w:type="dxa"/>
            <w:shd w:val="clear" w:color="auto" w:fill="17365D"/>
            <w:vAlign w:val="center"/>
          </w:tcPr>
          <w:p w14:paraId="34A6541E" w14:textId="77777777" w:rsidR="002A57A3" w:rsidRDefault="00000000">
            <w:pPr>
              <w:spacing w:after="20"/>
            </w:pPr>
            <w:r>
              <w:rPr>
                <w:b/>
                <w:color w:val="FFFFFF"/>
                <w:sz w:val="16"/>
              </w:rPr>
              <w:t>Verified description</w:t>
            </w:r>
          </w:p>
        </w:tc>
      </w:tr>
      <w:tr w:rsidR="002A57A3" w14:paraId="313A1144" w14:textId="77777777">
        <w:trPr>
          <w:jc w:val="center"/>
        </w:trPr>
        <w:tc>
          <w:tcPr>
            <w:tcW w:w="2880" w:type="dxa"/>
            <w:vAlign w:val="center"/>
          </w:tcPr>
          <w:p w14:paraId="520551A0" w14:textId="77777777" w:rsidR="002A57A3" w:rsidRDefault="00000000">
            <w:pPr>
              <w:spacing w:after="20"/>
            </w:pPr>
            <w:r>
              <w:rPr>
                <w:sz w:val="16"/>
              </w:rPr>
              <w:t>Records</w:t>
            </w:r>
          </w:p>
        </w:tc>
        <w:tc>
          <w:tcPr>
            <w:tcW w:w="7488" w:type="dxa"/>
            <w:vAlign w:val="center"/>
          </w:tcPr>
          <w:p w14:paraId="3119435D" w14:textId="77777777" w:rsidR="002A57A3" w:rsidRDefault="00000000">
            <w:pPr>
              <w:spacing w:after="20"/>
            </w:pPr>
            <w:r>
              <w:rPr>
                <w:sz w:val="16"/>
              </w:rPr>
              <w:t>99,457</w:t>
            </w:r>
          </w:p>
        </w:tc>
      </w:tr>
      <w:tr w:rsidR="002A57A3" w14:paraId="7590A528" w14:textId="77777777">
        <w:trPr>
          <w:jc w:val="center"/>
        </w:trPr>
        <w:tc>
          <w:tcPr>
            <w:tcW w:w="2880" w:type="dxa"/>
            <w:shd w:val="clear" w:color="auto" w:fill="F1F5F9"/>
            <w:vAlign w:val="center"/>
          </w:tcPr>
          <w:p w14:paraId="1BB52650" w14:textId="77777777" w:rsidR="002A57A3" w:rsidRDefault="00000000">
            <w:pPr>
              <w:spacing w:after="20"/>
            </w:pPr>
            <w:r>
              <w:rPr>
                <w:sz w:val="16"/>
              </w:rPr>
              <w:t>Source fields</w:t>
            </w:r>
          </w:p>
        </w:tc>
        <w:tc>
          <w:tcPr>
            <w:tcW w:w="7488" w:type="dxa"/>
            <w:shd w:val="clear" w:color="auto" w:fill="F1F5F9"/>
            <w:vAlign w:val="center"/>
          </w:tcPr>
          <w:p w14:paraId="0F8B7EEB" w14:textId="77777777" w:rsidR="002A57A3" w:rsidRDefault="00000000">
            <w:pPr>
              <w:spacing w:after="20"/>
            </w:pPr>
            <w:r>
              <w:rPr>
                <w:sz w:val="16"/>
              </w:rPr>
              <w:t>index_no, invoice_no, customer_id, gender, age, age_category, age_group, category, quantity, price, payment_method, invoice_date, day, shopping_mall, region</w:t>
            </w:r>
          </w:p>
        </w:tc>
      </w:tr>
      <w:tr w:rsidR="002A57A3" w14:paraId="188A17F3" w14:textId="77777777">
        <w:trPr>
          <w:jc w:val="center"/>
        </w:trPr>
        <w:tc>
          <w:tcPr>
            <w:tcW w:w="2880" w:type="dxa"/>
            <w:vAlign w:val="center"/>
          </w:tcPr>
          <w:p w14:paraId="491CDAAE" w14:textId="77777777" w:rsidR="002A57A3" w:rsidRDefault="00000000">
            <w:pPr>
              <w:spacing w:after="20"/>
            </w:pPr>
            <w:r>
              <w:rPr>
                <w:sz w:val="16"/>
              </w:rPr>
              <w:t>Distinct invoices</w:t>
            </w:r>
          </w:p>
        </w:tc>
        <w:tc>
          <w:tcPr>
            <w:tcW w:w="7488" w:type="dxa"/>
            <w:vAlign w:val="center"/>
          </w:tcPr>
          <w:p w14:paraId="72FE1575" w14:textId="77777777" w:rsidR="002A57A3" w:rsidRDefault="00000000">
            <w:pPr>
              <w:spacing w:after="20"/>
            </w:pPr>
            <w:r>
              <w:rPr>
                <w:sz w:val="16"/>
              </w:rPr>
              <w:t>99,457</w:t>
            </w:r>
          </w:p>
        </w:tc>
      </w:tr>
      <w:tr w:rsidR="002A57A3" w14:paraId="6C8B07DC" w14:textId="77777777">
        <w:trPr>
          <w:jc w:val="center"/>
        </w:trPr>
        <w:tc>
          <w:tcPr>
            <w:tcW w:w="2880" w:type="dxa"/>
            <w:shd w:val="clear" w:color="auto" w:fill="F1F5F9"/>
            <w:vAlign w:val="center"/>
          </w:tcPr>
          <w:p w14:paraId="04C5953B" w14:textId="77777777" w:rsidR="002A57A3" w:rsidRDefault="00000000">
            <w:pPr>
              <w:spacing w:after="20"/>
            </w:pPr>
            <w:r>
              <w:rPr>
                <w:sz w:val="16"/>
              </w:rPr>
              <w:t>Distinct customer IDs</w:t>
            </w:r>
          </w:p>
        </w:tc>
        <w:tc>
          <w:tcPr>
            <w:tcW w:w="7488" w:type="dxa"/>
            <w:shd w:val="clear" w:color="auto" w:fill="F1F5F9"/>
            <w:vAlign w:val="center"/>
          </w:tcPr>
          <w:p w14:paraId="2AFAA4A5" w14:textId="77777777" w:rsidR="002A57A3" w:rsidRDefault="00000000">
            <w:pPr>
              <w:spacing w:after="20"/>
            </w:pPr>
            <w:r>
              <w:rPr>
                <w:sz w:val="16"/>
              </w:rPr>
              <w:t>99,457</w:t>
            </w:r>
          </w:p>
        </w:tc>
      </w:tr>
      <w:tr w:rsidR="002A57A3" w14:paraId="58D3CC20" w14:textId="77777777">
        <w:trPr>
          <w:jc w:val="center"/>
        </w:trPr>
        <w:tc>
          <w:tcPr>
            <w:tcW w:w="2880" w:type="dxa"/>
            <w:vAlign w:val="center"/>
          </w:tcPr>
          <w:p w14:paraId="2CB96C6C" w14:textId="77777777" w:rsidR="002A57A3" w:rsidRDefault="00000000">
            <w:pPr>
              <w:spacing w:after="20"/>
            </w:pPr>
            <w:r>
              <w:rPr>
                <w:sz w:val="16"/>
              </w:rPr>
              <w:t>Date coverage</w:t>
            </w:r>
          </w:p>
        </w:tc>
        <w:tc>
          <w:tcPr>
            <w:tcW w:w="7488" w:type="dxa"/>
            <w:vAlign w:val="center"/>
          </w:tcPr>
          <w:p w14:paraId="60813B7B" w14:textId="77777777" w:rsidR="002A57A3" w:rsidRDefault="00000000">
            <w:pPr>
              <w:spacing w:after="20"/>
            </w:pPr>
            <w:r>
              <w:rPr>
                <w:sz w:val="16"/>
              </w:rPr>
              <w:t>1 January 2021 to 8 March 2023</w:t>
            </w:r>
          </w:p>
        </w:tc>
      </w:tr>
      <w:tr w:rsidR="002A57A3" w14:paraId="101CA8FB" w14:textId="77777777">
        <w:trPr>
          <w:jc w:val="center"/>
        </w:trPr>
        <w:tc>
          <w:tcPr>
            <w:tcW w:w="2880" w:type="dxa"/>
            <w:shd w:val="clear" w:color="auto" w:fill="F1F5F9"/>
            <w:vAlign w:val="center"/>
          </w:tcPr>
          <w:p w14:paraId="504ADDC9" w14:textId="77777777" w:rsidR="002A57A3" w:rsidRDefault="00000000">
            <w:pPr>
              <w:spacing w:after="20"/>
            </w:pPr>
            <w:r>
              <w:rPr>
                <w:sz w:val="16"/>
              </w:rPr>
              <w:t>Missing values / exact duplicates</w:t>
            </w:r>
          </w:p>
        </w:tc>
        <w:tc>
          <w:tcPr>
            <w:tcW w:w="7488" w:type="dxa"/>
            <w:shd w:val="clear" w:color="auto" w:fill="F1F5F9"/>
            <w:vAlign w:val="center"/>
          </w:tcPr>
          <w:p w14:paraId="632B5304" w14:textId="77777777" w:rsidR="002A57A3" w:rsidRDefault="00000000">
            <w:pPr>
              <w:spacing w:after="20"/>
            </w:pPr>
            <w:r>
              <w:rPr>
                <w:sz w:val="16"/>
              </w:rPr>
              <w:t>Python notebook reports 0 missing values and 0 fully duplicated rows in its analysis frame; source CSV also has no blank values in the original fields after reading.</w:t>
            </w:r>
          </w:p>
        </w:tc>
      </w:tr>
      <w:tr w:rsidR="002A57A3" w14:paraId="35853ECF" w14:textId="77777777">
        <w:trPr>
          <w:jc w:val="center"/>
        </w:trPr>
        <w:tc>
          <w:tcPr>
            <w:tcW w:w="2880" w:type="dxa"/>
            <w:vAlign w:val="center"/>
          </w:tcPr>
          <w:p w14:paraId="368B6792" w14:textId="77777777" w:rsidR="002A57A3" w:rsidRDefault="00000000">
            <w:pPr>
              <w:spacing w:after="20"/>
            </w:pPr>
            <w:r>
              <w:rPr>
                <w:sz w:val="16"/>
              </w:rPr>
              <w:t>Repeated customers</w:t>
            </w:r>
          </w:p>
        </w:tc>
        <w:tc>
          <w:tcPr>
            <w:tcW w:w="7488" w:type="dxa"/>
            <w:vAlign w:val="center"/>
          </w:tcPr>
          <w:p w14:paraId="1D112355" w14:textId="77777777" w:rsidR="002A57A3" w:rsidRDefault="00000000">
            <w:pPr>
              <w:spacing w:after="20"/>
            </w:pPr>
            <w:r>
              <w:rPr>
                <w:sz w:val="16"/>
              </w:rPr>
              <w:t>No repeat customer IDs in the supplied records; the data does not support observed repeat-purchase frequency or customer retention measurement.</w:t>
            </w:r>
          </w:p>
        </w:tc>
      </w:tr>
      <w:tr w:rsidR="002A57A3" w14:paraId="24D527D8" w14:textId="77777777">
        <w:trPr>
          <w:jc w:val="center"/>
        </w:trPr>
        <w:tc>
          <w:tcPr>
            <w:tcW w:w="2880" w:type="dxa"/>
            <w:shd w:val="clear" w:color="auto" w:fill="F1F5F9"/>
            <w:vAlign w:val="center"/>
          </w:tcPr>
          <w:p w14:paraId="53C75740" w14:textId="77777777" w:rsidR="002A57A3" w:rsidRDefault="00000000">
            <w:pPr>
              <w:spacing w:after="20"/>
            </w:pPr>
            <w:r>
              <w:rPr>
                <w:sz w:val="16"/>
              </w:rPr>
              <w:t>Currency</w:t>
            </w:r>
          </w:p>
        </w:tc>
        <w:tc>
          <w:tcPr>
            <w:tcW w:w="7488" w:type="dxa"/>
            <w:shd w:val="clear" w:color="auto" w:fill="F1F5F9"/>
            <w:vAlign w:val="center"/>
          </w:tcPr>
          <w:p w14:paraId="216B1A1A" w14:textId="60737279" w:rsidR="002A57A3" w:rsidRDefault="00000000">
            <w:pPr>
              <w:spacing w:after="20"/>
            </w:pPr>
            <w:r>
              <w:rPr>
                <w:sz w:val="16"/>
              </w:rPr>
              <w:t>Not explicitly confirmed by source metadata</w:t>
            </w:r>
          </w:p>
        </w:tc>
      </w:tr>
    </w:tbl>
    <w:p w14:paraId="20665F7D" w14:textId="77777777" w:rsidR="002A57A3" w:rsidRDefault="002A57A3">
      <w:pPr>
        <w:spacing w:after="20"/>
      </w:pPr>
    </w:p>
    <w:p w14:paraId="126A05F8" w14:textId="77777777" w:rsidR="002A57A3" w:rsidRDefault="00000000">
      <w:pPr>
        <w:pStyle w:val="Heading1"/>
      </w:pPr>
      <w:r>
        <w:lastRenderedPageBreak/>
        <w:t>4. Dataset Description</w:t>
      </w:r>
    </w:p>
    <w:tbl>
      <w:tblPr>
        <w:tblStyle w:val="TableGrid"/>
        <w:tblW w:w="0" w:type="auto"/>
        <w:jc w:val="center"/>
        <w:tblLook w:val="04A0" w:firstRow="1" w:lastRow="0" w:firstColumn="1" w:lastColumn="0" w:noHBand="0" w:noVBand="1"/>
      </w:tblPr>
      <w:tblGrid>
        <w:gridCol w:w="2209"/>
        <w:gridCol w:w="4307"/>
        <w:gridCol w:w="3694"/>
      </w:tblGrid>
      <w:tr w:rsidR="002A57A3" w14:paraId="2F6694EA" w14:textId="77777777">
        <w:trPr>
          <w:jc w:val="center"/>
        </w:trPr>
        <w:tc>
          <w:tcPr>
            <w:tcW w:w="2232" w:type="dxa"/>
            <w:shd w:val="clear" w:color="auto" w:fill="17365D"/>
            <w:vAlign w:val="center"/>
          </w:tcPr>
          <w:p w14:paraId="0873C07B" w14:textId="77777777" w:rsidR="002A57A3" w:rsidRDefault="00000000">
            <w:pPr>
              <w:spacing w:after="20"/>
            </w:pPr>
            <w:r>
              <w:rPr>
                <w:b/>
                <w:color w:val="FFFFFF"/>
                <w:sz w:val="15"/>
              </w:rPr>
              <w:t>Column</w:t>
            </w:r>
          </w:p>
        </w:tc>
        <w:tc>
          <w:tcPr>
            <w:tcW w:w="4392" w:type="dxa"/>
            <w:shd w:val="clear" w:color="auto" w:fill="17365D"/>
            <w:vAlign w:val="center"/>
          </w:tcPr>
          <w:p w14:paraId="5BABE9CD" w14:textId="77777777" w:rsidR="002A57A3" w:rsidRDefault="00000000">
            <w:pPr>
              <w:spacing w:after="20"/>
            </w:pPr>
            <w:r>
              <w:rPr>
                <w:b/>
                <w:color w:val="FFFFFF"/>
                <w:sz w:val="15"/>
              </w:rPr>
              <w:t>Meaning / business use</w:t>
            </w:r>
          </w:p>
        </w:tc>
        <w:tc>
          <w:tcPr>
            <w:tcW w:w="3744" w:type="dxa"/>
            <w:shd w:val="clear" w:color="auto" w:fill="17365D"/>
            <w:vAlign w:val="center"/>
          </w:tcPr>
          <w:p w14:paraId="6D35435F" w14:textId="77777777" w:rsidR="002A57A3" w:rsidRDefault="00000000">
            <w:pPr>
              <w:spacing w:after="20"/>
            </w:pPr>
            <w:r>
              <w:rPr>
                <w:b/>
                <w:color w:val="FFFFFF"/>
                <w:sz w:val="15"/>
              </w:rPr>
              <w:t>Notes</w:t>
            </w:r>
          </w:p>
        </w:tc>
      </w:tr>
      <w:tr w:rsidR="002A57A3" w14:paraId="003B4E49" w14:textId="77777777">
        <w:trPr>
          <w:jc w:val="center"/>
        </w:trPr>
        <w:tc>
          <w:tcPr>
            <w:tcW w:w="2232" w:type="dxa"/>
            <w:vAlign w:val="center"/>
          </w:tcPr>
          <w:p w14:paraId="0D6BA329" w14:textId="77777777" w:rsidR="002A57A3" w:rsidRDefault="00000000">
            <w:pPr>
              <w:spacing w:after="20"/>
            </w:pPr>
            <w:r>
              <w:rPr>
                <w:sz w:val="15"/>
              </w:rPr>
              <w:t>invoice_no</w:t>
            </w:r>
          </w:p>
        </w:tc>
        <w:tc>
          <w:tcPr>
            <w:tcW w:w="4392" w:type="dxa"/>
            <w:vAlign w:val="center"/>
          </w:tcPr>
          <w:p w14:paraId="755F20AD" w14:textId="77777777" w:rsidR="002A57A3" w:rsidRDefault="00000000">
            <w:pPr>
              <w:spacing w:after="20"/>
            </w:pPr>
            <w:r>
              <w:rPr>
                <w:sz w:val="15"/>
              </w:rPr>
              <w:t>Transaction identifier; count purchases and check uniqueness.</w:t>
            </w:r>
          </w:p>
        </w:tc>
        <w:tc>
          <w:tcPr>
            <w:tcW w:w="3744" w:type="dxa"/>
            <w:vAlign w:val="center"/>
          </w:tcPr>
          <w:p w14:paraId="5D75834F" w14:textId="77777777" w:rsidR="002A57A3" w:rsidRDefault="00000000">
            <w:pPr>
              <w:spacing w:after="20"/>
            </w:pPr>
            <w:r>
              <w:rPr>
                <w:sz w:val="15"/>
              </w:rPr>
              <w:t>99,457 distinct values.</w:t>
            </w:r>
          </w:p>
        </w:tc>
      </w:tr>
      <w:tr w:rsidR="002A57A3" w14:paraId="2778BA9D" w14:textId="77777777">
        <w:trPr>
          <w:jc w:val="center"/>
        </w:trPr>
        <w:tc>
          <w:tcPr>
            <w:tcW w:w="2232" w:type="dxa"/>
            <w:shd w:val="clear" w:color="auto" w:fill="F1F5F9"/>
            <w:vAlign w:val="center"/>
          </w:tcPr>
          <w:p w14:paraId="7E36FF29" w14:textId="77777777" w:rsidR="002A57A3" w:rsidRDefault="00000000">
            <w:pPr>
              <w:spacing w:after="20"/>
            </w:pPr>
            <w:r>
              <w:rPr>
                <w:sz w:val="15"/>
              </w:rPr>
              <w:t>customer_id</w:t>
            </w:r>
          </w:p>
        </w:tc>
        <w:tc>
          <w:tcPr>
            <w:tcW w:w="4392" w:type="dxa"/>
            <w:shd w:val="clear" w:color="auto" w:fill="F1F5F9"/>
            <w:vAlign w:val="center"/>
          </w:tcPr>
          <w:p w14:paraId="1EE7D464" w14:textId="77777777" w:rsidR="002A57A3" w:rsidRDefault="00000000">
            <w:pPr>
              <w:spacing w:after="20"/>
            </w:pPr>
            <w:r>
              <w:rPr>
                <w:sz w:val="15"/>
              </w:rPr>
              <w:t>Customer identifier for customer-level grouping.</w:t>
            </w:r>
          </w:p>
        </w:tc>
        <w:tc>
          <w:tcPr>
            <w:tcW w:w="3744" w:type="dxa"/>
            <w:shd w:val="clear" w:color="auto" w:fill="F1F5F9"/>
            <w:vAlign w:val="center"/>
          </w:tcPr>
          <w:p w14:paraId="3ECBB202" w14:textId="77777777" w:rsidR="002A57A3" w:rsidRDefault="00000000">
            <w:pPr>
              <w:spacing w:after="20"/>
            </w:pPr>
            <w:r>
              <w:rPr>
                <w:sz w:val="15"/>
              </w:rPr>
              <w:t>99,457 distinct values; each ID appears once in this dataset.</w:t>
            </w:r>
          </w:p>
        </w:tc>
      </w:tr>
      <w:tr w:rsidR="002A57A3" w14:paraId="526A6CF6" w14:textId="77777777">
        <w:trPr>
          <w:jc w:val="center"/>
        </w:trPr>
        <w:tc>
          <w:tcPr>
            <w:tcW w:w="2232" w:type="dxa"/>
            <w:vAlign w:val="center"/>
          </w:tcPr>
          <w:p w14:paraId="5D9BE23D" w14:textId="77777777" w:rsidR="002A57A3" w:rsidRDefault="00000000">
            <w:pPr>
              <w:spacing w:after="20"/>
            </w:pPr>
            <w:r>
              <w:rPr>
                <w:sz w:val="15"/>
              </w:rPr>
              <w:t>gender</w:t>
            </w:r>
          </w:p>
        </w:tc>
        <w:tc>
          <w:tcPr>
            <w:tcW w:w="4392" w:type="dxa"/>
            <w:vAlign w:val="center"/>
          </w:tcPr>
          <w:p w14:paraId="404329C2" w14:textId="77777777" w:rsidR="002A57A3" w:rsidRDefault="00000000">
            <w:pPr>
              <w:spacing w:after="20"/>
            </w:pPr>
            <w:r>
              <w:rPr>
                <w:sz w:val="15"/>
              </w:rPr>
              <w:t>Compare recorded transaction value and counts by gender.</w:t>
            </w:r>
          </w:p>
        </w:tc>
        <w:tc>
          <w:tcPr>
            <w:tcW w:w="3744" w:type="dxa"/>
            <w:vAlign w:val="center"/>
          </w:tcPr>
          <w:p w14:paraId="6BA5CB05" w14:textId="77777777" w:rsidR="002A57A3" w:rsidRDefault="00000000">
            <w:pPr>
              <w:spacing w:after="20"/>
            </w:pPr>
            <w:r>
              <w:rPr>
                <w:sz w:val="15"/>
              </w:rPr>
              <w:t>Two categories in notebook output.</w:t>
            </w:r>
          </w:p>
        </w:tc>
      </w:tr>
      <w:tr w:rsidR="002A57A3" w14:paraId="66AEE541" w14:textId="77777777">
        <w:trPr>
          <w:jc w:val="center"/>
        </w:trPr>
        <w:tc>
          <w:tcPr>
            <w:tcW w:w="2232" w:type="dxa"/>
            <w:shd w:val="clear" w:color="auto" w:fill="F1F5F9"/>
            <w:vAlign w:val="center"/>
          </w:tcPr>
          <w:p w14:paraId="57E2F3CE" w14:textId="77777777" w:rsidR="002A57A3" w:rsidRDefault="00000000">
            <w:pPr>
              <w:spacing w:after="20"/>
            </w:pPr>
            <w:r>
              <w:rPr>
                <w:sz w:val="15"/>
              </w:rPr>
              <w:t>age</w:t>
            </w:r>
          </w:p>
        </w:tc>
        <w:tc>
          <w:tcPr>
            <w:tcW w:w="4392" w:type="dxa"/>
            <w:shd w:val="clear" w:color="auto" w:fill="F1F5F9"/>
            <w:vAlign w:val="center"/>
          </w:tcPr>
          <w:p w14:paraId="38B008E4" w14:textId="77777777" w:rsidR="002A57A3" w:rsidRDefault="00000000">
            <w:pPr>
              <w:spacing w:after="20"/>
            </w:pPr>
            <w:r>
              <w:rPr>
                <w:sz w:val="15"/>
              </w:rPr>
              <w:t>Age-level spending analysis and customer profiling.</w:t>
            </w:r>
          </w:p>
        </w:tc>
        <w:tc>
          <w:tcPr>
            <w:tcW w:w="3744" w:type="dxa"/>
            <w:shd w:val="clear" w:color="auto" w:fill="F1F5F9"/>
            <w:vAlign w:val="center"/>
          </w:tcPr>
          <w:p w14:paraId="5451F19D" w14:textId="77777777" w:rsidR="002A57A3" w:rsidRDefault="00000000">
            <w:pPr>
              <w:spacing w:after="20"/>
            </w:pPr>
            <w:r>
              <w:rPr>
                <w:sz w:val="15"/>
              </w:rPr>
              <w:t>Notebook summary: mean 43.43; observed range 18–69.</w:t>
            </w:r>
          </w:p>
        </w:tc>
      </w:tr>
      <w:tr w:rsidR="002A57A3" w14:paraId="0898E338" w14:textId="77777777">
        <w:trPr>
          <w:jc w:val="center"/>
        </w:trPr>
        <w:tc>
          <w:tcPr>
            <w:tcW w:w="2232" w:type="dxa"/>
            <w:vAlign w:val="center"/>
          </w:tcPr>
          <w:p w14:paraId="5E9DEAEB" w14:textId="77777777" w:rsidR="002A57A3" w:rsidRDefault="00000000">
            <w:pPr>
              <w:spacing w:after="20"/>
            </w:pPr>
            <w:r>
              <w:rPr>
                <w:sz w:val="15"/>
              </w:rPr>
              <w:t>age_category / age_group</w:t>
            </w:r>
          </w:p>
        </w:tc>
        <w:tc>
          <w:tcPr>
            <w:tcW w:w="4392" w:type="dxa"/>
            <w:vAlign w:val="center"/>
          </w:tcPr>
          <w:p w14:paraId="6B4A2052" w14:textId="77777777" w:rsidR="002A57A3" w:rsidRDefault="00000000">
            <w:pPr>
              <w:spacing w:after="20"/>
            </w:pPr>
            <w:r>
              <w:rPr>
                <w:sz w:val="15"/>
              </w:rPr>
              <w:t>Broad and narrower age segments.</w:t>
            </w:r>
          </w:p>
        </w:tc>
        <w:tc>
          <w:tcPr>
            <w:tcW w:w="3744" w:type="dxa"/>
            <w:vAlign w:val="center"/>
          </w:tcPr>
          <w:p w14:paraId="15C6D9A9" w14:textId="77777777" w:rsidR="002A57A3" w:rsidRDefault="00000000">
            <w:pPr>
              <w:spacing w:after="20"/>
            </w:pPr>
            <w:r>
              <w:rPr>
                <w:sz w:val="15"/>
              </w:rPr>
              <w:t>Excel/SQL use age_category/age_group supplied in source; notebook creates its own bins (18–25, 26–35, 36–45, 46–55, 56–69).</w:t>
            </w:r>
          </w:p>
        </w:tc>
      </w:tr>
      <w:tr w:rsidR="002A57A3" w14:paraId="028BDACB" w14:textId="77777777">
        <w:trPr>
          <w:jc w:val="center"/>
        </w:trPr>
        <w:tc>
          <w:tcPr>
            <w:tcW w:w="2232" w:type="dxa"/>
            <w:shd w:val="clear" w:color="auto" w:fill="F1F5F9"/>
            <w:vAlign w:val="center"/>
          </w:tcPr>
          <w:p w14:paraId="6C517F02" w14:textId="77777777" w:rsidR="002A57A3" w:rsidRDefault="00000000">
            <w:pPr>
              <w:spacing w:after="20"/>
            </w:pPr>
            <w:r>
              <w:rPr>
                <w:sz w:val="15"/>
              </w:rPr>
              <w:t>category</w:t>
            </w:r>
          </w:p>
        </w:tc>
        <w:tc>
          <w:tcPr>
            <w:tcW w:w="4392" w:type="dxa"/>
            <w:shd w:val="clear" w:color="auto" w:fill="F1F5F9"/>
            <w:vAlign w:val="center"/>
          </w:tcPr>
          <w:p w14:paraId="0D825B41" w14:textId="77777777" w:rsidR="002A57A3" w:rsidRDefault="00000000">
            <w:pPr>
              <w:spacing w:after="20"/>
            </w:pPr>
            <w:r>
              <w:rPr>
                <w:sz w:val="15"/>
              </w:rPr>
              <w:t>Product-category sales, quantity and transaction comparisons.</w:t>
            </w:r>
          </w:p>
        </w:tc>
        <w:tc>
          <w:tcPr>
            <w:tcW w:w="3744" w:type="dxa"/>
            <w:shd w:val="clear" w:color="auto" w:fill="F1F5F9"/>
            <w:vAlign w:val="center"/>
          </w:tcPr>
          <w:p w14:paraId="5CF372E6" w14:textId="77777777" w:rsidR="002A57A3" w:rsidRDefault="00000000">
            <w:pPr>
              <w:spacing w:after="20"/>
            </w:pPr>
            <w:r>
              <w:rPr>
                <w:sz w:val="15"/>
              </w:rPr>
              <w:t>Eight categories.</w:t>
            </w:r>
          </w:p>
        </w:tc>
      </w:tr>
      <w:tr w:rsidR="002A57A3" w14:paraId="60A0E70F" w14:textId="77777777">
        <w:trPr>
          <w:jc w:val="center"/>
        </w:trPr>
        <w:tc>
          <w:tcPr>
            <w:tcW w:w="2232" w:type="dxa"/>
            <w:vAlign w:val="center"/>
          </w:tcPr>
          <w:p w14:paraId="4A554D2D" w14:textId="77777777" w:rsidR="002A57A3" w:rsidRDefault="00000000">
            <w:pPr>
              <w:spacing w:after="20"/>
            </w:pPr>
            <w:r>
              <w:rPr>
                <w:sz w:val="15"/>
              </w:rPr>
              <w:t>quantity</w:t>
            </w:r>
          </w:p>
        </w:tc>
        <w:tc>
          <w:tcPr>
            <w:tcW w:w="4392" w:type="dxa"/>
            <w:vAlign w:val="center"/>
          </w:tcPr>
          <w:p w14:paraId="457E905D" w14:textId="77777777" w:rsidR="002A57A3" w:rsidRDefault="00000000">
            <w:pPr>
              <w:spacing w:after="20"/>
            </w:pPr>
            <w:r>
              <w:rPr>
                <w:sz w:val="15"/>
              </w:rPr>
              <w:t>Recorded units per transaction; sum for total quantity sold.</w:t>
            </w:r>
          </w:p>
        </w:tc>
        <w:tc>
          <w:tcPr>
            <w:tcW w:w="3744" w:type="dxa"/>
            <w:vAlign w:val="center"/>
          </w:tcPr>
          <w:p w14:paraId="23752889" w14:textId="77777777" w:rsidR="002A57A3" w:rsidRDefault="00000000">
            <w:pPr>
              <w:spacing w:after="20"/>
            </w:pPr>
            <w:r>
              <w:rPr>
                <w:sz w:val="15"/>
              </w:rPr>
              <w:t>Total quantity: 2,98,712.</w:t>
            </w:r>
          </w:p>
        </w:tc>
      </w:tr>
      <w:tr w:rsidR="002A57A3" w14:paraId="01D43084" w14:textId="77777777">
        <w:trPr>
          <w:jc w:val="center"/>
        </w:trPr>
        <w:tc>
          <w:tcPr>
            <w:tcW w:w="2232" w:type="dxa"/>
            <w:shd w:val="clear" w:color="auto" w:fill="F1F5F9"/>
            <w:vAlign w:val="center"/>
          </w:tcPr>
          <w:p w14:paraId="17CD1BBE" w14:textId="77777777" w:rsidR="002A57A3" w:rsidRDefault="00000000">
            <w:pPr>
              <w:spacing w:after="20"/>
            </w:pPr>
            <w:r>
              <w:rPr>
                <w:sz w:val="15"/>
              </w:rPr>
              <w:t>price</w:t>
            </w:r>
          </w:p>
        </w:tc>
        <w:tc>
          <w:tcPr>
            <w:tcW w:w="4392" w:type="dxa"/>
            <w:shd w:val="clear" w:color="auto" w:fill="F1F5F9"/>
            <w:vAlign w:val="center"/>
          </w:tcPr>
          <w:p w14:paraId="32AE1414" w14:textId="77777777" w:rsidR="002A57A3" w:rsidRDefault="00000000">
            <w:pPr>
              <w:spacing w:after="20"/>
            </w:pPr>
            <w:r>
              <w:rPr>
                <w:sz w:val="15"/>
              </w:rPr>
              <w:t>Recorded transaction value; sum for total sales and mean for average transaction value.</w:t>
            </w:r>
          </w:p>
        </w:tc>
        <w:tc>
          <w:tcPr>
            <w:tcW w:w="3744" w:type="dxa"/>
            <w:shd w:val="clear" w:color="auto" w:fill="F1F5F9"/>
            <w:vAlign w:val="center"/>
          </w:tcPr>
          <w:p w14:paraId="5B4504C0" w14:textId="77777777" w:rsidR="002A57A3" w:rsidRDefault="00000000">
            <w:pPr>
              <w:spacing w:after="20"/>
            </w:pPr>
            <w:r>
              <w:rPr>
                <w:sz w:val="15"/>
              </w:rPr>
              <w:t>Do not multiply price by quantity.</w:t>
            </w:r>
          </w:p>
        </w:tc>
      </w:tr>
      <w:tr w:rsidR="002A57A3" w14:paraId="5AB142B4" w14:textId="77777777">
        <w:trPr>
          <w:jc w:val="center"/>
        </w:trPr>
        <w:tc>
          <w:tcPr>
            <w:tcW w:w="2232" w:type="dxa"/>
            <w:vAlign w:val="center"/>
          </w:tcPr>
          <w:p w14:paraId="4455E79C" w14:textId="77777777" w:rsidR="002A57A3" w:rsidRDefault="00000000">
            <w:pPr>
              <w:spacing w:after="20"/>
            </w:pPr>
            <w:r>
              <w:rPr>
                <w:sz w:val="15"/>
              </w:rPr>
              <w:t>payment_method</w:t>
            </w:r>
          </w:p>
        </w:tc>
        <w:tc>
          <w:tcPr>
            <w:tcW w:w="4392" w:type="dxa"/>
            <w:vAlign w:val="center"/>
          </w:tcPr>
          <w:p w14:paraId="2EA3133B" w14:textId="77777777" w:rsidR="002A57A3" w:rsidRDefault="00000000">
            <w:pPr>
              <w:spacing w:after="20"/>
            </w:pPr>
            <w:r>
              <w:rPr>
                <w:sz w:val="15"/>
              </w:rPr>
              <w:t>Compare sales, transaction count and average value by payment type.</w:t>
            </w:r>
          </w:p>
        </w:tc>
        <w:tc>
          <w:tcPr>
            <w:tcW w:w="3744" w:type="dxa"/>
            <w:vAlign w:val="center"/>
          </w:tcPr>
          <w:p w14:paraId="41259AD2" w14:textId="77777777" w:rsidR="002A57A3" w:rsidRDefault="00000000">
            <w:pPr>
              <w:spacing w:after="20"/>
            </w:pPr>
            <w:r>
              <w:rPr>
                <w:sz w:val="15"/>
              </w:rPr>
              <w:t>Cash, Credit Card and Debit Card.</w:t>
            </w:r>
          </w:p>
        </w:tc>
      </w:tr>
      <w:tr w:rsidR="002A57A3" w14:paraId="2C2638A1" w14:textId="77777777">
        <w:trPr>
          <w:jc w:val="center"/>
        </w:trPr>
        <w:tc>
          <w:tcPr>
            <w:tcW w:w="2232" w:type="dxa"/>
            <w:shd w:val="clear" w:color="auto" w:fill="F1F5F9"/>
            <w:vAlign w:val="center"/>
          </w:tcPr>
          <w:p w14:paraId="5D58DA1E" w14:textId="77777777" w:rsidR="002A57A3" w:rsidRDefault="00000000">
            <w:pPr>
              <w:spacing w:after="20"/>
            </w:pPr>
            <w:r>
              <w:rPr>
                <w:sz w:val="15"/>
              </w:rPr>
              <w:t>invoice_date / day</w:t>
            </w:r>
          </w:p>
        </w:tc>
        <w:tc>
          <w:tcPr>
            <w:tcW w:w="4392" w:type="dxa"/>
            <w:shd w:val="clear" w:color="auto" w:fill="F1F5F9"/>
            <w:vAlign w:val="center"/>
          </w:tcPr>
          <w:p w14:paraId="34B48BDD" w14:textId="77777777" w:rsidR="002A57A3" w:rsidRDefault="00000000">
            <w:pPr>
              <w:spacing w:after="20"/>
            </w:pPr>
            <w:r>
              <w:rPr>
                <w:sz w:val="15"/>
              </w:rPr>
              <w:t>Time-based summaries by month, date and weekday.</w:t>
            </w:r>
          </w:p>
        </w:tc>
        <w:tc>
          <w:tcPr>
            <w:tcW w:w="3744" w:type="dxa"/>
            <w:shd w:val="clear" w:color="auto" w:fill="F1F5F9"/>
            <w:vAlign w:val="center"/>
          </w:tcPr>
          <w:p w14:paraId="0D666465" w14:textId="77777777" w:rsidR="002A57A3" w:rsidRDefault="00000000">
            <w:pPr>
              <w:spacing w:after="20"/>
            </w:pPr>
            <w:r>
              <w:rPr>
                <w:sz w:val="15"/>
              </w:rPr>
              <w:t>Dates need consistent parsing; March 2023 is partial.</w:t>
            </w:r>
          </w:p>
        </w:tc>
      </w:tr>
      <w:tr w:rsidR="002A57A3" w14:paraId="68966704" w14:textId="77777777">
        <w:trPr>
          <w:jc w:val="center"/>
        </w:trPr>
        <w:tc>
          <w:tcPr>
            <w:tcW w:w="2232" w:type="dxa"/>
            <w:vAlign w:val="center"/>
          </w:tcPr>
          <w:p w14:paraId="51574C55" w14:textId="77777777" w:rsidR="002A57A3" w:rsidRDefault="00000000">
            <w:pPr>
              <w:spacing w:after="20"/>
            </w:pPr>
            <w:r>
              <w:rPr>
                <w:sz w:val="15"/>
              </w:rPr>
              <w:t>shopping_mall</w:t>
            </w:r>
          </w:p>
        </w:tc>
        <w:tc>
          <w:tcPr>
            <w:tcW w:w="4392" w:type="dxa"/>
            <w:vAlign w:val="center"/>
          </w:tcPr>
          <w:p w14:paraId="1D183C89" w14:textId="77777777" w:rsidR="002A57A3" w:rsidRDefault="00000000">
            <w:pPr>
              <w:spacing w:after="20"/>
            </w:pPr>
            <w:r>
              <w:rPr>
                <w:sz w:val="15"/>
              </w:rPr>
              <w:t>Compare transaction value, quantity and counts by mall.</w:t>
            </w:r>
          </w:p>
        </w:tc>
        <w:tc>
          <w:tcPr>
            <w:tcW w:w="3744" w:type="dxa"/>
            <w:vAlign w:val="center"/>
          </w:tcPr>
          <w:p w14:paraId="45D71D93" w14:textId="77777777" w:rsidR="002A57A3" w:rsidRDefault="00000000">
            <w:pPr>
              <w:spacing w:after="20"/>
            </w:pPr>
            <w:r>
              <w:rPr>
                <w:sz w:val="15"/>
              </w:rPr>
              <w:t>Ten malls in the notebook/reference report.</w:t>
            </w:r>
          </w:p>
        </w:tc>
      </w:tr>
      <w:tr w:rsidR="002A57A3" w14:paraId="21A19044" w14:textId="77777777">
        <w:trPr>
          <w:jc w:val="center"/>
        </w:trPr>
        <w:tc>
          <w:tcPr>
            <w:tcW w:w="2232" w:type="dxa"/>
            <w:shd w:val="clear" w:color="auto" w:fill="F1F5F9"/>
            <w:vAlign w:val="center"/>
          </w:tcPr>
          <w:p w14:paraId="6CFB03C1" w14:textId="77777777" w:rsidR="002A57A3" w:rsidRDefault="00000000">
            <w:pPr>
              <w:spacing w:after="20"/>
            </w:pPr>
            <w:r>
              <w:rPr>
                <w:sz w:val="15"/>
              </w:rPr>
              <w:t>region</w:t>
            </w:r>
          </w:p>
        </w:tc>
        <w:tc>
          <w:tcPr>
            <w:tcW w:w="4392" w:type="dxa"/>
            <w:shd w:val="clear" w:color="auto" w:fill="F1F5F9"/>
            <w:vAlign w:val="center"/>
          </w:tcPr>
          <w:p w14:paraId="74CBF441" w14:textId="77777777" w:rsidR="002A57A3" w:rsidRDefault="00000000">
            <w:pPr>
              <w:spacing w:after="20"/>
            </w:pPr>
            <w:r>
              <w:rPr>
                <w:sz w:val="15"/>
              </w:rPr>
              <w:t>Compare transaction value and quantity by region.</w:t>
            </w:r>
          </w:p>
        </w:tc>
        <w:tc>
          <w:tcPr>
            <w:tcW w:w="3744" w:type="dxa"/>
            <w:shd w:val="clear" w:color="auto" w:fill="F1F5F9"/>
            <w:vAlign w:val="center"/>
          </w:tcPr>
          <w:p w14:paraId="4F66463E" w14:textId="77777777" w:rsidR="002A57A3" w:rsidRDefault="00000000">
            <w:pPr>
              <w:spacing w:after="20"/>
            </w:pPr>
            <w:r>
              <w:rPr>
                <w:sz w:val="15"/>
              </w:rPr>
              <w:t>Included in the source and SQL analysis table; not part of the notebook's initial 10-field frame.</w:t>
            </w:r>
          </w:p>
        </w:tc>
      </w:tr>
      <w:tr w:rsidR="002A57A3" w14:paraId="0FA8A94C" w14:textId="77777777">
        <w:trPr>
          <w:jc w:val="center"/>
        </w:trPr>
        <w:tc>
          <w:tcPr>
            <w:tcW w:w="2232" w:type="dxa"/>
            <w:vAlign w:val="center"/>
          </w:tcPr>
          <w:p w14:paraId="4E284F14" w14:textId="77777777" w:rsidR="002A57A3" w:rsidRDefault="00000000">
            <w:pPr>
              <w:spacing w:after="20"/>
            </w:pPr>
            <w:r>
              <w:rPr>
                <w:sz w:val="15"/>
              </w:rPr>
              <w:t>index_no</w:t>
            </w:r>
          </w:p>
        </w:tc>
        <w:tc>
          <w:tcPr>
            <w:tcW w:w="4392" w:type="dxa"/>
            <w:vAlign w:val="center"/>
          </w:tcPr>
          <w:p w14:paraId="7B6E8BF4" w14:textId="77777777" w:rsidR="002A57A3" w:rsidRDefault="00000000">
            <w:pPr>
              <w:spacing w:after="20"/>
            </w:pPr>
            <w:r>
              <w:rPr>
                <w:sz w:val="15"/>
              </w:rPr>
              <w:t>Source record reference.</w:t>
            </w:r>
          </w:p>
        </w:tc>
        <w:tc>
          <w:tcPr>
            <w:tcW w:w="3744" w:type="dxa"/>
            <w:vAlign w:val="center"/>
          </w:tcPr>
          <w:p w14:paraId="5AFBF9BD" w14:textId="77777777" w:rsidR="002A57A3" w:rsidRDefault="00000000">
            <w:pPr>
              <w:spacing w:after="20"/>
            </w:pPr>
            <w:r>
              <w:rPr>
                <w:sz w:val="15"/>
              </w:rPr>
              <w:t>Removed from Python analysis; not a business measure.</w:t>
            </w:r>
          </w:p>
        </w:tc>
      </w:tr>
    </w:tbl>
    <w:p w14:paraId="54736FB9" w14:textId="77777777" w:rsidR="002A57A3" w:rsidRDefault="002A57A3">
      <w:pPr>
        <w:spacing w:after="20"/>
      </w:pPr>
    </w:p>
    <w:p w14:paraId="6B91DF00" w14:textId="77777777" w:rsidR="002A57A3" w:rsidRDefault="00000000">
      <w:pPr>
        <w:pStyle w:val="Heading1"/>
      </w:pPr>
      <w:r>
        <w:t>5. Business Problem and Objectives</w:t>
      </w:r>
    </w:p>
    <w:p w14:paraId="5624F830" w14:textId="77777777" w:rsidR="002A57A3" w:rsidRDefault="00000000">
      <w:r>
        <w:t>The business problem is to understand which product categories and locations contribute most to recorded sales, how customer demographics and payment methods relate to transaction values, and whether date-based patterns can support planning. The analysis addresses these questions:</w:t>
      </w:r>
    </w:p>
    <w:p w14:paraId="63522692" w14:textId="77777777" w:rsidR="002A57A3" w:rsidRDefault="00000000">
      <w:pPr>
        <w:pStyle w:val="ListBullet"/>
        <w:spacing w:after="40"/>
      </w:pPr>
      <w:r>
        <w:t>Which categories lead by recorded sales and quantity?</w:t>
      </w:r>
    </w:p>
    <w:p w14:paraId="619EA6C6" w14:textId="77777777" w:rsidR="002A57A3" w:rsidRDefault="00000000">
      <w:pPr>
        <w:pStyle w:val="ListBullet"/>
        <w:spacing w:after="40"/>
      </w:pPr>
      <w:r>
        <w:t>What are total recorded sales, total quantity and average transaction value?</w:t>
      </w:r>
    </w:p>
    <w:p w14:paraId="1E70DDD0" w14:textId="77777777" w:rsidR="002A57A3" w:rsidRDefault="00000000">
      <w:pPr>
        <w:pStyle w:val="ListBullet"/>
        <w:spacing w:after="40"/>
      </w:pPr>
      <w:r>
        <w:t>How do transaction totals differ by gender and age segment?</w:t>
      </w:r>
    </w:p>
    <w:p w14:paraId="6AFA2CE8" w14:textId="77777777" w:rsidR="002A57A3" w:rsidRDefault="00000000">
      <w:pPr>
        <w:pStyle w:val="ListBullet"/>
        <w:spacing w:after="40"/>
      </w:pPr>
      <w:r>
        <w:t>Which shopping mall and region contribute the highest sales?</w:t>
      </w:r>
    </w:p>
    <w:p w14:paraId="1A99B0E7" w14:textId="77777777" w:rsidR="002A57A3" w:rsidRDefault="00000000">
      <w:pPr>
        <w:pStyle w:val="ListBullet"/>
        <w:spacing w:after="40"/>
      </w:pPr>
      <w:r>
        <w:t>Which payment method has the highest recorded sales and average transaction value?</w:t>
      </w:r>
    </w:p>
    <w:p w14:paraId="152441B2" w14:textId="77777777" w:rsidR="002A57A3" w:rsidRDefault="00000000">
      <w:pPr>
        <w:pStyle w:val="ListBullet"/>
        <w:spacing w:after="40"/>
      </w:pPr>
      <w:r>
        <w:t>How do recorded sales vary by weekday and calendar month?</w:t>
      </w:r>
    </w:p>
    <w:p w14:paraId="2AF910D9" w14:textId="77777777" w:rsidR="002A57A3" w:rsidRDefault="00000000">
      <w:pPr>
        <w:pStyle w:val="ListBullet"/>
        <w:spacing w:after="40"/>
      </w:pPr>
      <w:r>
        <w:t>Which categories show comparatively low sales or demand?</w:t>
      </w:r>
    </w:p>
    <w:p w14:paraId="30081DBD" w14:textId="77777777" w:rsidR="002A57A3" w:rsidRDefault="00000000">
      <w:pPr>
        <w:pStyle w:val="ListBullet"/>
        <w:spacing w:after="40"/>
      </w:pPr>
      <w:r>
        <w:t>What further customer-level analysis is possible given the uniqueness of customer IDs?</w:t>
      </w:r>
    </w:p>
    <w:p w14:paraId="4269AB62" w14:textId="77777777" w:rsidR="002A57A3" w:rsidRDefault="00000000">
      <w:r>
        <w:t>The dataset is transaction-level but has one record per customer ID and one per invoice number. As a result, the supplied data supports cross-sectional comparisons but does not demonstrate repeat purchase frequency, retention or lifetime value.</w:t>
      </w:r>
    </w:p>
    <w:p w14:paraId="6AE0B2A1" w14:textId="77777777" w:rsidR="002A57A3" w:rsidRDefault="00000000">
      <w:pPr>
        <w:pStyle w:val="Heading1"/>
      </w:pPr>
      <w:r>
        <w:t>6. Week 1: Excel Data Cleaning, Analysis and KPI Identification</w:t>
      </w:r>
    </w:p>
    <w:p w14:paraId="4931B722" w14:textId="77777777" w:rsidR="002A57A3" w:rsidRDefault="00000000">
      <w:pPr>
        <w:pStyle w:val="Heading2"/>
      </w:pPr>
      <w:r>
        <w:t>6.1 Data preparation and validation</w:t>
      </w:r>
    </w:p>
    <w:p w14:paraId="134B7BE1" w14:textId="77777777" w:rsidR="002A57A3" w:rsidRDefault="00000000">
      <w:r>
        <w:t>The reference report describes Excel preparation steps including checking missing values and duplicates, reviewing category/gender/payment/mall labels, checking age, quantity and price, preparing date formats, and preparing age categories for PivotTables and SQL import. The workbook's source-data sheet contains 99,457 data rows and 15 fields. Exact Excel-specific counts for each cleaning operation are not recorded in the workbook evidence reviewed, so these activities are described as documented in the reference report rather than independently re-performed.</w:t>
      </w:r>
    </w:p>
    <w:p w14:paraId="51DC2920" w14:textId="77777777" w:rsidR="002A57A3" w:rsidRDefault="00000000">
      <w:pPr>
        <w:pStyle w:val="Heading2"/>
      </w:pPr>
      <w:r>
        <w:t>6.2 Excel analysis and PivotTables</w:t>
      </w:r>
    </w:p>
    <w:tbl>
      <w:tblPr>
        <w:tblStyle w:val="TableGrid"/>
        <w:tblW w:w="0" w:type="auto"/>
        <w:jc w:val="center"/>
        <w:tblLook w:val="04A0" w:firstRow="1" w:lastRow="0" w:firstColumn="1" w:lastColumn="0" w:noHBand="0" w:noVBand="1"/>
      </w:tblPr>
      <w:tblGrid>
        <w:gridCol w:w="2204"/>
        <w:gridCol w:w="3962"/>
        <w:gridCol w:w="4044"/>
      </w:tblGrid>
      <w:tr w:rsidR="002A57A3" w14:paraId="34F9411B" w14:textId="77777777">
        <w:trPr>
          <w:jc w:val="center"/>
        </w:trPr>
        <w:tc>
          <w:tcPr>
            <w:tcW w:w="2232" w:type="dxa"/>
            <w:shd w:val="clear" w:color="auto" w:fill="17365D"/>
            <w:vAlign w:val="center"/>
          </w:tcPr>
          <w:p w14:paraId="062287EC" w14:textId="77777777" w:rsidR="002A57A3" w:rsidRDefault="00000000">
            <w:pPr>
              <w:spacing w:after="20"/>
            </w:pPr>
            <w:r>
              <w:rPr>
                <w:b/>
                <w:color w:val="FFFFFF"/>
                <w:sz w:val="15"/>
              </w:rPr>
              <w:t>Analysis</w:t>
            </w:r>
          </w:p>
        </w:tc>
        <w:tc>
          <w:tcPr>
            <w:tcW w:w="4032" w:type="dxa"/>
            <w:shd w:val="clear" w:color="auto" w:fill="17365D"/>
            <w:vAlign w:val="center"/>
          </w:tcPr>
          <w:p w14:paraId="75C50D4C" w14:textId="77777777" w:rsidR="002A57A3" w:rsidRDefault="00000000">
            <w:pPr>
              <w:spacing w:after="20"/>
            </w:pPr>
            <w:r>
              <w:rPr>
                <w:b/>
                <w:color w:val="FFFFFF"/>
                <w:sz w:val="15"/>
              </w:rPr>
              <w:t>Method / workbook evidence</w:t>
            </w:r>
          </w:p>
        </w:tc>
        <w:tc>
          <w:tcPr>
            <w:tcW w:w="4104" w:type="dxa"/>
            <w:shd w:val="clear" w:color="auto" w:fill="17365D"/>
            <w:vAlign w:val="center"/>
          </w:tcPr>
          <w:p w14:paraId="239C0F07" w14:textId="77777777" w:rsidR="002A57A3" w:rsidRDefault="00000000">
            <w:pPr>
              <w:spacing w:after="20"/>
            </w:pPr>
            <w:r>
              <w:rPr>
                <w:b/>
                <w:color w:val="FFFFFF"/>
                <w:sz w:val="15"/>
              </w:rPr>
              <w:t>Result</w:t>
            </w:r>
          </w:p>
        </w:tc>
      </w:tr>
      <w:tr w:rsidR="002A57A3" w14:paraId="5C8C2226" w14:textId="77777777">
        <w:trPr>
          <w:jc w:val="center"/>
        </w:trPr>
        <w:tc>
          <w:tcPr>
            <w:tcW w:w="2232" w:type="dxa"/>
            <w:vAlign w:val="center"/>
          </w:tcPr>
          <w:p w14:paraId="5943802C" w14:textId="77777777" w:rsidR="002A57A3" w:rsidRDefault="00000000">
            <w:pPr>
              <w:spacing w:after="20"/>
            </w:pPr>
            <w:r>
              <w:rPr>
                <w:sz w:val="15"/>
              </w:rPr>
              <w:t>Most popular category</w:t>
            </w:r>
          </w:p>
        </w:tc>
        <w:tc>
          <w:tcPr>
            <w:tcW w:w="4032" w:type="dxa"/>
            <w:vAlign w:val="center"/>
          </w:tcPr>
          <w:p w14:paraId="0D99103F" w14:textId="77777777" w:rsidR="002A57A3" w:rsidRDefault="00000000">
            <w:pPr>
              <w:spacing w:after="20"/>
            </w:pPr>
            <w:r>
              <w:rPr>
                <w:sz w:val="15"/>
              </w:rPr>
              <w:t>PivotTable: SUM(quantity) by category</w:t>
            </w:r>
          </w:p>
        </w:tc>
        <w:tc>
          <w:tcPr>
            <w:tcW w:w="4104" w:type="dxa"/>
            <w:vAlign w:val="center"/>
          </w:tcPr>
          <w:p w14:paraId="441108D1" w14:textId="77777777" w:rsidR="002A57A3" w:rsidRDefault="00000000">
            <w:pPr>
              <w:spacing w:after="20"/>
            </w:pPr>
            <w:r>
              <w:rPr>
                <w:sz w:val="15"/>
              </w:rPr>
              <w:t>Clothing — 1,03,558 units</w:t>
            </w:r>
          </w:p>
        </w:tc>
      </w:tr>
      <w:tr w:rsidR="002A57A3" w14:paraId="3DC5D490" w14:textId="77777777">
        <w:trPr>
          <w:jc w:val="center"/>
        </w:trPr>
        <w:tc>
          <w:tcPr>
            <w:tcW w:w="2232" w:type="dxa"/>
            <w:shd w:val="clear" w:color="auto" w:fill="F1F5F9"/>
            <w:vAlign w:val="center"/>
          </w:tcPr>
          <w:p w14:paraId="0706FF0C" w14:textId="77777777" w:rsidR="002A57A3" w:rsidRDefault="00000000">
            <w:pPr>
              <w:spacing w:after="20"/>
            </w:pPr>
            <w:r>
              <w:rPr>
                <w:sz w:val="15"/>
              </w:rPr>
              <w:lastRenderedPageBreak/>
              <w:t>Highest category sales</w:t>
            </w:r>
          </w:p>
        </w:tc>
        <w:tc>
          <w:tcPr>
            <w:tcW w:w="4032" w:type="dxa"/>
            <w:shd w:val="clear" w:color="auto" w:fill="F1F5F9"/>
            <w:vAlign w:val="center"/>
          </w:tcPr>
          <w:p w14:paraId="327330C6" w14:textId="77777777" w:rsidR="002A57A3" w:rsidRDefault="00000000">
            <w:pPr>
              <w:spacing w:after="20"/>
            </w:pPr>
            <w:r>
              <w:rPr>
                <w:sz w:val="15"/>
              </w:rPr>
              <w:t>PivotTable: SUM(price) by category</w:t>
            </w:r>
          </w:p>
        </w:tc>
        <w:tc>
          <w:tcPr>
            <w:tcW w:w="4104" w:type="dxa"/>
            <w:shd w:val="clear" w:color="auto" w:fill="F1F5F9"/>
            <w:vAlign w:val="center"/>
          </w:tcPr>
          <w:p w14:paraId="0822E55D" w14:textId="595438E3" w:rsidR="002A57A3" w:rsidRDefault="00000000">
            <w:pPr>
              <w:spacing w:after="20"/>
            </w:pPr>
            <w:r>
              <w:rPr>
                <w:sz w:val="15"/>
              </w:rPr>
              <w:t xml:space="preserve">Clothing — </w:t>
            </w:r>
            <w:r w:rsidR="007617B8">
              <w:rPr>
                <w:sz w:val="15"/>
              </w:rPr>
              <w:t>₺</w:t>
            </w:r>
            <w:r>
              <w:rPr>
                <w:sz w:val="15"/>
              </w:rPr>
              <w:t>3,10,75,684.64</w:t>
            </w:r>
          </w:p>
        </w:tc>
      </w:tr>
      <w:tr w:rsidR="002A57A3" w14:paraId="33A0EBE0" w14:textId="77777777">
        <w:trPr>
          <w:jc w:val="center"/>
        </w:trPr>
        <w:tc>
          <w:tcPr>
            <w:tcW w:w="2232" w:type="dxa"/>
            <w:vAlign w:val="center"/>
          </w:tcPr>
          <w:p w14:paraId="69785F7E" w14:textId="77777777" w:rsidR="002A57A3" w:rsidRDefault="00000000">
            <w:pPr>
              <w:spacing w:after="20"/>
            </w:pPr>
            <w:r>
              <w:rPr>
                <w:sz w:val="15"/>
              </w:rPr>
              <w:t>Average transaction value</w:t>
            </w:r>
          </w:p>
        </w:tc>
        <w:tc>
          <w:tcPr>
            <w:tcW w:w="4032" w:type="dxa"/>
            <w:vAlign w:val="center"/>
          </w:tcPr>
          <w:p w14:paraId="49F4540B" w14:textId="77777777" w:rsidR="002A57A3" w:rsidRDefault="00000000">
            <w:pPr>
              <w:spacing w:after="20"/>
            </w:pPr>
            <w:r>
              <w:rPr>
                <w:sz w:val="15"/>
              </w:rPr>
              <w:t>Average of price</w:t>
            </w:r>
          </w:p>
        </w:tc>
        <w:tc>
          <w:tcPr>
            <w:tcW w:w="4104" w:type="dxa"/>
            <w:vAlign w:val="center"/>
          </w:tcPr>
          <w:p w14:paraId="3D48F9B8" w14:textId="0CE0AE17" w:rsidR="002A57A3" w:rsidRDefault="007617B8">
            <w:pPr>
              <w:spacing w:after="20"/>
            </w:pPr>
            <w:r>
              <w:rPr>
                <w:sz w:val="15"/>
              </w:rPr>
              <w:t>₺689.26</w:t>
            </w:r>
          </w:p>
        </w:tc>
      </w:tr>
      <w:tr w:rsidR="002A57A3" w14:paraId="7C4C61C0" w14:textId="77777777">
        <w:trPr>
          <w:jc w:val="center"/>
        </w:trPr>
        <w:tc>
          <w:tcPr>
            <w:tcW w:w="2232" w:type="dxa"/>
            <w:shd w:val="clear" w:color="auto" w:fill="F1F5F9"/>
            <w:vAlign w:val="center"/>
          </w:tcPr>
          <w:p w14:paraId="3F85B6A8" w14:textId="77777777" w:rsidR="002A57A3" w:rsidRDefault="00000000">
            <w:pPr>
              <w:spacing w:after="20"/>
            </w:pPr>
            <w:r>
              <w:rPr>
                <w:sz w:val="15"/>
              </w:rPr>
              <w:t>Age-category spending</w:t>
            </w:r>
          </w:p>
        </w:tc>
        <w:tc>
          <w:tcPr>
            <w:tcW w:w="4032" w:type="dxa"/>
            <w:shd w:val="clear" w:color="auto" w:fill="F1F5F9"/>
            <w:vAlign w:val="center"/>
          </w:tcPr>
          <w:p w14:paraId="07BD3369" w14:textId="77777777" w:rsidR="002A57A3" w:rsidRDefault="00000000">
            <w:pPr>
              <w:spacing w:after="20"/>
            </w:pPr>
            <w:r>
              <w:rPr>
                <w:sz w:val="15"/>
              </w:rPr>
              <w:t>SUM(price) by age_category</w:t>
            </w:r>
          </w:p>
        </w:tc>
        <w:tc>
          <w:tcPr>
            <w:tcW w:w="4104" w:type="dxa"/>
            <w:shd w:val="clear" w:color="auto" w:fill="F1F5F9"/>
            <w:vAlign w:val="center"/>
          </w:tcPr>
          <w:p w14:paraId="0069F799" w14:textId="27692965" w:rsidR="002A57A3" w:rsidRDefault="00000000">
            <w:pPr>
              <w:spacing w:after="20"/>
            </w:pPr>
            <w:r>
              <w:rPr>
                <w:sz w:val="15"/>
              </w:rPr>
              <w:t xml:space="preserve">Adult — </w:t>
            </w:r>
            <w:r w:rsidR="007617B8">
              <w:rPr>
                <w:sz w:val="15"/>
              </w:rPr>
              <w:t>₺</w:t>
            </w:r>
            <w:r>
              <w:rPr>
                <w:sz w:val="15"/>
              </w:rPr>
              <w:t>3,99,47,000.75</w:t>
            </w:r>
          </w:p>
        </w:tc>
      </w:tr>
      <w:tr w:rsidR="002A57A3" w14:paraId="71A4DAFE" w14:textId="77777777">
        <w:trPr>
          <w:jc w:val="center"/>
        </w:trPr>
        <w:tc>
          <w:tcPr>
            <w:tcW w:w="2232" w:type="dxa"/>
            <w:vAlign w:val="center"/>
          </w:tcPr>
          <w:p w14:paraId="194EF34C" w14:textId="77777777" w:rsidR="002A57A3" w:rsidRDefault="00000000">
            <w:pPr>
              <w:spacing w:after="20"/>
            </w:pPr>
            <w:r>
              <w:rPr>
                <w:sz w:val="15"/>
              </w:rPr>
              <w:t>Gender comparison</w:t>
            </w:r>
          </w:p>
        </w:tc>
        <w:tc>
          <w:tcPr>
            <w:tcW w:w="4032" w:type="dxa"/>
            <w:vAlign w:val="center"/>
          </w:tcPr>
          <w:p w14:paraId="04D865BB" w14:textId="77777777" w:rsidR="002A57A3" w:rsidRDefault="00000000">
            <w:pPr>
              <w:spacing w:after="20"/>
            </w:pPr>
            <w:r>
              <w:rPr>
                <w:sz w:val="15"/>
              </w:rPr>
              <w:t>Count, average and sum of price by gender</w:t>
            </w:r>
          </w:p>
        </w:tc>
        <w:tc>
          <w:tcPr>
            <w:tcW w:w="4104" w:type="dxa"/>
            <w:vAlign w:val="center"/>
          </w:tcPr>
          <w:p w14:paraId="7CC37678" w14:textId="133C7020" w:rsidR="002A57A3" w:rsidRDefault="00000000">
            <w:pPr>
              <w:spacing w:after="20"/>
            </w:pPr>
            <w:r>
              <w:rPr>
                <w:sz w:val="15"/>
              </w:rPr>
              <w:t xml:space="preserve">Female: 59,482 records; </w:t>
            </w:r>
            <w:r w:rsidR="007617B8">
              <w:rPr>
                <w:sz w:val="15"/>
              </w:rPr>
              <w:t>₺</w:t>
            </w:r>
            <w:r>
              <w:rPr>
                <w:sz w:val="15"/>
              </w:rPr>
              <w:t xml:space="preserve">4,09,31,801.62. Male: 39,975 records; </w:t>
            </w:r>
            <w:r w:rsidR="007617B8">
              <w:rPr>
                <w:sz w:val="15"/>
              </w:rPr>
              <w:t>₺</w:t>
            </w:r>
            <w:r>
              <w:rPr>
                <w:sz w:val="15"/>
              </w:rPr>
              <w:t>2,76,19,564.29.</w:t>
            </w:r>
          </w:p>
        </w:tc>
      </w:tr>
      <w:tr w:rsidR="002A57A3" w14:paraId="56AB623E" w14:textId="77777777">
        <w:trPr>
          <w:jc w:val="center"/>
        </w:trPr>
        <w:tc>
          <w:tcPr>
            <w:tcW w:w="2232" w:type="dxa"/>
            <w:shd w:val="clear" w:color="auto" w:fill="F1F5F9"/>
            <w:vAlign w:val="center"/>
          </w:tcPr>
          <w:p w14:paraId="5C7236C9" w14:textId="77777777" w:rsidR="002A57A3" w:rsidRDefault="00000000">
            <w:pPr>
              <w:spacing w:after="20"/>
            </w:pPr>
            <w:r>
              <w:rPr>
                <w:sz w:val="15"/>
              </w:rPr>
              <w:t>Mall performance</w:t>
            </w:r>
          </w:p>
        </w:tc>
        <w:tc>
          <w:tcPr>
            <w:tcW w:w="4032" w:type="dxa"/>
            <w:shd w:val="clear" w:color="auto" w:fill="F1F5F9"/>
            <w:vAlign w:val="center"/>
          </w:tcPr>
          <w:p w14:paraId="24ACA83E" w14:textId="77777777" w:rsidR="002A57A3" w:rsidRDefault="00000000">
            <w:pPr>
              <w:spacing w:after="20"/>
            </w:pPr>
            <w:r>
              <w:rPr>
                <w:sz w:val="15"/>
              </w:rPr>
              <w:t>Transaction count, quantity and price sum by mall</w:t>
            </w:r>
          </w:p>
        </w:tc>
        <w:tc>
          <w:tcPr>
            <w:tcW w:w="4104" w:type="dxa"/>
            <w:shd w:val="clear" w:color="auto" w:fill="F1F5F9"/>
            <w:vAlign w:val="center"/>
          </w:tcPr>
          <w:p w14:paraId="0EBF2998" w14:textId="53FC3803" w:rsidR="002A57A3" w:rsidRDefault="00000000">
            <w:pPr>
              <w:spacing w:after="20"/>
            </w:pPr>
            <w:r>
              <w:rPr>
                <w:sz w:val="15"/>
              </w:rPr>
              <w:t xml:space="preserve">Mall of Istanbul — </w:t>
            </w:r>
            <w:r w:rsidR="007617B8">
              <w:rPr>
                <w:sz w:val="15"/>
              </w:rPr>
              <w:t>₺</w:t>
            </w:r>
            <w:r>
              <w:rPr>
                <w:sz w:val="15"/>
              </w:rPr>
              <w:t>1,38,51,737.62; 19,943 records</w:t>
            </w:r>
          </w:p>
        </w:tc>
      </w:tr>
      <w:tr w:rsidR="002A57A3" w14:paraId="365AA7B7" w14:textId="77777777">
        <w:trPr>
          <w:jc w:val="center"/>
        </w:trPr>
        <w:tc>
          <w:tcPr>
            <w:tcW w:w="2232" w:type="dxa"/>
            <w:vAlign w:val="center"/>
          </w:tcPr>
          <w:p w14:paraId="07E4BCF1" w14:textId="77777777" w:rsidR="002A57A3" w:rsidRDefault="00000000">
            <w:pPr>
              <w:spacing w:after="20"/>
            </w:pPr>
            <w:r>
              <w:rPr>
                <w:sz w:val="15"/>
              </w:rPr>
              <w:t>Payment method</w:t>
            </w:r>
          </w:p>
        </w:tc>
        <w:tc>
          <w:tcPr>
            <w:tcW w:w="4032" w:type="dxa"/>
            <w:vAlign w:val="center"/>
          </w:tcPr>
          <w:p w14:paraId="6D3129E9" w14:textId="77777777" w:rsidR="002A57A3" w:rsidRDefault="00000000">
            <w:pPr>
              <w:spacing w:after="20"/>
            </w:pPr>
            <w:r>
              <w:rPr>
                <w:sz w:val="15"/>
              </w:rPr>
              <w:t>SUM(price) by payment method</w:t>
            </w:r>
          </w:p>
        </w:tc>
        <w:tc>
          <w:tcPr>
            <w:tcW w:w="4104" w:type="dxa"/>
            <w:vAlign w:val="center"/>
          </w:tcPr>
          <w:p w14:paraId="1221D0F9" w14:textId="5662537F" w:rsidR="002A57A3" w:rsidRDefault="00000000">
            <w:pPr>
              <w:spacing w:after="20"/>
            </w:pPr>
            <w:r>
              <w:rPr>
                <w:sz w:val="15"/>
              </w:rPr>
              <w:t xml:space="preserve">Cash — </w:t>
            </w:r>
            <w:r w:rsidR="007617B8">
              <w:rPr>
                <w:sz w:val="15"/>
              </w:rPr>
              <w:t>₺</w:t>
            </w:r>
            <w:r>
              <w:rPr>
                <w:sz w:val="15"/>
              </w:rPr>
              <w:t>3,07,05,030.98</w:t>
            </w:r>
          </w:p>
        </w:tc>
      </w:tr>
      <w:tr w:rsidR="002A57A3" w14:paraId="250A573C" w14:textId="77777777">
        <w:trPr>
          <w:jc w:val="center"/>
        </w:trPr>
        <w:tc>
          <w:tcPr>
            <w:tcW w:w="2232" w:type="dxa"/>
            <w:shd w:val="clear" w:color="auto" w:fill="F1F5F9"/>
            <w:vAlign w:val="center"/>
          </w:tcPr>
          <w:p w14:paraId="4EE0E75A" w14:textId="77777777" w:rsidR="002A57A3" w:rsidRDefault="00000000">
            <w:pPr>
              <w:spacing w:after="20"/>
            </w:pPr>
            <w:r>
              <w:rPr>
                <w:sz w:val="15"/>
              </w:rPr>
              <w:t>Low-demand category</w:t>
            </w:r>
          </w:p>
        </w:tc>
        <w:tc>
          <w:tcPr>
            <w:tcW w:w="4032" w:type="dxa"/>
            <w:shd w:val="clear" w:color="auto" w:fill="F1F5F9"/>
            <w:vAlign w:val="center"/>
          </w:tcPr>
          <w:p w14:paraId="251859AA" w14:textId="77777777" w:rsidR="002A57A3" w:rsidRDefault="00000000">
            <w:pPr>
              <w:spacing w:after="20"/>
            </w:pPr>
            <w:r>
              <w:rPr>
                <w:sz w:val="15"/>
              </w:rPr>
              <w:t>Quantity and transaction count</w:t>
            </w:r>
          </w:p>
        </w:tc>
        <w:tc>
          <w:tcPr>
            <w:tcW w:w="4104" w:type="dxa"/>
            <w:shd w:val="clear" w:color="auto" w:fill="F1F5F9"/>
            <w:vAlign w:val="center"/>
          </w:tcPr>
          <w:p w14:paraId="32348CCD" w14:textId="77777777" w:rsidR="002A57A3" w:rsidRDefault="00000000">
            <w:pPr>
              <w:spacing w:after="20"/>
            </w:pPr>
            <w:r>
              <w:rPr>
                <w:sz w:val="15"/>
              </w:rPr>
              <w:t>Books: 14,982 units and 4,981 transactions</w:t>
            </w:r>
          </w:p>
        </w:tc>
      </w:tr>
      <w:tr w:rsidR="002A57A3" w14:paraId="08B7705D" w14:textId="77777777">
        <w:trPr>
          <w:jc w:val="center"/>
        </w:trPr>
        <w:tc>
          <w:tcPr>
            <w:tcW w:w="2232" w:type="dxa"/>
            <w:vAlign w:val="center"/>
          </w:tcPr>
          <w:p w14:paraId="18C16C92" w14:textId="77777777" w:rsidR="002A57A3" w:rsidRDefault="00000000">
            <w:pPr>
              <w:spacing w:after="20"/>
            </w:pPr>
            <w:r>
              <w:rPr>
                <w:sz w:val="15"/>
              </w:rPr>
              <w:t>Time-based summaries</w:t>
            </w:r>
          </w:p>
        </w:tc>
        <w:tc>
          <w:tcPr>
            <w:tcW w:w="4032" w:type="dxa"/>
            <w:vAlign w:val="center"/>
          </w:tcPr>
          <w:p w14:paraId="4F6ED35D" w14:textId="77777777" w:rsidR="002A57A3" w:rsidRDefault="00000000">
            <w:pPr>
              <w:spacing w:after="20"/>
            </w:pPr>
            <w:r>
              <w:rPr>
                <w:sz w:val="15"/>
              </w:rPr>
              <w:t>Month/year and weekday PivotTables</w:t>
            </w:r>
          </w:p>
        </w:tc>
        <w:tc>
          <w:tcPr>
            <w:tcW w:w="4104" w:type="dxa"/>
            <w:vAlign w:val="center"/>
          </w:tcPr>
          <w:p w14:paraId="69AF64B5" w14:textId="77777777" w:rsidR="002A57A3" w:rsidRDefault="00000000">
            <w:pPr>
              <w:spacing w:after="20"/>
            </w:pPr>
            <w:r>
              <w:rPr>
                <w:sz w:val="15"/>
              </w:rPr>
              <w:t>Monday is highest by weekday sales; March 2023 is partial.</w:t>
            </w:r>
          </w:p>
        </w:tc>
      </w:tr>
      <w:tr w:rsidR="002A57A3" w14:paraId="40B93964" w14:textId="77777777">
        <w:trPr>
          <w:jc w:val="center"/>
        </w:trPr>
        <w:tc>
          <w:tcPr>
            <w:tcW w:w="2232" w:type="dxa"/>
            <w:shd w:val="clear" w:color="auto" w:fill="F1F5F9"/>
            <w:vAlign w:val="center"/>
          </w:tcPr>
          <w:p w14:paraId="005E55E3" w14:textId="77777777" w:rsidR="002A57A3" w:rsidRDefault="00000000">
            <w:pPr>
              <w:spacing w:after="20"/>
            </w:pPr>
            <w:r>
              <w:rPr>
                <w:sz w:val="15"/>
              </w:rPr>
              <w:t>Customer spending table</w:t>
            </w:r>
          </w:p>
        </w:tc>
        <w:tc>
          <w:tcPr>
            <w:tcW w:w="4032" w:type="dxa"/>
            <w:shd w:val="clear" w:color="auto" w:fill="F1F5F9"/>
            <w:vAlign w:val="center"/>
          </w:tcPr>
          <w:p w14:paraId="3E119E7C" w14:textId="77777777" w:rsidR="002A57A3" w:rsidRDefault="00000000">
            <w:pPr>
              <w:spacing w:after="20"/>
            </w:pPr>
            <w:r>
              <w:rPr>
                <w:sz w:val="15"/>
              </w:rPr>
              <w:t>Price/quantity values grouped by price levels and customer counts</w:t>
            </w:r>
          </w:p>
        </w:tc>
        <w:tc>
          <w:tcPr>
            <w:tcW w:w="4104" w:type="dxa"/>
            <w:shd w:val="clear" w:color="auto" w:fill="F1F5F9"/>
            <w:vAlign w:val="center"/>
          </w:tcPr>
          <w:p w14:paraId="44F9DDA7" w14:textId="77777777" w:rsidR="002A57A3" w:rsidRDefault="00000000">
            <w:pPr>
              <w:spacing w:after="20"/>
            </w:pPr>
            <w:r>
              <w:rPr>
                <w:sz w:val="15"/>
              </w:rPr>
              <w:t>Workbook includes a “most valuable customer”/spending-related summary, but because every customer ID appears once, a ranked cumulative customer value is not meaningful as repeat-customer analysis.</w:t>
            </w:r>
          </w:p>
        </w:tc>
      </w:tr>
    </w:tbl>
    <w:p w14:paraId="1CDB967C" w14:textId="77777777" w:rsidR="002A57A3" w:rsidRDefault="002A57A3">
      <w:pPr>
        <w:spacing w:after="20"/>
      </w:pPr>
    </w:p>
    <w:p w14:paraId="2F28CEC4" w14:textId="77777777" w:rsidR="002A57A3" w:rsidRDefault="00000000">
      <w:pPr>
        <w:pStyle w:val="Heading2"/>
      </w:pPr>
      <w:r>
        <w:t>6.3 KPI definitions</w:t>
      </w:r>
    </w:p>
    <w:tbl>
      <w:tblPr>
        <w:tblStyle w:val="TableGrid"/>
        <w:tblW w:w="0" w:type="auto"/>
        <w:jc w:val="center"/>
        <w:tblLook w:val="04A0" w:firstRow="1" w:lastRow="0" w:firstColumn="1" w:lastColumn="0" w:noHBand="0" w:noVBand="1"/>
      </w:tblPr>
      <w:tblGrid>
        <w:gridCol w:w="2555"/>
        <w:gridCol w:w="3690"/>
        <w:gridCol w:w="3965"/>
      </w:tblGrid>
      <w:tr w:rsidR="002A57A3" w14:paraId="055AD6B1" w14:textId="77777777">
        <w:trPr>
          <w:jc w:val="center"/>
        </w:trPr>
        <w:tc>
          <w:tcPr>
            <w:tcW w:w="2592" w:type="dxa"/>
            <w:shd w:val="clear" w:color="auto" w:fill="17365D"/>
            <w:vAlign w:val="center"/>
          </w:tcPr>
          <w:p w14:paraId="4B910620" w14:textId="77777777" w:rsidR="002A57A3" w:rsidRDefault="00000000">
            <w:pPr>
              <w:spacing w:after="20"/>
            </w:pPr>
            <w:r>
              <w:rPr>
                <w:b/>
                <w:color w:val="FFFFFF"/>
                <w:sz w:val="16"/>
              </w:rPr>
              <w:t>KPI</w:t>
            </w:r>
          </w:p>
        </w:tc>
        <w:tc>
          <w:tcPr>
            <w:tcW w:w="3744" w:type="dxa"/>
            <w:shd w:val="clear" w:color="auto" w:fill="17365D"/>
            <w:vAlign w:val="center"/>
          </w:tcPr>
          <w:p w14:paraId="15A4DA10" w14:textId="77777777" w:rsidR="002A57A3" w:rsidRDefault="00000000">
            <w:pPr>
              <w:spacing w:after="20"/>
            </w:pPr>
            <w:r>
              <w:rPr>
                <w:b/>
                <w:color w:val="FFFFFF"/>
                <w:sz w:val="16"/>
              </w:rPr>
              <w:t>Calculation</w:t>
            </w:r>
          </w:p>
        </w:tc>
        <w:tc>
          <w:tcPr>
            <w:tcW w:w="4032" w:type="dxa"/>
            <w:shd w:val="clear" w:color="auto" w:fill="17365D"/>
            <w:vAlign w:val="center"/>
          </w:tcPr>
          <w:p w14:paraId="704E4285" w14:textId="77777777" w:rsidR="002A57A3" w:rsidRDefault="00000000">
            <w:pPr>
              <w:spacing w:after="20"/>
            </w:pPr>
            <w:r>
              <w:rPr>
                <w:b/>
                <w:color w:val="FFFFFF"/>
                <w:sz w:val="16"/>
              </w:rPr>
              <w:t>Verified value / purpose</w:t>
            </w:r>
          </w:p>
        </w:tc>
      </w:tr>
      <w:tr w:rsidR="002A57A3" w14:paraId="37FDBCAA" w14:textId="77777777">
        <w:trPr>
          <w:jc w:val="center"/>
        </w:trPr>
        <w:tc>
          <w:tcPr>
            <w:tcW w:w="2592" w:type="dxa"/>
            <w:vAlign w:val="center"/>
          </w:tcPr>
          <w:p w14:paraId="08EAE6D9" w14:textId="77777777" w:rsidR="002A57A3" w:rsidRDefault="00000000">
            <w:pPr>
              <w:spacing w:after="20"/>
            </w:pPr>
            <w:r>
              <w:rPr>
                <w:sz w:val="16"/>
              </w:rPr>
              <w:t>Total recorded sales</w:t>
            </w:r>
          </w:p>
        </w:tc>
        <w:tc>
          <w:tcPr>
            <w:tcW w:w="3744" w:type="dxa"/>
            <w:vAlign w:val="center"/>
          </w:tcPr>
          <w:p w14:paraId="36A6BC31" w14:textId="77777777" w:rsidR="002A57A3" w:rsidRDefault="00000000">
            <w:pPr>
              <w:spacing w:after="20"/>
            </w:pPr>
            <w:r>
              <w:rPr>
                <w:sz w:val="16"/>
              </w:rPr>
              <w:t>SUM(price)</w:t>
            </w:r>
          </w:p>
        </w:tc>
        <w:tc>
          <w:tcPr>
            <w:tcW w:w="4032" w:type="dxa"/>
            <w:vAlign w:val="center"/>
          </w:tcPr>
          <w:p w14:paraId="358E87D5" w14:textId="07653EFB" w:rsidR="002A57A3" w:rsidRDefault="007617B8">
            <w:pPr>
              <w:spacing w:after="20"/>
            </w:pPr>
            <w:r>
              <w:rPr>
                <w:sz w:val="16"/>
              </w:rPr>
              <w:t>₺6,85,51,365.91</w:t>
            </w:r>
          </w:p>
        </w:tc>
      </w:tr>
      <w:tr w:rsidR="002A57A3" w14:paraId="1656411D" w14:textId="77777777">
        <w:trPr>
          <w:jc w:val="center"/>
        </w:trPr>
        <w:tc>
          <w:tcPr>
            <w:tcW w:w="2592" w:type="dxa"/>
            <w:shd w:val="clear" w:color="auto" w:fill="F1F5F9"/>
            <w:vAlign w:val="center"/>
          </w:tcPr>
          <w:p w14:paraId="1C3B87C6" w14:textId="77777777" w:rsidR="002A57A3" w:rsidRDefault="00000000">
            <w:pPr>
              <w:spacing w:after="20"/>
            </w:pPr>
            <w:r>
              <w:rPr>
                <w:sz w:val="16"/>
              </w:rPr>
              <w:t>Total transactions</w:t>
            </w:r>
          </w:p>
        </w:tc>
        <w:tc>
          <w:tcPr>
            <w:tcW w:w="3744" w:type="dxa"/>
            <w:shd w:val="clear" w:color="auto" w:fill="F1F5F9"/>
            <w:vAlign w:val="center"/>
          </w:tcPr>
          <w:p w14:paraId="32D46B61" w14:textId="77777777" w:rsidR="002A57A3" w:rsidRDefault="00000000">
            <w:pPr>
              <w:spacing w:after="20"/>
            </w:pPr>
            <w:r>
              <w:rPr>
                <w:sz w:val="16"/>
              </w:rPr>
              <w:t>COUNT(invoice_no)</w:t>
            </w:r>
          </w:p>
        </w:tc>
        <w:tc>
          <w:tcPr>
            <w:tcW w:w="4032" w:type="dxa"/>
            <w:shd w:val="clear" w:color="auto" w:fill="F1F5F9"/>
            <w:vAlign w:val="center"/>
          </w:tcPr>
          <w:p w14:paraId="1A2847C6" w14:textId="77777777" w:rsidR="002A57A3" w:rsidRDefault="00000000">
            <w:pPr>
              <w:spacing w:after="20"/>
            </w:pPr>
            <w:r>
              <w:rPr>
                <w:sz w:val="16"/>
              </w:rPr>
              <w:t>99,457</w:t>
            </w:r>
          </w:p>
        </w:tc>
      </w:tr>
      <w:tr w:rsidR="002A57A3" w14:paraId="211BAE69" w14:textId="77777777">
        <w:trPr>
          <w:jc w:val="center"/>
        </w:trPr>
        <w:tc>
          <w:tcPr>
            <w:tcW w:w="2592" w:type="dxa"/>
            <w:vAlign w:val="center"/>
          </w:tcPr>
          <w:p w14:paraId="060CA245" w14:textId="77777777" w:rsidR="002A57A3" w:rsidRDefault="00000000">
            <w:pPr>
              <w:spacing w:after="20"/>
            </w:pPr>
            <w:r>
              <w:rPr>
                <w:sz w:val="16"/>
              </w:rPr>
              <w:t>Total quantity sold</w:t>
            </w:r>
          </w:p>
        </w:tc>
        <w:tc>
          <w:tcPr>
            <w:tcW w:w="3744" w:type="dxa"/>
            <w:vAlign w:val="center"/>
          </w:tcPr>
          <w:p w14:paraId="2DB9F567" w14:textId="77777777" w:rsidR="002A57A3" w:rsidRDefault="00000000">
            <w:pPr>
              <w:spacing w:after="20"/>
            </w:pPr>
            <w:r>
              <w:rPr>
                <w:sz w:val="16"/>
              </w:rPr>
              <w:t>SUM(quantity)</w:t>
            </w:r>
          </w:p>
        </w:tc>
        <w:tc>
          <w:tcPr>
            <w:tcW w:w="4032" w:type="dxa"/>
            <w:vAlign w:val="center"/>
          </w:tcPr>
          <w:p w14:paraId="52083D12" w14:textId="77777777" w:rsidR="002A57A3" w:rsidRDefault="00000000">
            <w:pPr>
              <w:spacing w:after="20"/>
            </w:pPr>
            <w:r>
              <w:rPr>
                <w:sz w:val="16"/>
              </w:rPr>
              <w:t>2,98,712</w:t>
            </w:r>
          </w:p>
        </w:tc>
      </w:tr>
      <w:tr w:rsidR="002A57A3" w14:paraId="5A1F2CA5" w14:textId="77777777">
        <w:trPr>
          <w:jc w:val="center"/>
        </w:trPr>
        <w:tc>
          <w:tcPr>
            <w:tcW w:w="2592" w:type="dxa"/>
            <w:shd w:val="clear" w:color="auto" w:fill="F1F5F9"/>
            <w:vAlign w:val="center"/>
          </w:tcPr>
          <w:p w14:paraId="3DFEC7F0" w14:textId="77777777" w:rsidR="002A57A3" w:rsidRDefault="00000000">
            <w:pPr>
              <w:spacing w:after="20"/>
            </w:pPr>
            <w:r>
              <w:rPr>
                <w:sz w:val="16"/>
              </w:rPr>
              <w:t>Average transaction value</w:t>
            </w:r>
          </w:p>
        </w:tc>
        <w:tc>
          <w:tcPr>
            <w:tcW w:w="3744" w:type="dxa"/>
            <w:shd w:val="clear" w:color="auto" w:fill="F1F5F9"/>
            <w:vAlign w:val="center"/>
          </w:tcPr>
          <w:p w14:paraId="72491B33" w14:textId="77777777" w:rsidR="002A57A3" w:rsidRDefault="00000000">
            <w:pPr>
              <w:spacing w:after="20"/>
            </w:pPr>
            <w:r>
              <w:rPr>
                <w:sz w:val="16"/>
              </w:rPr>
              <w:t>AVG(price)</w:t>
            </w:r>
          </w:p>
        </w:tc>
        <w:tc>
          <w:tcPr>
            <w:tcW w:w="4032" w:type="dxa"/>
            <w:shd w:val="clear" w:color="auto" w:fill="F1F5F9"/>
            <w:vAlign w:val="center"/>
          </w:tcPr>
          <w:p w14:paraId="79A56BA2" w14:textId="43ADA1C6" w:rsidR="002A57A3" w:rsidRDefault="007617B8">
            <w:pPr>
              <w:spacing w:after="20"/>
            </w:pPr>
            <w:r>
              <w:rPr>
                <w:sz w:val="16"/>
              </w:rPr>
              <w:t>₺689.26</w:t>
            </w:r>
          </w:p>
        </w:tc>
      </w:tr>
      <w:tr w:rsidR="002A57A3" w14:paraId="1F6E1A8C" w14:textId="77777777">
        <w:trPr>
          <w:jc w:val="center"/>
        </w:trPr>
        <w:tc>
          <w:tcPr>
            <w:tcW w:w="2592" w:type="dxa"/>
            <w:vAlign w:val="center"/>
          </w:tcPr>
          <w:p w14:paraId="7900AD73" w14:textId="77777777" w:rsidR="002A57A3" w:rsidRDefault="00000000">
            <w:pPr>
              <w:spacing w:after="20"/>
            </w:pPr>
            <w:r>
              <w:rPr>
                <w:sz w:val="16"/>
              </w:rPr>
              <w:t>Category sales contribution</w:t>
            </w:r>
          </w:p>
        </w:tc>
        <w:tc>
          <w:tcPr>
            <w:tcW w:w="3744" w:type="dxa"/>
            <w:vAlign w:val="center"/>
          </w:tcPr>
          <w:p w14:paraId="2A0B0A1E" w14:textId="77777777" w:rsidR="002A57A3" w:rsidRDefault="00000000">
            <w:pPr>
              <w:spacing w:after="20"/>
            </w:pPr>
            <w:r>
              <w:rPr>
                <w:sz w:val="16"/>
              </w:rPr>
              <w:t>SUM(price) by category / overall SUM(price)</w:t>
            </w:r>
          </w:p>
        </w:tc>
        <w:tc>
          <w:tcPr>
            <w:tcW w:w="4032" w:type="dxa"/>
            <w:vAlign w:val="center"/>
          </w:tcPr>
          <w:p w14:paraId="048FE5C3" w14:textId="77777777" w:rsidR="002A57A3" w:rsidRDefault="00000000">
            <w:pPr>
              <w:spacing w:after="20"/>
            </w:pPr>
            <w:r>
              <w:rPr>
                <w:sz w:val="16"/>
              </w:rPr>
              <w:t>Clothing: 45.33% of recorded sales (SQL comments).</w:t>
            </w:r>
          </w:p>
        </w:tc>
      </w:tr>
      <w:tr w:rsidR="002A57A3" w14:paraId="0C66B42D" w14:textId="77777777">
        <w:trPr>
          <w:jc w:val="center"/>
        </w:trPr>
        <w:tc>
          <w:tcPr>
            <w:tcW w:w="2592" w:type="dxa"/>
            <w:shd w:val="clear" w:color="auto" w:fill="F1F5F9"/>
            <w:vAlign w:val="center"/>
          </w:tcPr>
          <w:p w14:paraId="5DFD22E2" w14:textId="77777777" w:rsidR="002A57A3" w:rsidRDefault="00000000">
            <w:pPr>
              <w:spacing w:after="20"/>
            </w:pPr>
            <w:r>
              <w:rPr>
                <w:sz w:val="16"/>
              </w:rPr>
              <w:t>Transaction count by segment</w:t>
            </w:r>
          </w:p>
        </w:tc>
        <w:tc>
          <w:tcPr>
            <w:tcW w:w="3744" w:type="dxa"/>
            <w:shd w:val="clear" w:color="auto" w:fill="F1F5F9"/>
            <w:vAlign w:val="center"/>
          </w:tcPr>
          <w:p w14:paraId="53301084" w14:textId="77777777" w:rsidR="002A57A3" w:rsidRDefault="00000000">
            <w:pPr>
              <w:spacing w:after="20"/>
            </w:pPr>
            <w:r>
              <w:rPr>
                <w:sz w:val="16"/>
              </w:rPr>
              <w:t>COUNT(invoice_no) grouped by segment</w:t>
            </w:r>
          </w:p>
        </w:tc>
        <w:tc>
          <w:tcPr>
            <w:tcW w:w="4032" w:type="dxa"/>
            <w:shd w:val="clear" w:color="auto" w:fill="F1F5F9"/>
            <w:vAlign w:val="center"/>
          </w:tcPr>
          <w:p w14:paraId="75F67EAD" w14:textId="77777777" w:rsidR="002A57A3" w:rsidRDefault="00000000">
            <w:pPr>
              <w:spacing w:after="20"/>
            </w:pPr>
            <w:r>
              <w:rPr>
                <w:sz w:val="16"/>
              </w:rPr>
              <w:t>Shows transaction volume, not unique repeat-customer frequency.</w:t>
            </w:r>
          </w:p>
        </w:tc>
      </w:tr>
      <w:tr w:rsidR="002A57A3" w14:paraId="1C5BF641" w14:textId="77777777">
        <w:trPr>
          <w:jc w:val="center"/>
        </w:trPr>
        <w:tc>
          <w:tcPr>
            <w:tcW w:w="2592" w:type="dxa"/>
            <w:vAlign w:val="center"/>
          </w:tcPr>
          <w:p w14:paraId="5B1AE99A" w14:textId="77777777" w:rsidR="002A57A3" w:rsidRDefault="00000000">
            <w:pPr>
              <w:spacing w:after="20"/>
            </w:pPr>
            <w:r>
              <w:rPr>
                <w:sz w:val="16"/>
              </w:rPr>
              <w:t>Mall sales</w:t>
            </w:r>
          </w:p>
        </w:tc>
        <w:tc>
          <w:tcPr>
            <w:tcW w:w="3744" w:type="dxa"/>
            <w:vAlign w:val="center"/>
          </w:tcPr>
          <w:p w14:paraId="3280AF2F" w14:textId="77777777" w:rsidR="002A57A3" w:rsidRDefault="00000000">
            <w:pPr>
              <w:spacing w:after="20"/>
            </w:pPr>
            <w:r>
              <w:rPr>
                <w:sz w:val="16"/>
              </w:rPr>
              <w:t>SUM(price) by shopping_mall</w:t>
            </w:r>
          </w:p>
        </w:tc>
        <w:tc>
          <w:tcPr>
            <w:tcW w:w="4032" w:type="dxa"/>
            <w:vAlign w:val="center"/>
          </w:tcPr>
          <w:p w14:paraId="0DCD69AE" w14:textId="3B0C96EE" w:rsidR="002A57A3" w:rsidRDefault="00000000">
            <w:pPr>
              <w:spacing w:after="20"/>
            </w:pPr>
            <w:r>
              <w:rPr>
                <w:sz w:val="16"/>
              </w:rPr>
              <w:t xml:space="preserve">Mall of Istanbul: </w:t>
            </w:r>
            <w:r w:rsidR="007617B8">
              <w:rPr>
                <w:sz w:val="16"/>
              </w:rPr>
              <w:t>₺</w:t>
            </w:r>
            <w:r>
              <w:rPr>
                <w:sz w:val="16"/>
              </w:rPr>
              <w:t>1,38,51,737.62</w:t>
            </w:r>
          </w:p>
        </w:tc>
      </w:tr>
      <w:tr w:rsidR="002A57A3" w14:paraId="37CA287D" w14:textId="77777777">
        <w:trPr>
          <w:jc w:val="center"/>
        </w:trPr>
        <w:tc>
          <w:tcPr>
            <w:tcW w:w="2592" w:type="dxa"/>
            <w:shd w:val="clear" w:color="auto" w:fill="F1F5F9"/>
            <w:vAlign w:val="center"/>
          </w:tcPr>
          <w:p w14:paraId="0F02DE61" w14:textId="77777777" w:rsidR="002A57A3" w:rsidRDefault="00000000">
            <w:pPr>
              <w:spacing w:after="20"/>
            </w:pPr>
            <w:r>
              <w:rPr>
                <w:sz w:val="16"/>
              </w:rPr>
              <w:t>Payment method sales</w:t>
            </w:r>
          </w:p>
        </w:tc>
        <w:tc>
          <w:tcPr>
            <w:tcW w:w="3744" w:type="dxa"/>
            <w:shd w:val="clear" w:color="auto" w:fill="F1F5F9"/>
            <w:vAlign w:val="center"/>
          </w:tcPr>
          <w:p w14:paraId="7C19DCA4" w14:textId="77777777" w:rsidR="002A57A3" w:rsidRDefault="00000000">
            <w:pPr>
              <w:spacing w:after="20"/>
            </w:pPr>
            <w:r>
              <w:rPr>
                <w:sz w:val="16"/>
              </w:rPr>
              <w:t>SUM(price) by payment_method</w:t>
            </w:r>
          </w:p>
        </w:tc>
        <w:tc>
          <w:tcPr>
            <w:tcW w:w="4032" w:type="dxa"/>
            <w:shd w:val="clear" w:color="auto" w:fill="F1F5F9"/>
            <w:vAlign w:val="center"/>
          </w:tcPr>
          <w:p w14:paraId="073282A2" w14:textId="3F522845" w:rsidR="002A57A3" w:rsidRDefault="00000000">
            <w:pPr>
              <w:spacing w:after="20"/>
            </w:pPr>
            <w:r>
              <w:rPr>
                <w:sz w:val="16"/>
              </w:rPr>
              <w:t xml:space="preserve">Cash: </w:t>
            </w:r>
            <w:r w:rsidR="007617B8">
              <w:rPr>
                <w:sz w:val="16"/>
              </w:rPr>
              <w:t>₺</w:t>
            </w:r>
            <w:r>
              <w:rPr>
                <w:sz w:val="16"/>
              </w:rPr>
              <w:t>3,07,05,030.98</w:t>
            </w:r>
          </w:p>
        </w:tc>
      </w:tr>
    </w:tbl>
    <w:p w14:paraId="6180209F" w14:textId="77777777" w:rsidR="002A57A3" w:rsidRDefault="002A57A3">
      <w:pPr>
        <w:spacing w:after="20"/>
      </w:pPr>
    </w:p>
    <w:p w14:paraId="0B704C1B" w14:textId="77777777" w:rsidR="002A57A3" w:rsidRDefault="00000000">
      <w:pPr>
        <w:pStyle w:val="Heading2"/>
      </w:pPr>
      <w:r>
        <w:t>6.4 Excel deliverables and learning</w:t>
      </w:r>
    </w:p>
    <w:p w14:paraId="6E246134" w14:textId="77777777" w:rsidR="002A57A3" w:rsidRDefault="00000000">
      <w:r>
        <w:t>The supplied workbook includes the source-data sheet, a Pivot_table sheet and a dashboard sheet with KPI labels and values. This evidences a completed workbook deliverable. The main practical outcomes are summarising data with PivotTables, comparing business segments, defining KPIs and presenting figures in a dashboard-style worksheet.</w:t>
      </w:r>
    </w:p>
    <w:p w14:paraId="04B1E6FB" w14:textId="77777777" w:rsidR="002A57A3" w:rsidRDefault="00000000">
      <w:pPr>
        <w:pStyle w:val="Heading1"/>
      </w:pPr>
      <w:r>
        <w:t>7. SQL Analysis Using MySQL</w:t>
      </w:r>
    </w:p>
    <w:p w14:paraId="37F6CBA1" w14:textId="77777777" w:rsidR="002A57A3" w:rsidRDefault="00000000">
      <w:pPr>
        <w:pStyle w:val="Heading2"/>
      </w:pPr>
      <w:r>
        <w:t>7.1 Database preparation and data quality</w:t>
      </w:r>
    </w:p>
    <w:p w14:paraId="11EEABEB" w14:textId="77777777" w:rsidR="002A57A3" w:rsidRDefault="00000000">
      <w:r>
        <w:t>The SQL script creates and selects customer_shopping_db, checks table availability and structure, counts records, tests missing identifiers/categories/prices/dates, checks repeated invoice numbers and exact duplicate groups, and tests price/date convertibility. It then creates customer_shopping_analysis as a working table, converting price to DECIMAL(12,2) after removing commas and parsing invoice_date using the format %d-%m-%Y.</w:t>
      </w:r>
    </w:p>
    <w:p w14:paraId="0C461457" w14:textId="77777777" w:rsidR="002A57A3" w:rsidRDefault="00000000">
      <w:pPr>
        <w:shd w:val="clear" w:color="auto" w:fill="F3F6F8"/>
        <w:spacing w:before="60"/>
        <w:ind w:left="317" w:right="216"/>
      </w:pPr>
      <w:r>
        <w:rPr>
          <w:rFonts w:ascii="Consolas" w:hAnsi="Consolas"/>
          <w:sz w:val="16"/>
        </w:rPr>
        <w:t>CREATE TABLE customer_shopping_analysis AS</w:t>
      </w:r>
      <w:r>
        <w:rPr>
          <w:rFonts w:ascii="Consolas" w:hAnsi="Consolas"/>
          <w:sz w:val="16"/>
        </w:rPr>
        <w:br/>
        <w:t>SELECT invoice_no, customer_id, gender, age, age_category, age_group,</w:t>
      </w:r>
      <w:r>
        <w:rPr>
          <w:rFonts w:ascii="Consolas" w:hAnsi="Consolas"/>
          <w:sz w:val="16"/>
        </w:rPr>
        <w:br/>
        <w:t xml:space="preserve">       category, quantity,</w:t>
      </w:r>
      <w:r>
        <w:rPr>
          <w:rFonts w:ascii="Consolas" w:hAnsi="Consolas"/>
          <w:sz w:val="16"/>
        </w:rPr>
        <w:br/>
        <w:t xml:space="preserve">       CAST(REPLACE(TRIM(price), ',', '') AS DECIMAL(12,2)) AS price,</w:t>
      </w:r>
      <w:r>
        <w:rPr>
          <w:rFonts w:ascii="Consolas" w:hAnsi="Consolas"/>
          <w:sz w:val="16"/>
        </w:rPr>
        <w:br/>
        <w:t xml:space="preserve">       payment_method,</w:t>
      </w:r>
      <w:r>
        <w:rPr>
          <w:rFonts w:ascii="Consolas" w:hAnsi="Consolas"/>
          <w:sz w:val="16"/>
        </w:rPr>
        <w:br/>
        <w:t xml:space="preserve">       STR_TO_DATE(TRIM(invoice_date), '%d-%m-%Y') AS invoice_date,</w:t>
      </w:r>
      <w:r>
        <w:rPr>
          <w:rFonts w:ascii="Consolas" w:hAnsi="Consolas"/>
          <w:sz w:val="16"/>
        </w:rPr>
        <w:br/>
        <w:t xml:space="preserve">       day, shopping_mall, region</w:t>
      </w:r>
      <w:r>
        <w:rPr>
          <w:rFonts w:ascii="Consolas" w:hAnsi="Consolas"/>
          <w:sz w:val="16"/>
        </w:rPr>
        <w:br/>
        <w:t>FROM customer_shopping;</w:t>
      </w:r>
    </w:p>
    <w:p w14:paraId="77870965" w14:textId="77777777" w:rsidR="002A57A3" w:rsidRDefault="00000000">
      <w:r>
        <w:t>The SQL file documents validation outputs in comments: 99,457 records, no invalid converted prices or dates, and date coverage from 2021-01-01 to 2023-03-08. These are documented results in the supplied SQL file; the queries were not executed against a live MySQL instance during this report preparation.</w:t>
      </w:r>
    </w:p>
    <w:p w14:paraId="128065F3" w14:textId="77777777" w:rsidR="002A57A3" w:rsidRDefault="00000000">
      <w:pPr>
        <w:pStyle w:val="Heading2"/>
      </w:pPr>
      <w:r>
        <w:t>7.2 SQL techniques evidenced</w:t>
      </w:r>
    </w:p>
    <w:tbl>
      <w:tblPr>
        <w:tblStyle w:val="TableGrid"/>
        <w:tblW w:w="0" w:type="auto"/>
        <w:jc w:val="center"/>
        <w:tblLook w:val="04A0" w:firstRow="1" w:lastRow="0" w:firstColumn="1" w:lastColumn="0" w:noHBand="0" w:noVBand="1"/>
      </w:tblPr>
      <w:tblGrid>
        <w:gridCol w:w="2063"/>
        <w:gridCol w:w="4252"/>
        <w:gridCol w:w="3895"/>
      </w:tblGrid>
      <w:tr w:rsidR="002A57A3" w14:paraId="230CB457" w14:textId="77777777">
        <w:trPr>
          <w:jc w:val="center"/>
        </w:trPr>
        <w:tc>
          <w:tcPr>
            <w:tcW w:w="2088" w:type="dxa"/>
            <w:shd w:val="clear" w:color="auto" w:fill="17365D"/>
            <w:vAlign w:val="center"/>
          </w:tcPr>
          <w:p w14:paraId="62D3D14D" w14:textId="77777777" w:rsidR="002A57A3" w:rsidRDefault="00000000">
            <w:pPr>
              <w:spacing w:after="20"/>
            </w:pPr>
            <w:r>
              <w:rPr>
                <w:b/>
                <w:color w:val="FFFFFF"/>
                <w:sz w:val="15"/>
              </w:rPr>
              <w:t>Technique</w:t>
            </w:r>
          </w:p>
        </w:tc>
        <w:tc>
          <w:tcPr>
            <w:tcW w:w="4320" w:type="dxa"/>
            <w:shd w:val="clear" w:color="auto" w:fill="17365D"/>
            <w:vAlign w:val="center"/>
          </w:tcPr>
          <w:p w14:paraId="73114F63" w14:textId="77777777" w:rsidR="002A57A3" w:rsidRDefault="00000000">
            <w:pPr>
              <w:spacing w:after="20"/>
            </w:pPr>
            <w:r>
              <w:rPr>
                <w:b/>
                <w:color w:val="FFFFFF"/>
                <w:sz w:val="15"/>
              </w:rPr>
              <w:t>Evidence in SQL file</w:t>
            </w:r>
          </w:p>
        </w:tc>
        <w:tc>
          <w:tcPr>
            <w:tcW w:w="3960" w:type="dxa"/>
            <w:shd w:val="clear" w:color="auto" w:fill="17365D"/>
            <w:vAlign w:val="center"/>
          </w:tcPr>
          <w:p w14:paraId="7A1F6FB0" w14:textId="77777777" w:rsidR="002A57A3" w:rsidRDefault="00000000">
            <w:pPr>
              <w:spacing w:after="20"/>
            </w:pPr>
            <w:r>
              <w:rPr>
                <w:b/>
                <w:color w:val="FFFFFF"/>
                <w:sz w:val="15"/>
              </w:rPr>
              <w:t>Business purpose</w:t>
            </w:r>
          </w:p>
        </w:tc>
      </w:tr>
      <w:tr w:rsidR="002A57A3" w14:paraId="1D9FD146" w14:textId="77777777">
        <w:trPr>
          <w:jc w:val="center"/>
        </w:trPr>
        <w:tc>
          <w:tcPr>
            <w:tcW w:w="2088" w:type="dxa"/>
            <w:vAlign w:val="center"/>
          </w:tcPr>
          <w:p w14:paraId="396F3BC2" w14:textId="77777777" w:rsidR="002A57A3" w:rsidRDefault="00000000">
            <w:pPr>
              <w:spacing w:after="20"/>
            </w:pPr>
            <w:r>
              <w:rPr>
                <w:sz w:val="15"/>
              </w:rPr>
              <w:t xml:space="preserve">SELECT / WHERE / ORDER </w:t>
            </w:r>
            <w:r>
              <w:rPr>
                <w:sz w:val="15"/>
              </w:rPr>
              <w:lastRenderedPageBreak/>
              <w:t>BY</w:t>
            </w:r>
          </w:p>
        </w:tc>
        <w:tc>
          <w:tcPr>
            <w:tcW w:w="4320" w:type="dxa"/>
            <w:vAlign w:val="center"/>
          </w:tcPr>
          <w:p w14:paraId="7B544642" w14:textId="77777777" w:rsidR="002A57A3" w:rsidRDefault="00000000">
            <w:pPr>
              <w:spacing w:after="20"/>
            </w:pPr>
            <w:r>
              <w:rPr>
                <w:sz w:val="15"/>
              </w:rPr>
              <w:lastRenderedPageBreak/>
              <w:t>Filtering and sorting transaction and category results</w:t>
            </w:r>
          </w:p>
        </w:tc>
        <w:tc>
          <w:tcPr>
            <w:tcW w:w="3960" w:type="dxa"/>
            <w:vAlign w:val="center"/>
          </w:tcPr>
          <w:p w14:paraId="6B184870" w14:textId="77777777" w:rsidR="002A57A3" w:rsidRDefault="00000000">
            <w:pPr>
              <w:spacing w:after="20"/>
            </w:pPr>
            <w:r>
              <w:rPr>
                <w:sz w:val="15"/>
              </w:rPr>
              <w:t>Retrieve focused, ranked results.</w:t>
            </w:r>
          </w:p>
        </w:tc>
      </w:tr>
      <w:tr w:rsidR="002A57A3" w14:paraId="2E7CFF54" w14:textId="77777777">
        <w:trPr>
          <w:jc w:val="center"/>
        </w:trPr>
        <w:tc>
          <w:tcPr>
            <w:tcW w:w="2088" w:type="dxa"/>
            <w:shd w:val="clear" w:color="auto" w:fill="F1F5F9"/>
            <w:vAlign w:val="center"/>
          </w:tcPr>
          <w:p w14:paraId="172C2327" w14:textId="77777777" w:rsidR="002A57A3" w:rsidRDefault="00000000">
            <w:pPr>
              <w:spacing w:after="20"/>
            </w:pPr>
            <w:r>
              <w:rPr>
                <w:sz w:val="15"/>
              </w:rPr>
              <w:t>GROUP BY and aggregates</w:t>
            </w:r>
          </w:p>
        </w:tc>
        <w:tc>
          <w:tcPr>
            <w:tcW w:w="4320" w:type="dxa"/>
            <w:shd w:val="clear" w:color="auto" w:fill="F1F5F9"/>
            <w:vAlign w:val="center"/>
          </w:tcPr>
          <w:p w14:paraId="134D55E7" w14:textId="77777777" w:rsidR="002A57A3" w:rsidRDefault="00000000">
            <w:pPr>
              <w:spacing w:after="20"/>
            </w:pPr>
            <w:r>
              <w:rPr>
                <w:sz w:val="15"/>
              </w:rPr>
              <w:t>SUM(price), SUM(quantity), COUNT, AVG</w:t>
            </w:r>
          </w:p>
        </w:tc>
        <w:tc>
          <w:tcPr>
            <w:tcW w:w="3960" w:type="dxa"/>
            <w:shd w:val="clear" w:color="auto" w:fill="F1F5F9"/>
            <w:vAlign w:val="center"/>
          </w:tcPr>
          <w:p w14:paraId="18E54461" w14:textId="77777777" w:rsidR="002A57A3" w:rsidRDefault="00000000">
            <w:pPr>
              <w:spacing w:after="20"/>
            </w:pPr>
            <w:r>
              <w:rPr>
                <w:sz w:val="15"/>
              </w:rPr>
              <w:t>Calculate sales, quantity, counts and average transaction value.</w:t>
            </w:r>
          </w:p>
        </w:tc>
      </w:tr>
      <w:tr w:rsidR="002A57A3" w14:paraId="0012820F" w14:textId="77777777">
        <w:trPr>
          <w:jc w:val="center"/>
        </w:trPr>
        <w:tc>
          <w:tcPr>
            <w:tcW w:w="2088" w:type="dxa"/>
            <w:vAlign w:val="center"/>
          </w:tcPr>
          <w:p w14:paraId="0C5BF4F0" w14:textId="77777777" w:rsidR="002A57A3" w:rsidRDefault="00000000">
            <w:pPr>
              <w:spacing w:after="20"/>
            </w:pPr>
            <w:r>
              <w:rPr>
                <w:sz w:val="15"/>
              </w:rPr>
              <w:t>Subqueries</w:t>
            </w:r>
          </w:p>
        </w:tc>
        <w:tc>
          <w:tcPr>
            <w:tcW w:w="4320" w:type="dxa"/>
            <w:vAlign w:val="center"/>
          </w:tcPr>
          <w:p w14:paraId="3ED0503D" w14:textId="77777777" w:rsidR="002A57A3" w:rsidRDefault="00000000">
            <w:pPr>
              <w:spacing w:after="20"/>
            </w:pPr>
            <w:r>
              <w:rPr>
                <w:sz w:val="15"/>
              </w:rPr>
              <w:t>Customers above average cumulative spending; sales-share calculations</w:t>
            </w:r>
          </w:p>
        </w:tc>
        <w:tc>
          <w:tcPr>
            <w:tcW w:w="3960" w:type="dxa"/>
            <w:vAlign w:val="center"/>
          </w:tcPr>
          <w:p w14:paraId="58A2FEB6" w14:textId="77777777" w:rsidR="002A57A3" w:rsidRDefault="00000000">
            <w:pPr>
              <w:spacing w:after="20"/>
            </w:pPr>
            <w:r>
              <w:rPr>
                <w:sz w:val="15"/>
              </w:rPr>
              <w:t>Compare a group against a derived benchmark.</w:t>
            </w:r>
          </w:p>
        </w:tc>
      </w:tr>
      <w:tr w:rsidR="002A57A3" w14:paraId="7F25C28D" w14:textId="77777777">
        <w:trPr>
          <w:jc w:val="center"/>
        </w:trPr>
        <w:tc>
          <w:tcPr>
            <w:tcW w:w="2088" w:type="dxa"/>
            <w:shd w:val="clear" w:color="auto" w:fill="F1F5F9"/>
            <w:vAlign w:val="center"/>
          </w:tcPr>
          <w:p w14:paraId="6114292D" w14:textId="77777777" w:rsidR="002A57A3" w:rsidRDefault="00000000">
            <w:pPr>
              <w:spacing w:after="20"/>
            </w:pPr>
            <w:r>
              <w:rPr>
                <w:sz w:val="15"/>
              </w:rPr>
              <w:t>CTEs and window functions</w:t>
            </w:r>
          </w:p>
        </w:tc>
        <w:tc>
          <w:tcPr>
            <w:tcW w:w="4320" w:type="dxa"/>
            <w:shd w:val="clear" w:color="auto" w:fill="F1F5F9"/>
            <w:vAlign w:val="center"/>
          </w:tcPr>
          <w:p w14:paraId="5D7C983C" w14:textId="77777777" w:rsidR="002A57A3" w:rsidRDefault="00000000">
            <w:pPr>
              <w:spacing w:after="20"/>
            </w:pPr>
            <w:r>
              <w:rPr>
                <w:sz w:val="15"/>
              </w:rPr>
              <w:t>ROW_NUMBER() partitioned by mall and category; ranked prices</w:t>
            </w:r>
          </w:p>
        </w:tc>
        <w:tc>
          <w:tcPr>
            <w:tcW w:w="3960" w:type="dxa"/>
            <w:shd w:val="clear" w:color="auto" w:fill="F1F5F9"/>
            <w:vAlign w:val="center"/>
          </w:tcPr>
          <w:p w14:paraId="0FE92B10" w14:textId="77777777" w:rsidR="002A57A3" w:rsidRDefault="00000000">
            <w:pPr>
              <w:spacing w:after="20"/>
            </w:pPr>
            <w:r>
              <w:rPr>
                <w:sz w:val="15"/>
              </w:rPr>
              <w:t>Find leading category per mall and inspect high-value records.</w:t>
            </w:r>
          </w:p>
        </w:tc>
      </w:tr>
      <w:tr w:rsidR="002A57A3" w14:paraId="33DF34B5" w14:textId="77777777">
        <w:trPr>
          <w:jc w:val="center"/>
        </w:trPr>
        <w:tc>
          <w:tcPr>
            <w:tcW w:w="2088" w:type="dxa"/>
            <w:vAlign w:val="center"/>
          </w:tcPr>
          <w:p w14:paraId="66A58ED6" w14:textId="77777777" w:rsidR="002A57A3" w:rsidRDefault="00000000">
            <w:pPr>
              <w:spacing w:after="20"/>
            </w:pPr>
            <w:r>
              <w:rPr>
                <w:sz w:val="15"/>
              </w:rPr>
              <w:t>JOIN</w:t>
            </w:r>
          </w:p>
        </w:tc>
        <w:tc>
          <w:tcPr>
            <w:tcW w:w="4320" w:type="dxa"/>
            <w:vAlign w:val="center"/>
          </w:tcPr>
          <w:p w14:paraId="78658C11" w14:textId="77777777" w:rsidR="002A57A3" w:rsidRDefault="00000000">
            <w:pPr>
              <w:spacing w:after="20"/>
            </w:pPr>
            <w:r>
              <w:rPr>
                <w:sz w:val="15"/>
              </w:rPr>
              <w:t>Self-join example connecting customer attributes with transaction details</w:t>
            </w:r>
          </w:p>
        </w:tc>
        <w:tc>
          <w:tcPr>
            <w:tcW w:w="3960" w:type="dxa"/>
            <w:vAlign w:val="center"/>
          </w:tcPr>
          <w:p w14:paraId="6ABB70B1" w14:textId="77777777" w:rsidR="002A57A3" w:rsidRDefault="00000000">
            <w:pPr>
              <w:spacing w:after="20"/>
            </w:pPr>
            <w:r>
              <w:rPr>
                <w:sz w:val="15"/>
              </w:rPr>
              <w:t>Combine related views using customer_id.</w:t>
            </w:r>
          </w:p>
        </w:tc>
      </w:tr>
      <w:tr w:rsidR="002A57A3" w14:paraId="52098428" w14:textId="77777777">
        <w:trPr>
          <w:jc w:val="center"/>
        </w:trPr>
        <w:tc>
          <w:tcPr>
            <w:tcW w:w="2088" w:type="dxa"/>
            <w:shd w:val="clear" w:color="auto" w:fill="F1F5F9"/>
            <w:vAlign w:val="center"/>
          </w:tcPr>
          <w:p w14:paraId="14F5C7A4" w14:textId="77777777" w:rsidR="002A57A3" w:rsidRDefault="00000000">
            <w:pPr>
              <w:spacing w:after="20"/>
            </w:pPr>
            <w:r>
              <w:rPr>
                <w:sz w:val="15"/>
              </w:rPr>
              <w:t>Data conversion</w:t>
            </w:r>
          </w:p>
        </w:tc>
        <w:tc>
          <w:tcPr>
            <w:tcW w:w="4320" w:type="dxa"/>
            <w:shd w:val="clear" w:color="auto" w:fill="F1F5F9"/>
            <w:vAlign w:val="center"/>
          </w:tcPr>
          <w:p w14:paraId="33F8A7C9" w14:textId="77777777" w:rsidR="002A57A3" w:rsidRDefault="00000000">
            <w:pPr>
              <w:spacing w:after="20"/>
            </w:pPr>
            <w:r>
              <w:rPr>
                <w:sz w:val="15"/>
              </w:rPr>
              <w:t>CAST and STR_TO_DATE in analysis-table creation</w:t>
            </w:r>
          </w:p>
        </w:tc>
        <w:tc>
          <w:tcPr>
            <w:tcW w:w="3960" w:type="dxa"/>
            <w:shd w:val="clear" w:color="auto" w:fill="F1F5F9"/>
            <w:vAlign w:val="center"/>
          </w:tcPr>
          <w:p w14:paraId="65498F40" w14:textId="77777777" w:rsidR="002A57A3" w:rsidRDefault="00000000">
            <w:pPr>
              <w:spacing w:after="20"/>
            </w:pPr>
            <w:r>
              <w:rPr>
                <w:sz w:val="15"/>
              </w:rPr>
              <w:t>Standardise numeric and date fields for analysis.</w:t>
            </w:r>
          </w:p>
        </w:tc>
      </w:tr>
    </w:tbl>
    <w:p w14:paraId="521FE0AD" w14:textId="77777777" w:rsidR="002A57A3" w:rsidRDefault="002A57A3">
      <w:pPr>
        <w:spacing w:after="20"/>
      </w:pPr>
    </w:p>
    <w:p w14:paraId="2BFB2723" w14:textId="77777777" w:rsidR="002A57A3" w:rsidRDefault="00000000">
      <w:pPr>
        <w:pStyle w:val="Heading2"/>
      </w:pPr>
      <w:r>
        <w:t>7.3 Business questions, findings and actions</w:t>
      </w:r>
    </w:p>
    <w:tbl>
      <w:tblPr>
        <w:tblStyle w:val="TableGrid"/>
        <w:tblW w:w="0" w:type="auto"/>
        <w:jc w:val="center"/>
        <w:tblLook w:val="04A0" w:firstRow="1" w:lastRow="0" w:firstColumn="1" w:lastColumn="0" w:noHBand="0" w:noVBand="1"/>
      </w:tblPr>
      <w:tblGrid>
        <w:gridCol w:w="2345"/>
        <w:gridCol w:w="3896"/>
        <w:gridCol w:w="3969"/>
      </w:tblGrid>
      <w:tr w:rsidR="002A57A3" w14:paraId="6AB4C099" w14:textId="77777777">
        <w:trPr>
          <w:jc w:val="center"/>
        </w:trPr>
        <w:tc>
          <w:tcPr>
            <w:tcW w:w="2376" w:type="dxa"/>
            <w:shd w:val="clear" w:color="auto" w:fill="17365D"/>
            <w:vAlign w:val="center"/>
          </w:tcPr>
          <w:p w14:paraId="5D193ED5" w14:textId="77777777" w:rsidR="002A57A3" w:rsidRDefault="00000000">
            <w:pPr>
              <w:spacing w:after="20"/>
            </w:pPr>
            <w:r>
              <w:rPr>
                <w:b/>
                <w:color w:val="FFFFFF"/>
                <w:sz w:val="14"/>
              </w:rPr>
              <w:t>Business question</w:t>
            </w:r>
          </w:p>
        </w:tc>
        <w:tc>
          <w:tcPr>
            <w:tcW w:w="3960" w:type="dxa"/>
            <w:shd w:val="clear" w:color="auto" w:fill="17365D"/>
            <w:vAlign w:val="center"/>
          </w:tcPr>
          <w:p w14:paraId="2C8C5868" w14:textId="77777777" w:rsidR="002A57A3" w:rsidRDefault="00000000">
            <w:pPr>
              <w:spacing w:after="20"/>
            </w:pPr>
            <w:r>
              <w:rPr>
                <w:b/>
                <w:color w:val="FFFFFF"/>
                <w:sz w:val="14"/>
              </w:rPr>
              <w:t>SQL finding documented</w:t>
            </w:r>
          </w:p>
        </w:tc>
        <w:tc>
          <w:tcPr>
            <w:tcW w:w="4032" w:type="dxa"/>
            <w:shd w:val="clear" w:color="auto" w:fill="17365D"/>
            <w:vAlign w:val="center"/>
          </w:tcPr>
          <w:p w14:paraId="1F285E42" w14:textId="77777777" w:rsidR="002A57A3" w:rsidRDefault="00000000">
            <w:pPr>
              <w:spacing w:after="20"/>
            </w:pPr>
            <w:r>
              <w:rPr>
                <w:b/>
                <w:color w:val="FFFFFF"/>
                <w:sz w:val="14"/>
              </w:rPr>
              <w:t>Interpretation / action</w:t>
            </w:r>
          </w:p>
        </w:tc>
      </w:tr>
      <w:tr w:rsidR="002A57A3" w14:paraId="54FFFBE6" w14:textId="77777777">
        <w:trPr>
          <w:jc w:val="center"/>
        </w:trPr>
        <w:tc>
          <w:tcPr>
            <w:tcW w:w="2376" w:type="dxa"/>
            <w:vAlign w:val="center"/>
          </w:tcPr>
          <w:p w14:paraId="334D9762" w14:textId="77777777" w:rsidR="002A57A3" w:rsidRDefault="00000000">
            <w:pPr>
              <w:spacing w:after="20"/>
            </w:pPr>
            <w:r>
              <w:rPr>
                <w:sz w:val="14"/>
              </w:rPr>
              <w:t>Which category contributes most sales?</w:t>
            </w:r>
          </w:p>
        </w:tc>
        <w:tc>
          <w:tcPr>
            <w:tcW w:w="3960" w:type="dxa"/>
            <w:vAlign w:val="center"/>
          </w:tcPr>
          <w:p w14:paraId="42B5505C" w14:textId="17AC11A6" w:rsidR="002A57A3" w:rsidRDefault="00000000">
            <w:pPr>
              <w:spacing w:after="20"/>
            </w:pPr>
            <w:r>
              <w:rPr>
                <w:sz w:val="14"/>
              </w:rPr>
              <w:t xml:space="preserve">Clothing: </w:t>
            </w:r>
            <w:r w:rsidR="007617B8">
              <w:rPr>
                <w:sz w:val="14"/>
              </w:rPr>
              <w:t>₺</w:t>
            </w:r>
            <w:r>
              <w:rPr>
                <w:sz w:val="14"/>
              </w:rPr>
              <w:t>3,10,75,684.64; 45.33% of total sales.</w:t>
            </w:r>
          </w:p>
        </w:tc>
        <w:tc>
          <w:tcPr>
            <w:tcW w:w="4032" w:type="dxa"/>
            <w:vAlign w:val="center"/>
          </w:tcPr>
          <w:p w14:paraId="40D8B762" w14:textId="77777777" w:rsidR="002A57A3" w:rsidRDefault="00000000">
            <w:pPr>
              <w:spacing w:after="20"/>
            </w:pPr>
            <w:r>
              <w:rPr>
                <w:sz w:val="14"/>
              </w:rPr>
              <w:t>Prioritise stock monitoring and evaluate promotions; do not assume the result guarantees future demand.</w:t>
            </w:r>
          </w:p>
        </w:tc>
      </w:tr>
      <w:tr w:rsidR="002A57A3" w14:paraId="72245DC1" w14:textId="77777777">
        <w:trPr>
          <w:jc w:val="center"/>
        </w:trPr>
        <w:tc>
          <w:tcPr>
            <w:tcW w:w="2376" w:type="dxa"/>
            <w:shd w:val="clear" w:color="auto" w:fill="F1F5F9"/>
            <w:vAlign w:val="center"/>
          </w:tcPr>
          <w:p w14:paraId="7B6F8376" w14:textId="77777777" w:rsidR="002A57A3" w:rsidRDefault="00000000">
            <w:pPr>
              <w:spacing w:after="20"/>
            </w:pPr>
            <w:r>
              <w:rPr>
                <w:sz w:val="14"/>
              </w:rPr>
              <w:t>Which mall has the highest sales?</w:t>
            </w:r>
          </w:p>
        </w:tc>
        <w:tc>
          <w:tcPr>
            <w:tcW w:w="3960" w:type="dxa"/>
            <w:shd w:val="clear" w:color="auto" w:fill="F1F5F9"/>
            <w:vAlign w:val="center"/>
          </w:tcPr>
          <w:p w14:paraId="00134F11" w14:textId="48B4619C" w:rsidR="002A57A3" w:rsidRDefault="00000000">
            <w:pPr>
              <w:spacing w:after="20"/>
            </w:pPr>
            <w:r>
              <w:rPr>
                <w:sz w:val="14"/>
              </w:rPr>
              <w:t xml:space="preserve">Mall of Istanbul: </w:t>
            </w:r>
            <w:r w:rsidR="007617B8">
              <w:rPr>
                <w:sz w:val="14"/>
              </w:rPr>
              <w:t>₺</w:t>
            </w:r>
            <w:r>
              <w:rPr>
                <w:sz w:val="14"/>
              </w:rPr>
              <w:t xml:space="preserve">1,38,51,737.62; Forum Istanbul is lowest at </w:t>
            </w:r>
            <w:r w:rsidR="007617B8">
              <w:rPr>
                <w:sz w:val="14"/>
              </w:rPr>
              <w:t>₺</w:t>
            </w:r>
            <w:r>
              <w:rPr>
                <w:sz w:val="14"/>
              </w:rPr>
              <w:t>33,36,073.82.</w:t>
            </w:r>
          </w:p>
        </w:tc>
        <w:tc>
          <w:tcPr>
            <w:tcW w:w="4032" w:type="dxa"/>
            <w:shd w:val="clear" w:color="auto" w:fill="F1F5F9"/>
            <w:vAlign w:val="center"/>
          </w:tcPr>
          <w:p w14:paraId="7FCCE2C3" w14:textId="77777777" w:rsidR="002A57A3" w:rsidRDefault="00000000">
            <w:pPr>
              <w:spacing w:after="20"/>
            </w:pPr>
            <w:r>
              <w:rPr>
                <w:sz w:val="14"/>
              </w:rPr>
              <w:t>Review product mix, availability and transaction volume by location.</w:t>
            </w:r>
          </w:p>
        </w:tc>
      </w:tr>
      <w:tr w:rsidR="002A57A3" w14:paraId="5D40C483" w14:textId="77777777">
        <w:trPr>
          <w:jc w:val="center"/>
        </w:trPr>
        <w:tc>
          <w:tcPr>
            <w:tcW w:w="2376" w:type="dxa"/>
            <w:vAlign w:val="center"/>
          </w:tcPr>
          <w:p w14:paraId="782DB9F5" w14:textId="77777777" w:rsidR="002A57A3" w:rsidRDefault="00000000">
            <w:pPr>
              <w:spacing w:after="20"/>
            </w:pPr>
            <w:r>
              <w:rPr>
                <w:sz w:val="14"/>
              </w:rPr>
              <w:t>Which category has highest average transaction value?</w:t>
            </w:r>
          </w:p>
        </w:tc>
        <w:tc>
          <w:tcPr>
            <w:tcW w:w="3960" w:type="dxa"/>
            <w:vAlign w:val="center"/>
          </w:tcPr>
          <w:p w14:paraId="0D43EE28" w14:textId="767381A8" w:rsidR="002A57A3" w:rsidRDefault="00000000">
            <w:pPr>
              <w:spacing w:after="20"/>
            </w:pPr>
            <w:r>
              <w:rPr>
                <w:sz w:val="14"/>
              </w:rPr>
              <w:t xml:space="preserve">Technology: </w:t>
            </w:r>
            <w:r w:rsidR="007617B8">
              <w:rPr>
                <w:sz w:val="14"/>
              </w:rPr>
              <w:t>₺</w:t>
            </w:r>
            <w:r>
              <w:rPr>
                <w:sz w:val="14"/>
              </w:rPr>
              <w:t>3,156.94.</w:t>
            </w:r>
          </w:p>
        </w:tc>
        <w:tc>
          <w:tcPr>
            <w:tcW w:w="4032" w:type="dxa"/>
            <w:vAlign w:val="center"/>
          </w:tcPr>
          <w:p w14:paraId="02143BA4" w14:textId="77777777" w:rsidR="002A57A3" w:rsidRDefault="00000000">
            <w:pPr>
              <w:spacing w:after="20"/>
            </w:pPr>
            <w:r>
              <w:rPr>
                <w:sz w:val="14"/>
              </w:rPr>
              <w:t>Explore appropriate bundles and cross-selling, subject to margin and demand checks.</w:t>
            </w:r>
          </w:p>
        </w:tc>
      </w:tr>
      <w:tr w:rsidR="002A57A3" w14:paraId="21DBECC8" w14:textId="77777777">
        <w:trPr>
          <w:jc w:val="center"/>
        </w:trPr>
        <w:tc>
          <w:tcPr>
            <w:tcW w:w="2376" w:type="dxa"/>
            <w:shd w:val="clear" w:color="auto" w:fill="F1F5F9"/>
            <w:vAlign w:val="center"/>
          </w:tcPr>
          <w:p w14:paraId="18BFCFCE" w14:textId="77777777" w:rsidR="002A57A3" w:rsidRDefault="00000000">
            <w:pPr>
              <w:spacing w:after="20"/>
            </w:pPr>
            <w:r>
              <w:rPr>
                <w:sz w:val="14"/>
              </w:rPr>
              <w:t>Which payment method has highest sales?</w:t>
            </w:r>
          </w:p>
        </w:tc>
        <w:tc>
          <w:tcPr>
            <w:tcW w:w="3960" w:type="dxa"/>
            <w:shd w:val="clear" w:color="auto" w:fill="F1F5F9"/>
            <w:vAlign w:val="center"/>
          </w:tcPr>
          <w:p w14:paraId="1193BFC5" w14:textId="2E31ED0F" w:rsidR="002A57A3" w:rsidRDefault="00000000">
            <w:pPr>
              <w:spacing w:after="20"/>
            </w:pPr>
            <w:r>
              <w:rPr>
                <w:sz w:val="14"/>
              </w:rPr>
              <w:t xml:space="preserve">Cash: </w:t>
            </w:r>
            <w:r w:rsidR="007617B8">
              <w:rPr>
                <w:sz w:val="14"/>
              </w:rPr>
              <w:t>₺</w:t>
            </w:r>
            <w:r>
              <w:rPr>
                <w:sz w:val="14"/>
              </w:rPr>
              <w:t xml:space="preserve">3,07,05,030.98 (about 44.79%); Credit Card: </w:t>
            </w:r>
            <w:r w:rsidR="007617B8">
              <w:rPr>
                <w:sz w:val="14"/>
              </w:rPr>
              <w:t>₺</w:t>
            </w:r>
            <w:r>
              <w:rPr>
                <w:sz w:val="14"/>
              </w:rPr>
              <w:t xml:space="preserve">2,40,51,476.93; Debit Card: </w:t>
            </w:r>
            <w:r w:rsidR="007617B8">
              <w:rPr>
                <w:sz w:val="14"/>
              </w:rPr>
              <w:t>₺</w:t>
            </w:r>
            <w:r>
              <w:rPr>
                <w:sz w:val="14"/>
              </w:rPr>
              <w:t>1,37,94,858.00.</w:t>
            </w:r>
          </w:p>
        </w:tc>
        <w:tc>
          <w:tcPr>
            <w:tcW w:w="4032" w:type="dxa"/>
            <w:shd w:val="clear" w:color="auto" w:fill="F1F5F9"/>
            <w:vAlign w:val="center"/>
          </w:tcPr>
          <w:p w14:paraId="6C30A94D" w14:textId="77777777" w:rsidR="002A57A3" w:rsidRDefault="00000000">
            <w:pPr>
              <w:spacing w:after="20"/>
            </w:pPr>
            <w:r>
              <w:rPr>
                <w:sz w:val="14"/>
              </w:rPr>
              <w:t>Keep payment options accessible; sales totals alone do not prove preference or profitability.</w:t>
            </w:r>
          </w:p>
        </w:tc>
      </w:tr>
      <w:tr w:rsidR="002A57A3" w14:paraId="256F11D5" w14:textId="77777777">
        <w:trPr>
          <w:jc w:val="center"/>
        </w:trPr>
        <w:tc>
          <w:tcPr>
            <w:tcW w:w="2376" w:type="dxa"/>
            <w:vAlign w:val="center"/>
          </w:tcPr>
          <w:p w14:paraId="0D17673C" w14:textId="77777777" w:rsidR="002A57A3" w:rsidRDefault="00000000">
            <w:pPr>
              <w:spacing w:after="20"/>
            </w:pPr>
            <w:r>
              <w:rPr>
                <w:sz w:val="14"/>
              </w:rPr>
              <w:t>Which age segment contributes most?</w:t>
            </w:r>
          </w:p>
        </w:tc>
        <w:tc>
          <w:tcPr>
            <w:tcW w:w="3960" w:type="dxa"/>
            <w:vAlign w:val="center"/>
          </w:tcPr>
          <w:p w14:paraId="55E03393" w14:textId="77777777" w:rsidR="002A57A3" w:rsidRDefault="00000000">
            <w:pPr>
              <w:spacing w:after="20"/>
            </w:pPr>
            <w:r>
              <w:rPr>
                <w:sz w:val="14"/>
              </w:rPr>
              <w:t>SQL comments: 35–40 age_group has highest total sales; 15–20 lowest; 40–45 highest average transaction value.</w:t>
            </w:r>
          </w:p>
        </w:tc>
        <w:tc>
          <w:tcPr>
            <w:tcW w:w="4032" w:type="dxa"/>
            <w:vAlign w:val="center"/>
          </w:tcPr>
          <w:p w14:paraId="152772E2" w14:textId="77777777" w:rsidR="002A57A3" w:rsidRDefault="00000000">
            <w:pPr>
              <w:spacing w:after="20"/>
            </w:pPr>
            <w:r>
              <w:rPr>
                <w:sz w:val="14"/>
              </w:rPr>
              <w:t>Target carefully and validate the segment definition; age bins differ across files.</w:t>
            </w:r>
          </w:p>
        </w:tc>
      </w:tr>
      <w:tr w:rsidR="002A57A3" w14:paraId="24421B1F" w14:textId="77777777">
        <w:trPr>
          <w:jc w:val="center"/>
        </w:trPr>
        <w:tc>
          <w:tcPr>
            <w:tcW w:w="2376" w:type="dxa"/>
            <w:shd w:val="clear" w:color="auto" w:fill="F1F5F9"/>
            <w:vAlign w:val="center"/>
          </w:tcPr>
          <w:p w14:paraId="310BE807" w14:textId="77777777" w:rsidR="002A57A3" w:rsidRDefault="00000000">
            <w:pPr>
              <w:spacing w:after="20"/>
            </w:pPr>
            <w:r>
              <w:rPr>
                <w:sz w:val="14"/>
              </w:rPr>
              <w:t>Which weekday has highest sales?</w:t>
            </w:r>
          </w:p>
        </w:tc>
        <w:tc>
          <w:tcPr>
            <w:tcW w:w="3960" w:type="dxa"/>
            <w:shd w:val="clear" w:color="auto" w:fill="F1F5F9"/>
            <w:vAlign w:val="center"/>
          </w:tcPr>
          <w:p w14:paraId="30D1319B" w14:textId="0707627F" w:rsidR="002A57A3" w:rsidRDefault="00000000">
            <w:pPr>
              <w:spacing w:after="20"/>
            </w:pPr>
            <w:r>
              <w:rPr>
                <w:sz w:val="14"/>
              </w:rPr>
              <w:t xml:space="preserve">Monday: </w:t>
            </w:r>
            <w:r w:rsidR="007617B8">
              <w:rPr>
                <w:sz w:val="14"/>
              </w:rPr>
              <w:t>₺</w:t>
            </w:r>
            <w:r>
              <w:rPr>
                <w:sz w:val="14"/>
              </w:rPr>
              <w:t xml:space="preserve">1,01,19,164.19; Saturday: </w:t>
            </w:r>
            <w:r w:rsidR="007617B8">
              <w:rPr>
                <w:sz w:val="14"/>
              </w:rPr>
              <w:t>₺</w:t>
            </w:r>
            <w:r>
              <w:rPr>
                <w:sz w:val="14"/>
              </w:rPr>
              <w:t>96,44,341.36 is lowest.</w:t>
            </w:r>
          </w:p>
        </w:tc>
        <w:tc>
          <w:tcPr>
            <w:tcW w:w="4032" w:type="dxa"/>
            <w:shd w:val="clear" w:color="auto" w:fill="F1F5F9"/>
            <w:vAlign w:val="center"/>
          </w:tcPr>
          <w:p w14:paraId="6468D1B6" w14:textId="77777777" w:rsidR="002A57A3" w:rsidRDefault="00000000">
            <w:pPr>
              <w:spacing w:after="20"/>
            </w:pPr>
            <w:r>
              <w:rPr>
                <w:sz w:val="14"/>
              </w:rPr>
              <w:t>Consider staffing/promotion tests and compare complete periods.</w:t>
            </w:r>
          </w:p>
        </w:tc>
      </w:tr>
      <w:tr w:rsidR="002A57A3" w14:paraId="43567688" w14:textId="77777777">
        <w:trPr>
          <w:jc w:val="center"/>
        </w:trPr>
        <w:tc>
          <w:tcPr>
            <w:tcW w:w="2376" w:type="dxa"/>
            <w:vAlign w:val="center"/>
          </w:tcPr>
          <w:p w14:paraId="17172C3C" w14:textId="77777777" w:rsidR="002A57A3" w:rsidRDefault="00000000">
            <w:pPr>
              <w:spacing w:after="20"/>
            </w:pPr>
            <w:r>
              <w:rPr>
                <w:sz w:val="14"/>
              </w:rPr>
              <w:t>Which region has highest sales?</w:t>
            </w:r>
          </w:p>
        </w:tc>
        <w:tc>
          <w:tcPr>
            <w:tcW w:w="3960" w:type="dxa"/>
            <w:vAlign w:val="center"/>
          </w:tcPr>
          <w:p w14:paraId="6F08C792" w14:textId="07D0768C" w:rsidR="002A57A3" w:rsidRDefault="00000000">
            <w:pPr>
              <w:spacing w:after="20"/>
            </w:pPr>
            <w:r>
              <w:rPr>
                <w:sz w:val="14"/>
              </w:rPr>
              <w:t xml:space="preserve">Central: </w:t>
            </w:r>
            <w:r w:rsidR="007617B8">
              <w:rPr>
                <w:sz w:val="14"/>
              </w:rPr>
              <w:t>₺</w:t>
            </w:r>
            <w:r>
              <w:rPr>
                <w:sz w:val="14"/>
              </w:rPr>
              <w:t xml:space="preserve">3,09,04,056.17; North-West: </w:t>
            </w:r>
            <w:r w:rsidR="007617B8">
              <w:rPr>
                <w:sz w:val="14"/>
              </w:rPr>
              <w:t>₺</w:t>
            </w:r>
            <w:r>
              <w:rPr>
                <w:sz w:val="14"/>
              </w:rPr>
              <w:t>33,36,073.82 lowest among listed regions.</w:t>
            </w:r>
          </w:p>
        </w:tc>
        <w:tc>
          <w:tcPr>
            <w:tcW w:w="4032" w:type="dxa"/>
            <w:vAlign w:val="center"/>
          </w:tcPr>
          <w:p w14:paraId="3EDD1AB5" w14:textId="77777777" w:rsidR="002A57A3" w:rsidRDefault="00000000">
            <w:pPr>
              <w:spacing w:after="20"/>
            </w:pPr>
            <w:r>
              <w:rPr>
                <w:sz w:val="14"/>
              </w:rPr>
              <w:t>Compare sales alongside population/traffic and number of malls if those data become available.</w:t>
            </w:r>
          </w:p>
        </w:tc>
      </w:tr>
      <w:tr w:rsidR="002A57A3" w14:paraId="25E721AB" w14:textId="77777777">
        <w:trPr>
          <w:jc w:val="center"/>
        </w:trPr>
        <w:tc>
          <w:tcPr>
            <w:tcW w:w="2376" w:type="dxa"/>
            <w:shd w:val="clear" w:color="auto" w:fill="F1F5F9"/>
            <w:vAlign w:val="center"/>
          </w:tcPr>
          <w:p w14:paraId="670E2502" w14:textId="77777777" w:rsidR="002A57A3" w:rsidRDefault="00000000">
            <w:pPr>
              <w:spacing w:after="20"/>
            </w:pPr>
            <w:r>
              <w:rPr>
                <w:sz w:val="14"/>
              </w:rPr>
              <w:t>Which category has lowest sales contribution?</w:t>
            </w:r>
          </w:p>
        </w:tc>
        <w:tc>
          <w:tcPr>
            <w:tcW w:w="3960" w:type="dxa"/>
            <w:shd w:val="clear" w:color="auto" w:fill="F1F5F9"/>
            <w:vAlign w:val="center"/>
          </w:tcPr>
          <w:p w14:paraId="24AEA342" w14:textId="0898C091" w:rsidR="002A57A3" w:rsidRDefault="00000000">
            <w:pPr>
              <w:spacing w:after="20"/>
            </w:pPr>
            <w:r>
              <w:rPr>
                <w:sz w:val="14"/>
              </w:rPr>
              <w:t xml:space="preserve">Souvenir: </w:t>
            </w:r>
            <w:r w:rsidR="007617B8">
              <w:rPr>
                <w:sz w:val="14"/>
              </w:rPr>
              <w:t>₺</w:t>
            </w:r>
            <w:r>
              <w:rPr>
                <w:sz w:val="14"/>
              </w:rPr>
              <w:t>1,74,436.83 (0.25%); Books and Food &amp; Beverage are also listed among lower contributors.</w:t>
            </w:r>
          </w:p>
        </w:tc>
        <w:tc>
          <w:tcPr>
            <w:tcW w:w="4032" w:type="dxa"/>
            <w:shd w:val="clear" w:color="auto" w:fill="F1F5F9"/>
            <w:vAlign w:val="center"/>
          </w:tcPr>
          <w:p w14:paraId="5AB9D32C" w14:textId="77777777" w:rsidR="002A57A3" w:rsidRDefault="00000000">
            <w:pPr>
              <w:spacing w:after="20"/>
            </w:pPr>
            <w:r>
              <w:rPr>
                <w:sz w:val="14"/>
              </w:rPr>
              <w:t>Review category assortment, pricing and recorded demand before any stock reduction.</w:t>
            </w:r>
          </w:p>
        </w:tc>
      </w:tr>
      <w:tr w:rsidR="002A57A3" w14:paraId="66FFBD80" w14:textId="77777777">
        <w:trPr>
          <w:jc w:val="center"/>
        </w:trPr>
        <w:tc>
          <w:tcPr>
            <w:tcW w:w="2376" w:type="dxa"/>
            <w:vAlign w:val="center"/>
          </w:tcPr>
          <w:p w14:paraId="2F035911" w14:textId="77777777" w:rsidR="002A57A3" w:rsidRDefault="00000000">
            <w:pPr>
              <w:spacing w:after="20"/>
            </w:pPr>
            <w:r>
              <w:rPr>
                <w:sz w:val="14"/>
              </w:rPr>
              <w:t>Which records are potential high-value outliers?</w:t>
            </w:r>
          </w:p>
        </w:tc>
        <w:tc>
          <w:tcPr>
            <w:tcW w:w="3960" w:type="dxa"/>
            <w:vAlign w:val="center"/>
          </w:tcPr>
          <w:p w14:paraId="2E7CA0A4" w14:textId="588340BE" w:rsidR="002A57A3" w:rsidRDefault="00000000">
            <w:pPr>
              <w:spacing w:after="20"/>
            </w:pPr>
            <w:r>
              <w:rPr>
                <w:sz w:val="14"/>
              </w:rPr>
              <w:t xml:space="preserve">SQL uses price ≥ </w:t>
            </w:r>
            <w:r w:rsidR="007617B8">
              <w:rPr>
                <w:sz w:val="14"/>
              </w:rPr>
              <w:t>₺</w:t>
            </w:r>
            <w:r>
              <w:rPr>
                <w:sz w:val="14"/>
              </w:rPr>
              <w:t>5,250 to inspect high-value transactions; comments note high value alone does not prove error.</w:t>
            </w:r>
          </w:p>
        </w:tc>
        <w:tc>
          <w:tcPr>
            <w:tcW w:w="4032" w:type="dxa"/>
            <w:vAlign w:val="center"/>
          </w:tcPr>
          <w:p w14:paraId="7E2B87A5" w14:textId="77777777" w:rsidR="002A57A3" w:rsidRDefault="00000000">
            <w:pPr>
              <w:spacing w:after="20"/>
            </w:pPr>
            <w:r>
              <w:rPr>
                <w:sz w:val="14"/>
              </w:rPr>
              <w:t>Validate against business rules and source receipts before changing records.</w:t>
            </w:r>
          </w:p>
        </w:tc>
      </w:tr>
    </w:tbl>
    <w:p w14:paraId="7C15BB60" w14:textId="77777777" w:rsidR="002A57A3" w:rsidRDefault="002A57A3">
      <w:pPr>
        <w:spacing w:after="20"/>
      </w:pPr>
    </w:p>
    <w:p w14:paraId="68C256F2" w14:textId="77777777" w:rsidR="002A57A3" w:rsidRDefault="00000000">
      <w:pPr>
        <w:pStyle w:val="Heading2"/>
      </w:pPr>
      <w:r>
        <w:t>7.4 Example SQL query</w:t>
      </w:r>
    </w:p>
    <w:p w14:paraId="028E7289" w14:textId="77777777" w:rsidR="002A57A3" w:rsidRDefault="00000000">
      <w:pPr>
        <w:shd w:val="clear" w:color="auto" w:fill="F3F6F8"/>
        <w:spacing w:before="60"/>
        <w:ind w:left="317" w:right="216"/>
      </w:pPr>
      <w:r>
        <w:rPr>
          <w:rFonts w:ascii="Consolas" w:hAnsi="Consolas"/>
          <w:sz w:val="16"/>
        </w:rPr>
        <w:t>SELECT category,</w:t>
      </w:r>
      <w:r>
        <w:rPr>
          <w:rFonts w:ascii="Consolas" w:hAnsi="Consolas"/>
          <w:sz w:val="16"/>
        </w:rPr>
        <w:br/>
        <w:t xml:space="preserve">       ROUND(SUM(price), 2) AS total_sales,</w:t>
      </w:r>
      <w:r>
        <w:rPr>
          <w:rFonts w:ascii="Consolas" w:hAnsi="Consolas"/>
          <w:sz w:val="16"/>
        </w:rPr>
        <w:br/>
        <w:t xml:space="preserve">       SUM(quantity) AS total_quantity_sold</w:t>
      </w:r>
      <w:r>
        <w:rPr>
          <w:rFonts w:ascii="Consolas" w:hAnsi="Consolas"/>
          <w:sz w:val="16"/>
        </w:rPr>
        <w:br/>
        <w:t>FROM customer_shopping_analysis</w:t>
      </w:r>
      <w:r>
        <w:rPr>
          <w:rFonts w:ascii="Consolas" w:hAnsi="Consolas"/>
          <w:sz w:val="16"/>
        </w:rPr>
        <w:br/>
        <w:t>GROUP BY category</w:t>
      </w:r>
      <w:r>
        <w:rPr>
          <w:rFonts w:ascii="Consolas" w:hAnsi="Consolas"/>
          <w:sz w:val="16"/>
        </w:rPr>
        <w:br/>
        <w:t>ORDER BY total_sales DESC;</w:t>
      </w:r>
    </w:p>
    <w:p w14:paraId="2DCCA579" w14:textId="77777777" w:rsidR="002A57A3" w:rsidRDefault="00000000">
      <w:r>
        <w:t>This query groups transaction rows by category and returns total recorded sales and total quantity. It follows the project rule that sales are calculated using SUM(price), not price multiplied by quantity.</w:t>
      </w:r>
    </w:p>
    <w:p w14:paraId="1EF4D32D" w14:textId="77777777" w:rsidR="002A57A3" w:rsidRDefault="00000000">
      <w:pPr>
        <w:pStyle w:val="Heading2"/>
      </w:pPr>
      <w:r>
        <w:t>7.5 SQL deliverable and learning</w:t>
      </w:r>
    </w:p>
    <w:p w14:paraId="31562304" w14:textId="77777777" w:rsidR="002A57A3" w:rsidRDefault="00000000">
      <w:r>
        <w:t>The SQL file is a structured deliverable with preparation, validation, KPI, business-question, customer, category, payment, date, region and mall analyses. It demonstrates repeatable aggregation and more advanced query patterns. Before submission, the student should execute the script in MySQL Workbench and capture the actual validation/output tables if the mentor expects run evidence.</w:t>
      </w:r>
    </w:p>
    <w:p w14:paraId="508A16BC" w14:textId="77777777" w:rsidR="002A57A3" w:rsidRDefault="00000000">
      <w:pPr>
        <w:pStyle w:val="Heading1"/>
      </w:pPr>
      <w:r>
        <w:t>8. Week 2: Python Data Analysis, EDA and Visualisations</w:t>
      </w:r>
    </w:p>
    <w:p w14:paraId="5C9712AC" w14:textId="77777777" w:rsidR="002A57A3" w:rsidRDefault="00000000">
      <w:pPr>
        <w:pStyle w:val="Heading2"/>
      </w:pPr>
      <w:r>
        <w:t>8.1 Tools and dataset loading</w:t>
      </w:r>
    </w:p>
    <w:p w14:paraId="2AB42B4D" w14:textId="77777777" w:rsidR="002A57A3" w:rsidRDefault="00000000">
      <w:r>
        <w:t>The notebook imports Pandas, NumPy, Matplotlib and Seaborn. It reads the supplied Excel dataset into a DataFrame, selects core transaction fields for the analysis, creates age-group labels, inspects the DataFrame and produces descriptive statistics. The executed initial analytical frame contains 99,457 rows and 10 core columns; the source workbook itself has additional fields such as region, age_category, day and index_no.</w:t>
      </w:r>
    </w:p>
    <w:p w14:paraId="5CEDE224" w14:textId="77777777" w:rsidR="002A57A3" w:rsidRDefault="00000000">
      <w:pPr>
        <w:pStyle w:val="Heading2"/>
      </w:pPr>
      <w:r>
        <w:lastRenderedPageBreak/>
        <w:t>8.2 Data quality and preprocessing</w:t>
      </w:r>
    </w:p>
    <w:tbl>
      <w:tblPr>
        <w:tblStyle w:val="TableGrid"/>
        <w:tblW w:w="0" w:type="auto"/>
        <w:jc w:val="center"/>
        <w:tblLook w:val="04A0" w:firstRow="1" w:lastRow="0" w:firstColumn="1" w:lastColumn="0" w:noHBand="0" w:noVBand="1"/>
      </w:tblPr>
      <w:tblGrid>
        <w:gridCol w:w="2279"/>
        <w:gridCol w:w="4238"/>
        <w:gridCol w:w="3693"/>
      </w:tblGrid>
      <w:tr w:rsidR="002A57A3" w14:paraId="39D77DA1" w14:textId="77777777">
        <w:trPr>
          <w:jc w:val="center"/>
        </w:trPr>
        <w:tc>
          <w:tcPr>
            <w:tcW w:w="2304" w:type="dxa"/>
            <w:shd w:val="clear" w:color="auto" w:fill="17365D"/>
            <w:vAlign w:val="center"/>
          </w:tcPr>
          <w:p w14:paraId="2D096F9F" w14:textId="77777777" w:rsidR="002A57A3" w:rsidRDefault="00000000">
            <w:pPr>
              <w:spacing w:after="20"/>
            </w:pPr>
            <w:r>
              <w:rPr>
                <w:b/>
                <w:color w:val="FFFFFF"/>
                <w:sz w:val="14"/>
              </w:rPr>
              <w:t>Check / operation</w:t>
            </w:r>
          </w:p>
        </w:tc>
        <w:tc>
          <w:tcPr>
            <w:tcW w:w="4320" w:type="dxa"/>
            <w:shd w:val="clear" w:color="auto" w:fill="17365D"/>
            <w:vAlign w:val="center"/>
          </w:tcPr>
          <w:p w14:paraId="5E0BF9DB" w14:textId="77777777" w:rsidR="002A57A3" w:rsidRDefault="00000000">
            <w:pPr>
              <w:spacing w:after="20"/>
            </w:pPr>
            <w:r>
              <w:rPr>
                <w:b/>
                <w:color w:val="FFFFFF"/>
                <w:sz w:val="14"/>
              </w:rPr>
              <w:t>Notebook evidence</w:t>
            </w:r>
          </w:p>
        </w:tc>
        <w:tc>
          <w:tcPr>
            <w:tcW w:w="3744" w:type="dxa"/>
            <w:shd w:val="clear" w:color="auto" w:fill="17365D"/>
            <w:vAlign w:val="center"/>
          </w:tcPr>
          <w:p w14:paraId="0C7D3143" w14:textId="77777777" w:rsidR="002A57A3" w:rsidRDefault="00000000">
            <w:pPr>
              <w:spacing w:after="20"/>
            </w:pPr>
            <w:r>
              <w:rPr>
                <w:b/>
                <w:color w:val="FFFFFF"/>
                <w:sz w:val="14"/>
              </w:rPr>
              <w:t>Assessment</w:t>
            </w:r>
          </w:p>
        </w:tc>
      </w:tr>
      <w:tr w:rsidR="002A57A3" w14:paraId="5E32A962" w14:textId="77777777">
        <w:trPr>
          <w:jc w:val="center"/>
        </w:trPr>
        <w:tc>
          <w:tcPr>
            <w:tcW w:w="2304" w:type="dxa"/>
            <w:vAlign w:val="center"/>
          </w:tcPr>
          <w:p w14:paraId="1AFB5C5D" w14:textId="77777777" w:rsidR="002A57A3" w:rsidRDefault="00000000">
            <w:pPr>
              <w:spacing w:after="20"/>
            </w:pPr>
            <w:r>
              <w:rPr>
                <w:sz w:val="14"/>
              </w:rPr>
              <w:t>Missing values</w:t>
            </w:r>
          </w:p>
        </w:tc>
        <w:tc>
          <w:tcPr>
            <w:tcW w:w="4320" w:type="dxa"/>
            <w:vAlign w:val="center"/>
          </w:tcPr>
          <w:p w14:paraId="38130B37" w14:textId="77777777" w:rsidR="002A57A3" w:rsidRDefault="00000000">
            <w:pPr>
              <w:spacing w:after="20"/>
            </w:pPr>
            <w:r>
              <w:rPr>
                <w:sz w:val="14"/>
              </w:rPr>
              <w:t>0 missing values across the initial analysis fields.</w:t>
            </w:r>
          </w:p>
        </w:tc>
        <w:tc>
          <w:tcPr>
            <w:tcW w:w="3744" w:type="dxa"/>
            <w:vAlign w:val="center"/>
          </w:tcPr>
          <w:p w14:paraId="4DA215FF" w14:textId="77777777" w:rsidR="002A57A3" w:rsidRDefault="00000000">
            <w:pPr>
              <w:spacing w:after="20"/>
            </w:pPr>
            <w:r>
              <w:rPr>
                <w:sz w:val="14"/>
              </w:rPr>
              <w:t>Basic completeness check passed for the fields checked.</w:t>
            </w:r>
          </w:p>
        </w:tc>
      </w:tr>
      <w:tr w:rsidR="002A57A3" w14:paraId="7D846D72" w14:textId="77777777">
        <w:trPr>
          <w:jc w:val="center"/>
        </w:trPr>
        <w:tc>
          <w:tcPr>
            <w:tcW w:w="2304" w:type="dxa"/>
            <w:shd w:val="clear" w:color="auto" w:fill="F1F5F9"/>
            <w:vAlign w:val="center"/>
          </w:tcPr>
          <w:p w14:paraId="5898F4F5" w14:textId="77777777" w:rsidR="002A57A3" w:rsidRDefault="00000000">
            <w:pPr>
              <w:spacing w:after="20"/>
            </w:pPr>
            <w:r>
              <w:rPr>
                <w:sz w:val="14"/>
              </w:rPr>
              <w:t>Exact duplicate rows</w:t>
            </w:r>
          </w:p>
        </w:tc>
        <w:tc>
          <w:tcPr>
            <w:tcW w:w="4320" w:type="dxa"/>
            <w:shd w:val="clear" w:color="auto" w:fill="F1F5F9"/>
            <w:vAlign w:val="center"/>
          </w:tcPr>
          <w:p w14:paraId="7EFA4B78" w14:textId="77777777" w:rsidR="002A57A3" w:rsidRDefault="00000000">
            <w:pPr>
              <w:spacing w:after="20"/>
            </w:pPr>
            <w:r>
              <w:rPr>
                <w:sz w:val="14"/>
              </w:rPr>
              <w:t>0.</w:t>
            </w:r>
          </w:p>
        </w:tc>
        <w:tc>
          <w:tcPr>
            <w:tcW w:w="3744" w:type="dxa"/>
            <w:shd w:val="clear" w:color="auto" w:fill="F1F5F9"/>
            <w:vAlign w:val="center"/>
          </w:tcPr>
          <w:p w14:paraId="632E2D15" w14:textId="77777777" w:rsidR="002A57A3" w:rsidRDefault="00000000">
            <w:pPr>
              <w:spacing w:after="20"/>
            </w:pPr>
            <w:r>
              <w:rPr>
                <w:sz w:val="14"/>
              </w:rPr>
              <w:t>No fully duplicated rows reported by duplicated().</w:t>
            </w:r>
          </w:p>
        </w:tc>
      </w:tr>
      <w:tr w:rsidR="002A57A3" w14:paraId="007133C5" w14:textId="77777777">
        <w:trPr>
          <w:jc w:val="center"/>
        </w:trPr>
        <w:tc>
          <w:tcPr>
            <w:tcW w:w="2304" w:type="dxa"/>
            <w:vAlign w:val="center"/>
          </w:tcPr>
          <w:p w14:paraId="5C67A10E" w14:textId="77777777" w:rsidR="002A57A3" w:rsidRDefault="00000000">
            <w:pPr>
              <w:spacing w:after="20"/>
            </w:pPr>
            <w:r>
              <w:rPr>
                <w:sz w:val="14"/>
              </w:rPr>
              <w:t>Repeated invoice/customer IDs</w:t>
            </w:r>
          </w:p>
        </w:tc>
        <w:tc>
          <w:tcPr>
            <w:tcW w:w="4320" w:type="dxa"/>
            <w:vAlign w:val="center"/>
          </w:tcPr>
          <w:p w14:paraId="0E9A6CA2" w14:textId="77777777" w:rsidR="002A57A3" w:rsidRDefault="00000000">
            <w:pPr>
              <w:spacing w:after="20"/>
            </w:pPr>
            <w:r>
              <w:rPr>
                <w:sz w:val="14"/>
              </w:rPr>
              <w:t>0 duplicate invoice numbers and 0 duplicate customer IDs reported.</w:t>
            </w:r>
          </w:p>
        </w:tc>
        <w:tc>
          <w:tcPr>
            <w:tcW w:w="3744" w:type="dxa"/>
            <w:vAlign w:val="center"/>
          </w:tcPr>
          <w:p w14:paraId="55462E75" w14:textId="77777777" w:rsidR="002A57A3" w:rsidRDefault="00000000">
            <w:pPr>
              <w:spacing w:after="20"/>
            </w:pPr>
            <w:r>
              <w:rPr>
                <w:sz w:val="14"/>
              </w:rPr>
              <w:t>Each record maps to one invoice and one customer ID in this dataset.</w:t>
            </w:r>
          </w:p>
        </w:tc>
      </w:tr>
      <w:tr w:rsidR="002A57A3" w14:paraId="7021BBB4" w14:textId="77777777">
        <w:trPr>
          <w:jc w:val="center"/>
        </w:trPr>
        <w:tc>
          <w:tcPr>
            <w:tcW w:w="2304" w:type="dxa"/>
            <w:shd w:val="clear" w:color="auto" w:fill="F1F5F9"/>
            <w:vAlign w:val="center"/>
          </w:tcPr>
          <w:p w14:paraId="11DBCA4F" w14:textId="77777777" w:rsidR="002A57A3" w:rsidRDefault="00000000">
            <w:pPr>
              <w:spacing w:after="20"/>
            </w:pPr>
            <w:r>
              <w:rPr>
                <w:sz w:val="14"/>
              </w:rPr>
              <w:t>Data types</w:t>
            </w:r>
          </w:p>
        </w:tc>
        <w:tc>
          <w:tcPr>
            <w:tcW w:w="4320" w:type="dxa"/>
            <w:shd w:val="clear" w:color="auto" w:fill="F1F5F9"/>
            <w:vAlign w:val="center"/>
          </w:tcPr>
          <w:p w14:paraId="37ED05F4" w14:textId="77777777" w:rsidR="002A57A3" w:rsidRDefault="00000000">
            <w:pPr>
              <w:spacing w:after="20"/>
            </w:pPr>
            <w:r>
              <w:rPr>
                <w:sz w:val="14"/>
              </w:rPr>
              <w:t>age and quantity integer; price numeric; invoice_date converted to datetime.</w:t>
            </w:r>
          </w:p>
        </w:tc>
        <w:tc>
          <w:tcPr>
            <w:tcW w:w="3744" w:type="dxa"/>
            <w:shd w:val="clear" w:color="auto" w:fill="F1F5F9"/>
            <w:vAlign w:val="center"/>
          </w:tcPr>
          <w:p w14:paraId="1B0A2B09" w14:textId="77777777" w:rsidR="002A57A3" w:rsidRDefault="00000000">
            <w:pPr>
              <w:spacing w:after="20"/>
            </w:pPr>
            <w:r>
              <w:rPr>
                <w:sz w:val="14"/>
              </w:rPr>
              <w:t>Date conversion reports 0 invalid dates.</w:t>
            </w:r>
          </w:p>
        </w:tc>
      </w:tr>
      <w:tr w:rsidR="002A57A3" w14:paraId="6964FA1E" w14:textId="77777777">
        <w:trPr>
          <w:jc w:val="center"/>
        </w:trPr>
        <w:tc>
          <w:tcPr>
            <w:tcW w:w="2304" w:type="dxa"/>
            <w:vAlign w:val="center"/>
          </w:tcPr>
          <w:p w14:paraId="592AD483" w14:textId="77777777" w:rsidR="002A57A3" w:rsidRDefault="00000000">
            <w:pPr>
              <w:spacing w:after="20"/>
            </w:pPr>
            <w:r>
              <w:rPr>
                <w:sz w:val="14"/>
              </w:rPr>
              <w:t>Range checks</w:t>
            </w:r>
          </w:p>
        </w:tc>
        <w:tc>
          <w:tcPr>
            <w:tcW w:w="4320" w:type="dxa"/>
            <w:vAlign w:val="center"/>
          </w:tcPr>
          <w:p w14:paraId="5B2783A0" w14:textId="77777777" w:rsidR="002A57A3" w:rsidRDefault="00000000">
            <w:pPr>
              <w:spacing w:after="20"/>
            </w:pPr>
            <w:r>
              <w:rPr>
                <w:sz w:val="14"/>
              </w:rPr>
              <w:t>0 invalid ages (outside 0–100), 0 zero/negative quantities, 0 zero/negative transaction amounts and 0 blank text values in the checks shown.</w:t>
            </w:r>
          </w:p>
        </w:tc>
        <w:tc>
          <w:tcPr>
            <w:tcW w:w="3744" w:type="dxa"/>
            <w:vAlign w:val="center"/>
          </w:tcPr>
          <w:p w14:paraId="15F16965" w14:textId="77777777" w:rsidR="002A57A3" w:rsidRDefault="00000000">
            <w:pPr>
              <w:spacing w:after="20"/>
            </w:pPr>
            <w:r>
              <w:rPr>
                <w:sz w:val="14"/>
              </w:rPr>
              <w:t>Checks support basic validity but do not prove every business value is correct.</w:t>
            </w:r>
          </w:p>
        </w:tc>
      </w:tr>
      <w:tr w:rsidR="002A57A3" w14:paraId="72E7E2A2" w14:textId="77777777">
        <w:trPr>
          <w:jc w:val="center"/>
        </w:trPr>
        <w:tc>
          <w:tcPr>
            <w:tcW w:w="2304" w:type="dxa"/>
            <w:shd w:val="clear" w:color="auto" w:fill="F1F5F9"/>
            <w:vAlign w:val="center"/>
          </w:tcPr>
          <w:p w14:paraId="61DC341A" w14:textId="77777777" w:rsidR="002A57A3" w:rsidRDefault="00000000">
            <w:pPr>
              <w:spacing w:after="20"/>
            </w:pPr>
            <w:r>
              <w:rPr>
                <w:sz w:val="14"/>
              </w:rPr>
              <w:t>Category/text preparation</w:t>
            </w:r>
          </w:p>
        </w:tc>
        <w:tc>
          <w:tcPr>
            <w:tcW w:w="4320" w:type="dxa"/>
            <w:shd w:val="clear" w:color="auto" w:fill="F1F5F9"/>
            <w:vAlign w:val="center"/>
          </w:tcPr>
          <w:p w14:paraId="57C7B62A" w14:textId="77777777" w:rsidR="002A57A3" w:rsidRDefault="00000000">
            <w:pPr>
              <w:spacing w:after="20"/>
            </w:pPr>
            <w:r>
              <w:rPr>
                <w:sz w:val="14"/>
              </w:rPr>
              <w:t>Notebook trims category text and standardises selected fields; creates age_group and year/month fields.</w:t>
            </w:r>
          </w:p>
        </w:tc>
        <w:tc>
          <w:tcPr>
            <w:tcW w:w="3744" w:type="dxa"/>
            <w:shd w:val="clear" w:color="auto" w:fill="F1F5F9"/>
            <w:vAlign w:val="center"/>
          </w:tcPr>
          <w:p w14:paraId="23A4589A" w14:textId="77777777" w:rsidR="002A57A3" w:rsidRDefault="00000000">
            <w:pPr>
              <w:spacing w:after="20"/>
            </w:pPr>
            <w:r>
              <w:rPr>
                <w:sz w:val="14"/>
              </w:rPr>
              <w:t>Derived age bins differ from age_category/age_group values in the Excel/SQL reference, so segment results need a common definition for direct comparison.</w:t>
            </w:r>
          </w:p>
        </w:tc>
      </w:tr>
      <w:tr w:rsidR="002A57A3" w14:paraId="1C57714D" w14:textId="77777777">
        <w:trPr>
          <w:jc w:val="center"/>
        </w:trPr>
        <w:tc>
          <w:tcPr>
            <w:tcW w:w="2304" w:type="dxa"/>
            <w:vAlign w:val="center"/>
          </w:tcPr>
          <w:p w14:paraId="44EE6720" w14:textId="77777777" w:rsidR="002A57A3" w:rsidRDefault="00000000">
            <w:pPr>
              <w:spacing w:after="20"/>
            </w:pPr>
            <w:r>
              <w:rPr>
                <w:sz w:val="14"/>
              </w:rPr>
              <w:t>Outlier analysis</w:t>
            </w:r>
          </w:p>
        </w:tc>
        <w:tc>
          <w:tcPr>
            <w:tcW w:w="4320" w:type="dxa"/>
            <w:vAlign w:val="center"/>
          </w:tcPr>
          <w:p w14:paraId="08F6FD49" w14:textId="71266E64" w:rsidR="002A57A3" w:rsidRDefault="00000000">
            <w:pPr>
              <w:spacing w:after="20"/>
            </w:pPr>
            <w:r>
              <w:rPr>
                <w:sz w:val="14"/>
              </w:rPr>
              <w:t xml:space="preserve">IQR rule: price Q1 </w:t>
            </w:r>
            <w:r w:rsidR="007617B8">
              <w:rPr>
                <w:sz w:val="14"/>
              </w:rPr>
              <w:t>₺</w:t>
            </w:r>
            <w:r>
              <w:rPr>
                <w:sz w:val="14"/>
              </w:rPr>
              <w:t xml:space="preserve">45.45, Q3 </w:t>
            </w:r>
            <w:r w:rsidR="007617B8">
              <w:rPr>
                <w:sz w:val="14"/>
              </w:rPr>
              <w:t>₺</w:t>
            </w:r>
            <w:r>
              <w:rPr>
                <w:sz w:val="14"/>
              </w:rPr>
              <w:t xml:space="preserve">1,200.32, IQR </w:t>
            </w:r>
            <w:r w:rsidR="007617B8">
              <w:rPr>
                <w:sz w:val="14"/>
              </w:rPr>
              <w:t>₺</w:t>
            </w:r>
            <w:r>
              <w:rPr>
                <w:sz w:val="14"/>
              </w:rPr>
              <w:t xml:space="preserve">1,154.87, upper bound </w:t>
            </w:r>
            <w:r w:rsidR="007617B8">
              <w:rPr>
                <w:sz w:val="14"/>
              </w:rPr>
              <w:t>₺</w:t>
            </w:r>
            <w:r>
              <w:rPr>
                <w:sz w:val="14"/>
              </w:rPr>
              <w:t>2,932.63; 5,024 potential price outliers.</w:t>
            </w:r>
          </w:p>
        </w:tc>
        <w:tc>
          <w:tcPr>
            <w:tcW w:w="3744" w:type="dxa"/>
            <w:vAlign w:val="center"/>
          </w:tcPr>
          <w:p w14:paraId="065F9803" w14:textId="77777777" w:rsidR="002A57A3" w:rsidRDefault="00000000">
            <w:pPr>
              <w:spacing w:after="20"/>
            </w:pPr>
            <w:r>
              <w:rPr>
                <w:sz w:val="14"/>
              </w:rPr>
              <w:t>These are candidates for review, not automatically errors. Technology and Shoes dominate the reported outlier groups.</w:t>
            </w:r>
          </w:p>
        </w:tc>
      </w:tr>
    </w:tbl>
    <w:p w14:paraId="61A25204" w14:textId="77777777" w:rsidR="002A57A3" w:rsidRDefault="002A57A3">
      <w:pPr>
        <w:spacing w:after="20"/>
      </w:pPr>
    </w:p>
    <w:p w14:paraId="2B314264" w14:textId="77777777" w:rsidR="002A57A3" w:rsidRDefault="00000000">
      <w:pPr>
        <w:pStyle w:val="Heading2"/>
      </w:pPr>
      <w:r>
        <w:t>8.3 Pandas and NumPy operations</w:t>
      </w:r>
    </w:p>
    <w:p w14:paraId="1BCCAF20" w14:textId="77777777" w:rsidR="002A57A3" w:rsidRDefault="00000000">
      <w:pPr>
        <w:pStyle w:val="ListBullet"/>
        <w:spacing w:after="40"/>
      </w:pPr>
      <w:r>
        <w:t>Loaded and inspected records, column names, data types and descriptive statistics.</w:t>
      </w:r>
    </w:p>
    <w:p w14:paraId="16672C54" w14:textId="77777777" w:rsidR="002A57A3" w:rsidRDefault="00000000">
      <w:pPr>
        <w:pStyle w:val="ListBullet"/>
        <w:spacing w:after="40"/>
      </w:pPr>
      <w:r>
        <w:t>Used isnull().sum() and duplicated() for data-quality checks.</w:t>
      </w:r>
    </w:p>
    <w:p w14:paraId="0F1C53DB" w14:textId="77777777" w:rsidR="002A57A3" w:rsidRDefault="00000000">
      <w:pPr>
        <w:pStyle w:val="ListBullet"/>
        <w:spacing w:after="40"/>
      </w:pPr>
      <w:r>
        <w:t>Converted invoice_date to datetime and checked invalid date values.</w:t>
      </w:r>
    </w:p>
    <w:p w14:paraId="4CC9BB05" w14:textId="77777777" w:rsidR="002A57A3" w:rsidRDefault="00000000">
      <w:pPr>
        <w:pStyle w:val="ListBullet"/>
        <w:spacing w:after="40"/>
      </w:pPr>
      <w:r>
        <w:t>Used groupby(), agg(), sorting, filtering and pivot tables to compare category, gender, mall, payment method, age group and weekday.</w:t>
      </w:r>
    </w:p>
    <w:p w14:paraId="72188D13" w14:textId="77777777" w:rsidR="002A57A3" w:rsidRDefault="00000000">
      <w:pPr>
        <w:pStyle w:val="ListBullet"/>
        <w:spacing w:after="40"/>
      </w:pPr>
      <w:r>
        <w:t>Created year-month summaries to compare revenue, transaction counts and quantity over time.</w:t>
      </w:r>
    </w:p>
    <w:p w14:paraId="32E8FF13" w14:textId="622D1720" w:rsidR="002A57A3" w:rsidRDefault="00000000">
      <w:pPr>
        <w:pStyle w:val="ListBullet"/>
        <w:spacing w:after="40"/>
      </w:pPr>
      <w:r>
        <w:t xml:space="preserve">Used NumPy </w:t>
      </w:r>
      <w:proofErr w:type="gramStart"/>
      <w:r>
        <w:t>np.where</w:t>
      </w:r>
      <w:proofErr w:type="gramEnd"/>
      <w:r>
        <w:t xml:space="preserve">() to apply a rule-based high/low transaction label at </w:t>
      </w:r>
      <w:r w:rsidR="007617B8">
        <w:t>₺</w:t>
      </w:r>
      <w:r>
        <w:t>1,000; this is a coding threshold rather than a validated customer segmentation rule.</w:t>
      </w:r>
    </w:p>
    <w:p w14:paraId="2F8E4868" w14:textId="77777777" w:rsidR="002A57A3" w:rsidRDefault="00000000">
      <w:pPr>
        <w:pStyle w:val="Heading2"/>
      </w:pPr>
      <w:r>
        <w:t>8.4 Python findings</w:t>
      </w:r>
    </w:p>
    <w:tbl>
      <w:tblPr>
        <w:tblStyle w:val="TableGrid"/>
        <w:tblW w:w="0" w:type="auto"/>
        <w:jc w:val="center"/>
        <w:tblLook w:val="04A0" w:firstRow="1" w:lastRow="0" w:firstColumn="1" w:lastColumn="0" w:noHBand="0" w:noVBand="1"/>
      </w:tblPr>
      <w:tblGrid>
        <w:gridCol w:w="1780"/>
        <w:gridCol w:w="4249"/>
        <w:gridCol w:w="4181"/>
      </w:tblGrid>
      <w:tr w:rsidR="002A57A3" w14:paraId="02F20C9A" w14:textId="77777777">
        <w:trPr>
          <w:jc w:val="center"/>
        </w:trPr>
        <w:tc>
          <w:tcPr>
            <w:tcW w:w="1800" w:type="dxa"/>
            <w:shd w:val="clear" w:color="auto" w:fill="17365D"/>
            <w:vAlign w:val="center"/>
          </w:tcPr>
          <w:p w14:paraId="007C82B8" w14:textId="77777777" w:rsidR="002A57A3" w:rsidRDefault="00000000">
            <w:pPr>
              <w:spacing w:after="20"/>
            </w:pPr>
            <w:r>
              <w:rPr>
                <w:b/>
                <w:color w:val="FFFFFF"/>
                <w:sz w:val="14"/>
              </w:rPr>
              <w:t>Analysis</w:t>
            </w:r>
          </w:p>
        </w:tc>
        <w:tc>
          <w:tcPr>
            <w:tcW w:w="4320" w:type="dxa"/>
            <w:shd w:val="clear" w:color="auto" w:fill="17365D"/>
            <w:vAlign w:val="center"/>
          </w:tcPr>
          <w:p w14:paraId="43AF8484" w14:textId="77777777" w:rsidR="002A57A3" w:rsidRDefault="00000000">
            <w:pPr>
              <w:spacing w:after="20"/>
            </w:pPr>
            <w:r>
              <w:rPr>
                <w:b/>
                <w:color w:val="FFFFFF"/>
                <w:sz w:val="14"/>
              </w:rPr>
              <w:t>Executed notebook finding</w:t>
            </w:r>
          </w:p>
        </w:tc>
        <w:tc>
          <w:tcPr>
            <w:tcW w:w="4248" w:type="dxa"/>
            <w:shd w:val="clear" w:color="auto" w:fill="17365D"/>
            <w:vAlign w:val="center"/>
          </w:tcPr>
          <w:p w14:paraId="3F7B9438" w14:textId="77777777" w:rsidR="002A57A3" w:rsidRDefault="00000000">
            <w:pPr>
              <w:spacing w:after="20"/>
            </w:pPr>
            <w:r>
              <w:rPr>
                <w:b/>
                <w:color w:val="FFFFFF"/>
                <w:sz w:val="14"/>
              </w:rPr>
              <w:t>Business interpretation</w:t>
            </w:r>
          </w:p>
        </w:tc>
      </w:tr>
      <w:tr w:rsidR="002A57A3" w14:paraId="48F068A8" w14:textId="77777777">
        <w:trPr>
          <w:jc w:val="center"/>
        </w:trPr>
        <w:tc>
          <w:tcPr>
            <w:tcW w:w="1800" w:type="dxa"/>
            <w:vAlign w:val="center"/>
          </w:tcPr>
          <w:p w14:paraId="1ADA24C6" w14:textId="77777777" w:rsidR="002A57A3" w:rsidRDefault="00000000">
            <w:pPr>
              <w:spacing w:after="20"/>
            </w:pPr>
            <w:r>
              <w:rPr>
                <w:sz w:val="14"/>
              </w:rPr>
              <w:t>Category</w:t>
            </w:r>
          </w:p>
        </w:tc>
        <w:tc>
          <w:tcPr>
            <w:tcW w:w="4320" w:type="dxa"/>
            <w:vAlign w:val="center"/>
          </w:tcPr>
          <w:p w14:paraId="3DC17595" w14:textId="19926DF2" w:rsidR="002A57A3" w:rsidRDefault="00000000">
            <w:pPr>
              <w:spacing w:after="20"/>
            </w:pPr>
            <w:r>
              <w:rPr>
                <w:sz w:val="14"/>
              </w:rPr>
              <w:t xml:space="preserve">Clothing: </w:t>
            </w:r>
            <w:r w:rsidR="007617B8">
              <w:rPr>
                <w:sz w:val="14"/>
              </w:rPr>
              <w:t>₺</w:t>
            </w:r>
            <w:r>
              <w:rPr>
                <w:sz w:val="14"/>
              </w:rPr>
              <w:t>3,10,75,684.64; 1,03,558 units; 34,487 transactions.</w:t>
            </w:r>
          </w:p>
        </w:tc>
        <w:tc>
          <w:tcPr>
            <w:tcW w:w="4248" w:type="dxa"/>
            <w:vAlign w:val="center"/>
          </w:tcPr>
          <w:p w14:paraId="41C8A1B5" w14:textId="77777777" w:rsidR="002A57A3" w:rsidRDefault="00000000">
            <w:pPr>
              <w:spacing w:after="20"/>
            </w:pPr>
            <w:r>
              <w:rPr>
                <w:sz w:val="14"/>
              </w:rPr>
              <w:t>Clothing leads total sales and quantity.</w:t>
            </w:r>
          </w:p>
        </w:tc>
      </w:tr>
      <w:tr w:rsidR="002A57A3" w14:paraId="7A7FCE4E" w14:textId="77777777">
        <w:trPr>
          <w:jc w:val="center"/>
        </w:trPr>
        <w:tc>
          <w:tcPr>
            <w:tcW w:w="1800" w:type="dxa"/>
            <w:shd w:val="clear" w:color="auto" w:fill="F1F5F9"/>
            <w:vAlign w:val="center"/>
          </w:tcPr>
          <w:p w14:paraId="49EBCEF2" w14:textId="77777777" w:rsidR="002A57A3" w:rsidRDefault="00000000">
            <w:pPr>
              <w:spacing w:after="20"/>
            </w:pPr>
            <w:r>
              <w:rPr>
                <w:sz w:val="14"/>
              </w:rPr>
              <w:t>Gender</w:t>
            </w:r>
          </w:p>
        </w:tc>
        <w:tc>
          <w:tcPr>
            <w:tcW w:w="4320" w:type="dxa"/>
            <w:shd w:val="clear" w:color="auto" w:fill="F1F5F9"/>
            <w:vAlign w:val="center"/>
          </w:tcPr>
          <w:p w14:paraId="766EF28D" w14:textId="21700B89" w:rsidR="002A57A3" w:rsidRDefault="00000000">
            <w:pPr>
              <w:spacing w:after="20"/>
            </w:pPr>
            <w:r>
              <w:rPr>
                <w:sz w:val="14"/>
              </w:rPr>
              <w:t xml:space="preserve">Female: </w:t>
            </w:r>
            <w:r w:rsidR="007617B8">
              <w:rPr>
                <w:sz w:val="14"/>
              </w:rPr>
              <w:t>₺</w:t>
            </w:r>
            <w:r>
              <w:rPr>
                <w:sz w:val="14"/>
              </w:rPr>
              <w:t xml:space="preserve">4,09,31,801.62 across 59,482 records; male: </w:t>
            </w:r>
            <w:r w:rsidR="007617B8">
              <w:rPr>
                <w:sz w:val="14"/>
              </w:rPr>
              <w:t>₺</w:t>
            </w:r>
            <w:r>
              <w:rPr>
                <w:sz w:val="14"/>
              </w:rPr>
              <w:t xml:space="preserve">2,76,19,564.29 across 39,975 records. Average values: </w:t>
            </w:r>
            <w:r w:rsidR="007617B8">
              <w:rPr>
                <w:sz w:val="14"/>
              </w:rPr>
              <w:t>₺</w:t>
            </w:r>
            <w:r>
              <w:rPr>
                <w:sz w:val="14"/>
              </w:rPr>
              <w:t xml:space="preserve">688.14 and </w:t>
            </w:r>
            <w:r w:rsidR="007617B8">
              <w:rPr>
                <w:sz w:val="14"/>
              </w:rPr>
              <w:t>₺</w:t>
            </w:r>
            <w:r>
              <w:rPr>
                <w:sz w:val="14"/>
              </w:rPr>
              <w:t>690.92 respectively.</w:t>
            </w:r>
          </w:p>
        </w:tc>
        <w:tc>
          <w:tcPr>
            <w:tcW w:w="4248" w:type="dxa"/>
            <w:shd w:val="clear" w:color="auto" w:fill="F1F5F9"/>
            <w:vAlign w:val="center"/>
          </w:tcPr>
          <w:p w14:paraId="195C06DB" w14:textId="77777777" w:rsidR="002A57A3" w:rsidRDefault="00000000">
            <w:pPr>
              <w:spacing w:after="20"/>
            </w:pPr>
            <w:r>
              <w:rPr>
                <w:sz w:val="14"/>
              </w:rPr>
              <w:t>Female total is higher largely alongside more records; male average transaction value is slightly higher.</w:t>
            </w:r>
          </w:p>
        </w:tc>
      </w:tr>
      <w:tr w:rsidR="002A57A3" w14:paraId="0A7D2625" w14:textId="77777777">
        <w:trPr>
          <w:jc w:val="center"/>
        </w:trPr>
        <w:tc>
          <w:tcPr>
            <w:tcW w:w="1800" w:type="dxa"/>
            <w:vAlign w:val="center"/>
          </w:tcPr>
          <w:p w14:paraId="141A82DF" w14:textId="77777777" w:rsidR="002A57A3" w:rsidRDefault="00000000">
            <w:pPr>
              <w:spacing w:after="20"/>
            </w:pPr>
            <w:r>
              <w:rPr>
                <w:sz w:val="14"/>
              </w:rPr>
              <w:t>Mall</w:t>
            </w:r>
          </w:p>
        </w:tc>
        <w:tc>
          <w:tcPr>
            <w:tcW w:w="4320" w:type="dxa"/>
            <w:vAlign w:val="center"/>
          </w:tcPr>
          <w:p w14:paraId="581B544A" w14:textId="16580E27" w:rsidR="002A57A3" w:rsidRDefault="00000000">
            <w:pPr>
              <w:spacing w:after="20"/>
            </w:pPr>
            <w:r>
              <w:rPr>
                <w:sz w:val="14"/>
              </w:rPr>
              <w:t xml:space="preserve">Mall of Istanbul: </w:t>
            </w:r>
            <w:r w:rsidR="007617B8">
              <w:rPr>
                <w:sz w:val="14"/>
              </w:rPr>
              <w:t>₺</w:t>
            </w:r>
            <w:r>
              <w:rPr>
                <w:sz w:val="14"/>
              </w:rPr>
              <w:t>1,38,51,737.62; 60,114 units in the Python summary.</w:t>
            </w:r>
          </w:p>
        </w:tc>
        <w:tc>
          <w:tcPr>
            <w:tcW w:w="4248" w:type="dxa"/>
            <w:vAlign w:val="center"/>
          </w:tcPr>
          <w:p w14:paraId="2B7D8C53" w14:textId="77777777" w:rsidR="002A57A3" w:rsidRDefault="00000000">
            <w:pPr>
              <w:spacing w:after="20"/>
            </w:pPr>
            <w:r>
              <w:rPr>
                <w:sz w:val="14"/>
              </w:rPr>
              <w:t>Largest total sales among the malls; investigate product mix and transaction volume.</w:t>
            </w:r>
          </w:p>
        </w:tc>
      </w:tr>
      <w:tr w:rsidR="002A57A3" w14:paraId="26CE13AD" w14:textId="77777777">
        <w:trPr>
          <w:jc w:val="center"/>
        </w:trPr>
        <w:tc>
          <w:tcPr>
            <w:tcW w:w="1800" w:type="dxa"/>
            <w:shd w:val="clear" w:color="auto" w:fill="F1F5F9"/>
            <w:vAlign w:val="center"/>
          </w:tcPr>
          <w:p w14:paraId="7E2D12AF" w14:textId="77777777" w:rsidR="002A57A3" w:rsidRDefault="00000000">
            <w:pPr>
              <w:spacing w:after="20"/>
            </w:pPr>
            <w:r>
              <w:rPr>
                <w:sz w:val="14"/>
              </w:rPr>
              <w:t>Payment</w:t>
            </w:r>
          </w:p>
        </w:tc>
        <w:tc>
          <w:tcPr>
            <w:tcW w:w="4320" w:type="dxa"/>
            <w:shd w:val="clear" w:color="auto" w:fill="F1F5F9"/>
            <w:vAlign w:val="center"/>
          </w:tcPr>
          <w:p w14:paraId="2232BB16" w14:textId="28F8C48B" w:rsidR="002A57A3" w:rsidRDefault="00000000">
            <w:pPr>
              <w:spacing w:after="20"/>
            </w:pPr>
            <w:r>
              <w:rPr>
                <w:sz w:val="14"/>
              </w:rPr>
              <w:t xml:space="preserve">Cash: </w:t>
            </w:r>
            <w:r w:rsidR="007617B8">
              <w:rPr>
                <w:sz w:val="14"/>
              </w:rPr>
              <w:t>₺</w:t>
            </w:r>
            <w:r>
              <w:rPr>
                <w:sz w:val="14"/>
              </w:rPr>
              <w:t xml:space="preserve">3,07,05,030.98 across 44,447 transactions; average transaction value </w:t>
            </w:r>
            <w:r w:rsidR="007617B8">
              <w:rPr>
                <w:sz w:val="14"/>
              </w:rPr>
              <w:t>₺</w:t>
            </w:r>
            <w:r>
              <w:rPr>
                <w:sz w:val="14"/>
              </w:rPr>
              <w:t>690.82.</w:t>
            </w:r>
          </w:p>
        </w:tc>
        <w:tc>
          <w:tcPr>
            <w:tcW w:w="4248" w:type="dxa"/>
            <w:shd w:val="clear" w:color="auto" w:fill="F1F5F9"/>
            <w:vAlign w:val="center"/>
          </w:tcPr>
          <w:p w14:paraId="0F400A0B" w14:textId="77777777" w:rsidR="002A57A3" w:rsidRDefault="00000000">
            <w:pPr>
              <w:spacing w:after="20"/>
            </w:pPr>
            <w:r>
              <w:rPr>
                <w:sz w:val="14"/>
              </w:rPr>
              <w:t>Cash leads sales and count in the dataset.</w:t>
            </w:r>
          </w:p>
        </w:tc>
      </w:tr>
      <w:tr w:rsidR="002A57A3" w14:paraId="0F3C07BF" w14:textId="77777777">
        <w:trPr>
          <w:jc w:val="center"/>
        </w:trPr>
        <w:tc>
          <w:tcPr>
            <w:tcW w:w="1800" w:type="dxa"/>
            <w:vAlign w:val="center"/>
          </w:tcPr>
          <w:p w14:paraId="4AD598DB" w14:textId="77777777" w:rsidR="002A57A3" w:rsidRDefault="00000000">
            <w:pPr>
              <w:spacing w:after="20"/>
            </w:pPr>
            <w:r>
              <w:rPr>
                <w:sz w:val="14"/>
              </w:rPr>
              <w:t>Age group</w:t>
            </w:r>
          </w:p>
        </w:tc>
        <w:tc>
          <w:tcPr>
            <w:tcW w:w="4320" w:type="dxa"/>
            <w:vAlign w:val="center"/>
          </w:tcPr>
          <w:p w14:paraId="7F55EE8F" w14:textId="612CB6D6" w:rsidR="002A57A3" w:rsidRDefault="00000000">
            <w:pPr>
              <w:spacing w:after="20"/>
            </w:pPr>
            <w:proofErr w:type="gramStart"/>
            <w:r>
              <w:rPr>
                <w:sz w:val="14"/>
              </w:rPr>
              <w:t>Notebook's</w:t>
            </w:r>
            <w:proofErr w:type="gramEnd"/>
            <w:r>
              <w:rPr>
                <w:sz w:val="14"/>
              </w:rPr>
              <w:t xml:space="preserve"> created 56–69 group has highest sales at </w:t>
            </w:r>
            <w:r w:rsidR="007617B8">
              <w:rPr>
                <w:sz w:val="14"/>
              </w:rPr>
              <w:t>₺</w:t>
            </w:r>
            <w:r>
              <w:rPr>
                <w:sz w:val="14"/>
              </w:rPr>
              <w:t xml:space="preserve">1,82,44,422.23; 36–45 group has average transaction value </w:t>
            </w:r>
            <w:r w:rsidR="007617B8">
              <w:rPr>
                <w:sz w:val="14"/>
              </w:rPr>
              <w:t>₺</w:t>
            </w:r>
            <w:r>
              <w:rPr>
                <w:sz w:val="14"/>
              </w:rPr>
              <w:t>699.92.</w:t>
            </w:r>
          </w:p>
        </w:tc>
        <w:tc>
          <w:tcPr>
            <w:tcW w:w="4248" w:type="dxa"/>
            <w:vAlign w:val="center"/>
          </w:tcPr>
          <w:p w14:paraId="1EADDE76" w14:textId="77777777" w:rsidR="002A57A3" w:rsidRDefault="00000000">
            <w:pPr>
              <w:spacing w:after="20"/>
            </w:pPr>
            <w:r>
              <w:rPr>
                <w:sz w:val="14"/>
              </w:rPr>
              <w:t>This result uses notebook-specific bins and should not be equated directly with the Excel 'Adult' group.</w:t>
            </w:r>
          </w:p>
        </w:tc>
      </w:tr>
      <w:tr w:rsidR="002A57A3" w14:paraId="79ABCB96" w14:textId="77777777">
        <w:trPr>
          <w:jc w:val="center"/>
        </w:trPr>
        <w:tc>
          <w:tcPr>
            <w:tcW w:w="1800" w:type="dxa"/>
            <w:shd w:val="clear" w:color="auto" w:fill="F1F5F9"/>
            <w:vAlign w:val="center"/>
          </w:tcPr>
          <w:p w14:paraId="0D01EAAE" w14:textId="77777777" w:rsidR="002A57A3" w:rsidRDefault="00000000">
            <w:pPr>
              <w:spacing w:after="20"/>
            </w:pPr>
            <w:r>
              <w:rPr>
                <w:sz w:val="14"/>
              </w:rPr>
              <w:t>Weekday</w:t>
            </w:r>
          </w:p>
        </w:tc>
        <w:tc>
          <w:tcPr>
            <w:tcW w:w="4320" w:type="dxa"/>
            <w:shd w:val="clear" w:color="auto" w:fill="F1F5F9"/>
            <w:vAlign w:val="center"/>
          </w:tcPr>
          <w:p w14:paraId="1D94C2D8" w14:textId="4D8734C3" w:rsidR="002A57A3" w:rsidRDefault="00000000">
            <w:pPr>
              <w:spacing w:after="20"/>
            </w:pPr>
            <w:r>
              <w:rPr>
                <w:sz w:val="14"/>
              </w:rPr>
              <w:t xml:space="preserve">Monday sales: </w:t>
            </w:r>
            <w:r w:rsidR="007617B8">
              <w:rPr>
                <w:sz w:val="14"/>
              </w:rPr>
              <w:t>₺</w:t>
            </w:r>
            <w:r>
              <w:rPr>
                <w:sz w:val="14"/>
              </w:rPr>
              <w:t xml:space="preserve">1,01,19,164.19; Saturday: </w:t>
            </w:r>
            <w:r w:rsidR="007617B8">
              <w:rPr>
                <w:sz w:val="14"/>
              </w:rPr>
              <w:t>₺</w:t>
            </w:r>
            <w:r>
              <w:rPr>
                <w:sz w:val="14"/>
              </w:rPr>
              <w:t>96,44,341.36.</w:t>
            </w:r>
          </w:p>
        </w:tc>
        <w:tc>
          <w:tcPr>
            <w:tcW w:w="4248" w:type="dxa"/>
            <w:shd w:val="clear" w:color="auto" w:fill="F1F5F9"/>
            <w:vAlign w:val="center"/>
          </w:tcPr>
          <w:p w14:paraId="6F03A3B2" w14:textId="77777777" w:rsidR="002A57A3" w:rsidRDefault="00000000">
            <w:pPr>
              <w:spacing w:after="20"/>
            </w:pPr>
            <w:r>
              <w:rPr>
                <w:sz w:val="14"/>
              </w:rPr>
              <w:t>Observed difference can support further staffing/promotion analysis, not causal claims.</w:t>
            </w:r>
          </w:p>
        </w:tc>
      </w:tr>
      <w:tr w:rsidR="002A57A3" w14:paraId="6719CF7A" w14:textId="77777777">
        <w:trPr>
          <w:jc w:val="center"/>
        </w:trPr>
        <w:tc>
          <w:tcPr>
            <w:tcW w:w="1800" w:type="dxa"/>
            <w:vAlign w:val="center"/>
          </w:tcPr>
          <w:p w14:paraId="4EAE374C" w14:textId="77777777" w:rsidR="002A57A3" w:rsidRDefault="00000000">
            <w:pPr>
              <w:spacing w:after="20"/>
            </w:pPr>
            <w:r>
              <w:rPr>
                <w:sz w:val="14"/>
              </w:rPr>
              <w:t>Month</w:t>
            </w:r>
          </w:p>
        </w:tc>
        <w:tc>
          <w:tcPr>
            <w:tcW w:w="4320" w:type="dxa"/>
            <w:vAlign w:val="center"/>
          </w:tcPr>
          <w:p w14:paraId="0C8C378D" w14:textId="4B8BB904" w:rsidR="002A57A3" w:rsidRDefault="00000000">
            <w:pPr>
              <w:spacing w:after="20"/>
            </w:pPr>
            <w:r>
              <w:rPr>
                <w:sz w:val="14"/>
              </w:rPr>
              <w:t xml:space="preserve">July 2021 highest individual month: </w:t>
            </w:r>
            <w:r w:rsidR="007617B8">
              <w:rPr>
                <w:sz w:val="14"/>
              </w:rPr>
              <w:t>₺</w:t>
            </w:r>
            <w:r>
              <w:rPr>
                <w:sz w:val="14"/>
              </w:rPr>
              <w:t xml:space="preserve">28,02,468.58; March 2023 lowest recorded month: </w:t>
            </w:r>
            <w:r w:rsidR="007617B8">
              <w:rPr>
                <w:sz w:val="14"/>
              </w:rPr>
              <w:t>₺</w:t>
            </w:r>
            <w:r>
              <w:rPr>
                <w:sz w:val="14"/>
              </w:rPr>
              <w:t>6,83,721.31.</w:t>
            </w:r>
          </w:p>
        </w:tc>
        <w:tc>
          <w:tcPr>
            <w:tcW w:w="4248" w:type="dxa"/>
            <w:vAlign w:val="center"/>
          </w:tcPr>
          <w:p w14:paraId="7A3BE6FF" w14:textId="77777777" w:rsidR="002A57A3" w:rsidRDefault="00000000">
            <w:pPr>
              <w:spacing w:after="20"/>
            </w:pPr>
            <w:r>
              <w:rPr>
                <w:sz w:val="14"/>
              </w:rPr>
              <w:t>March 2023 is incomplete through 8 March 2023 and is not comparable with full months.</w:t>
            </w:r>
          </w:p>
        </w:tc>
      </w:tr>
      <w:tr w:rsidR="002A57A3" w14:paraId="097449D4" w14:textId="77777777">
        <w:trPr>
          <w:jc w:val="center"/>
        </w:trPr>
        <w:tc>
          <w:tcPr>
            <w:tcW w:w="1800" w:type="dxa"/>
            <w:shd w:val="clear" w:color="auto" w:fill="F1F5F9"/>
            <w:vAlign w:val="center"/>
          </w:tcPr>
          <w:p w14:paraId="64396B7C" w14:textId="77777777" w:rsidR="002A57A3" w:rsidRDefault="00000000">
            <w:pPr>
              <w:spacing w:after="20"/>
            </w:pPr>
            <w:r>
              <w:rPr>
                <w:sz w:val="14"/>
              </w:rPr>
              <w:t>Calendar month aggregation</w:t>
            </w:r>
          </w:p>
        </w:tc>
        <w:tc>
          <w:tcPr>
            <w:tcW w:w="4320" w:type="dxa"/>
            <w:shd w:val="clear" w:color="auto" w:fill="F1F5F9"/>
            <w:vAlign w:val="center"/>
          </w:tcPr>
          <w:p w14:paraId="09DD7108" w14:textId="6FFC7865" w:rsidR="002A57A3" w:rsidRDefault="00000000">
            <w:pPr>
              <w:spacing w:after="20"/>
            </w:pPr>
            <w:r>
              <w:rPr>
                <w:sz w:val="14"/>
              </w:rPr>
              <w:t xml:space="preserve">January has highest total across all January records: </w:t>
            </w:r>
            <w:r w:rsidR="007617B8">
              <w:rPr>
                <w:sz w:val="14"/>
              </w:rPr>
              <w:t>₺</w:t>
            </w:r>
            <w:r>
              <w:rPr>
                <w:sz w:val="14"/>
              </w:rPr>
              <w:t>79,32,626.63 in notebook summary.</w:t>
            </w:r>
          </w:p>
        </w:tc>
        <w:tc>
          <w:tcPr>
            <w:tcW w:w="4248" w:type="dxa"/>
            <w:shd w:val="clear" w:color="auto" w:fill="F1F5F9"/>
            <w:vAlign w:val="center"/>
          </w:tcPr>
          <w:p w14:paraId="0F45F27C" w14:textId="77777777" w:rsidR="002A57A3" w:rsidRDefault="00000000">
            <w:pPr>
              <w:spacing w:after="20"/>
            </w:pPr>
            <w:r>
              <w:rPr>
                <w:sz w:val="14"/>
              </w:rPr>
              <w:t>Month-name aggregation combines different years; compare with year-month results carefully.</w:t>
            </w:r>
          </w:p>
        </w:tc>
      </w:tr>
      <w:tr w:rsidR="002A57A3" w14:paraId="49AB1BDB" w14:textId="77777777">
        <w:trPr>
          <w:jc w:val="center"/>
        </w:trPr>
        <w:tc>
          <w:tcPr>
            <w:tcW w:w="1800" w:type="dxa"/>
            <w:vAlign w:val="center"/>
          </w:tcPr>
          <w:p w14:paraId="4D410821" w14:textId="77777777" w:rsidR="002A57A3" w:rsidRDefault="00000000">
            <w:pPr>
              <w:spacing w:after="20"/>
            </w:pPr>
            <w:r>
              <w:rPr>
                <w:sz w:val="14"/>
              </w:rPr>
              <w:t>Customer uniqueness</w:t>
            </w:r>
          </w:p>
        </w:tc>
        <w:tc>
          <w:tcPr>
            <w:tcW w:w="4320" w:type="dxa"/>
            <w:vAlign w:val="center"/>
          </w:tcPr>
          <w:p w14:paraId="52E1CA15" w14:textId="77777777" w:rsidR="002A57A3" w:rsidRDefault="00000000">
            <w:pPr>
              <w:spacing w:after="20"/>
            </w:pPr>
            <w:r>
              <w:rPr>
                <w:sz w:val="14"/>
              </w:rPr>
              <w:t>0 customers with multiple transactions in the notebook output.</w:t>
            </w:r>
          </w:p>
        </w:tc>
        <w:tc>
          <w:tcPr>
            <w:tcW w:w="4248" w:type="dxa"/>
            <w:vAlign w:val="center"/>
          </w:tcPr>
          <w:p w14:paraId="3B125747" w14:textId="77777777" w:rsidR="002A57A3" w:rsidRDefault="00000000">
            <w:pPr>
              <w:spacing w:after="20"/>
            </w:pPr>
            <w:r>
              <w:rPr>
                <w:sz w:val="14"/>
              </w:rPr>
              <w:t>Repeat-purchase frequency and retention cannot be measured from these identifiers in this extract.</w:t>
            </w:r>
          </w:p>
        </w:tc>
      </w:tr>
    </w:tbl>
    <w:p w14:paraId="44586AF6" w14:textId="77777777" w:rsidR="002A57A3" w:rsidRDefault="002A57A3">
      <w:pPr>
        <w:spacing w:after="20"/>
      </w:pPr>
    </w:p>
    <w:p w14:paraId="0F0C475F" w14:textId="77777777" w:rsidR="002A57A3" w:rsidRDefault="00000000">
      <w:pPr>
        <w:pStyle w:val="Heading2"/>
      </w:pPr>
      <w:r>
        <w:t>8.5 Visualisations created</w:t>
      </w:r>
    </w:p>
    <w:p w14:paraId="651ABF7B" w14:textId="77777777" w:rsidR="002A57A3" w:rsidRDefault="00000000">
      <w:r>
        <w:t>The executed notebook contains visual outputs for numerical distributions and outlier review, categorical distributions, category revenue, payment method, weekday, gender, age group, mall, category-by-gender, age-by-gender, mall-by-category, correlation, monthly revenue, and monthly quantity/transaction trends. The saved notebook includes multiple chart outputs; the report does not recreate or replace those figures.</w:t>
      </w:r>
    </w:p>
    <w:p w14:paraId="4E30C5D2" w14:textId="77777777" w:rsidR="002A57A3" w:rsidRDefault="00000000">
      <w:pPr>
        <w:pStyle w:val="Heading2"/>
      </w:pPr>
      <w:r>
        <w:lastRenderedPageBreak/>
        <w:t>8.6 Code example</w:t>
      </w:r>
    </w:p>
    <w:p w14:paraId="4021F7F5" w14:textId="77777777" w:rsidR="002A57A3" w:rsidRDefault="00000000">
      <w:pPr>
        <w:shd w:val="clear" w:color="auto" w:fill="F3F6F8"/>
        <w:spacing w:before="60"/>
        <w:ind w:left="317" w:right="216"/>
      </w:pPr>
      <w:r>
        <w:rPr>
          <w:rFonts w:ascii="Consolas" w:hAnsi="Consolas"/>
          <w:sz w:val="16"/>
        </w:rPr>
        <w:t>gender_summary = customer_shopping_data.groupby("gender").agg(</w:t>
      </w:r>
      <w:r>
        <w:rPr>
          <w:rFonts w:ascii="Consolas" w:hAnsi="Consolas"/>
          <w:sz w:val="16"/>
        </w:rPr>
        <w:br/>
        <w:t xml:space="preserve">    total_sales=("price", "sum"),</w:t>
      </w:r>
      <w:r>
        <w:rPr>
          <w:rFonts w:ascii="Consolas" w:hAnsi="Consolas"/>
          <w:sz w:val="16"/>
        </w:rPr>
        <w:br/>
        <w:t xml:space="preserve">    average_transaction_value=("price", "mean"),</w:t>
      </w:r>
      <w:r>
        <w:rPr>
          <w:rFonts w:ascii="Consolas" w:hAnsi="Consolas"/>
          <w:sz w:val="16"/>
        </w:rPr>
        <w:br/>
        <w:t xml:space="preserve">    transaction_count=("invoice_no", "count")</w:t>
      </w:r>
      <w:r>
        <w:rPr>
          <w:rFonts w:ascii="Consolas" w:hAnsi="Consolas"/>
          <w:sz w:val="16"/>
        </w:rPr>
        <w:br/>
        <w:t>).reset_index()</w:t>
      </w:r>
    </w:p>
    <w:p w14:paraId="723256B4" w14:textId="77777777" w:rsidR="002A57A3" w:rsidRDefault="00000000">
      <w:r>
        <w:t>This creates a concise summary by gender using the recorded price field for sales and average transaction value, and counts invoices as transaction volume.</w:t>
      </w:r>
    </w:p>
    <w:p w14:paraId="10353C64" w14:textId="77777777" w:rsidR="002A57A3" w:rsidRDefault="00000000">
      <w:pPr>
        <w:pStyle w:val="Heading2"/>
      </w:pPr>
      <w:r>
        <w:t>8.7 Code quality and improvements</w:t>
      </w:r>
    </w:p>
    <w:p w14:paraId="655A8BB0" w14:textId="77777777" w:rsidR="002A57A3" w:rsidRDefault="00000000">
      <w:r>
        <w:t>Strengths include saved executed outputs, multiple validation checks, readable Pandas aggregations and a broad set of EDA plots. Improvements include using a single documented age-band definition across Excel, SQL, Python and Power BI; avoiding unused or ambiguous derived columns; separating transaction-level thresholds from customer segments; and adding reproducible file paths and a final validation summary. The notebook's export cell reports a successful cleaned CSV save, but that exported CSV was not supplied separately for this review.</w:t>
      </w:r>
    </w:p>
    <w:p w14:paraId="5DADC417" w14:textId="77777777" w:rsidR="002A57A3" w:rsidRDefault="00000000">
      <w:pPr>
        <w:pStyle w:val="Heading1"/>
      </w:pPr>
      <w:r>
        <w:t>9. Week 3: Power BI Dashboard and Business Intelligence Analysis</w:t>
      </w:r>
    </w:p>
    <w:p w14:paraId="6E48886F" w14:textId="77777777" w:rsidR="002A57A3" w:rsidRDefault="00000000">
      <w:pPr>
        <w:pStyle w:val="Heading2"/>
      </w:pPr>
      <w:r>
        <w:t>9.1 Dashboard objective and file structure</w:t>
      </w:r>
    </w:p>
    <w:p w14:paraId="6FA7019C" w14:textId="77777777" w:rsidR="002A57A3" w:rsidRDefault="00000000">
      <w:r>
        <w:t>The supplied Power BI file is a report package with four pages: Dashboard, Analysis &amp; Recommentations, Business Analysis and Conclusion. The package contains KPI card visuals, clustered bar and column charts, line charts, donut/pie charts, slicers, text boxes and shapes. This is structural evidence that a Power BI report was created. The report pages could not be rendered interactively here, so exact visual titles, field mappings, slicer interactions and displayed values should be confirmed by opening the PBIX in Power BI Desktop.</w:t>
      </w:r>
    </w:p>
    <w:p w14:paraId="74F59E1A" w14:textId="77777777" w:rsidR="002A57A3" w:rsidRDefault="00000000">
      <w:pPr>
        <w:pStyle w:val="Heading2"/>
      </w:pPr>
      <w:r>
        <w:t>9.2 KPIs and visuals evidenced</w:t>
      </w:r>
    </w:p>
    <w:tbl>
      <w:tblPr>
        <w:tblStyle w:val="TableGrid"/>
        <w:tblW w:w="0" w:type="auto"/>
        <w:jc w:val="center"/>
        <w:tblLook w:val="04A0" w:firstRow="1" w:lastRow="0" w:firstColumn="1" w:lastColumn="0" w:noHBand="0" w:noVBand="1"/>
      </w:tblPr>
      <w:tblGrid>
        <w:gridCol w:w="2204"/>
        <w:gridCol w:w="5024"/>
        <w:gridCol w:w="2982"/>
      </w:tblGrid>
      <w:tr w:rsidR="002A57A3" w14:paraId="1F87785D" w14:textId="77777777">
        <w:trPr>
          <w:jc w:val="center"/>
        </w:trPr>
        <w:tc>
          <w:tcPr>
            <w:tcW w:w="2232" w:type="dxa"/>
            <w:shd w:val="clear" w:color="auto" w:fill="17365D"/>
            <w:vAlign w:val="center"/>
          </w:tcPr>
          <w:p w14:paraId="0DBF42F6" w14:textId="77777777" w:rsidR="002A57A3" w:rsidRDefault="00000000">
            <w:pPr>
              <w:spacing w:after="20"/>
            </w:pPr>
            <w:r>
              <w:rPr>
                <w:b/>
                <w:color w:val="FFFFFF"/>
                <w:sz w:val="15"/>
              </w:rPr>
              <w:t>Element</w:t>
            </w:r>
          </w:p>
        </w:tc>
        <w:tc>
          <w:tcPr>
            <w:tcW w:w="5112" w:type="dxa"/>
            <w:shd w:val="clear" w:color="auto" w:fill="17365D"/>
            <w:vAlign w:val="center"/>
          </w:tcPr>
          <w:p w14:paraId="7D78800D" w14:textId="77777777" w:rsidR="002A57A3" w:rsidRDefault="00000000">
            <w:pPr>
              <w:spacing w:after="20"/>
            </w:pPr>
            <w:r>
              <w:rPr>
                <w:b/>
                <w:color w:val="FFFFFF"/>
                <w:sz w:val="15"/>
              </w:rPr>
              <w:t>Evidence from file / source workbook</w:t>
            </w:r>
          </w:p>
        </w:tc>
        <w:tc>
          <w:tcPr>
            <w:tcW w:w="3024" w:type="dxa"/>
            <w:shd w:val="clear" w:color="auto" w:fill="17365D"/>
            <w:vAlign w:val="center"/>
          </w:tcPr>
          <w:p w14:paraId="12D564C4" w14:textId="77777777" w:rsidR="002A57A3" w:rsidRDefault="00000000">
            <w:pPr>
              <w:spacing w:after="20"/>
            </w:pPr>
            <w:r>
              <w:rPr>
                <w:b/>
                <w:color w:val="FFFFFF"/>
                <w:sz w:val="15"/>
              </w:rPr>
              <w:t>Status</w:t>
            </w:r>
          </w:p>
        </w:tc>
      </w:tr>
      <w:tr w:rsidR="002A57A3" w14:paraId="7135AFD5" w14:textId="77777777">
        <w:trPr>
          <w:jc w:val="center"/>
        </w:trPr>
        <w:tc>
          <w:tcPr>
            <w:tcW w:w="2232" w:type="dxa"/>
            <w:vAlign w:val="center"/>
          </w:tcPr>
          <w:p w14:paraId="2B21545D" w14:textId="77777777" w:rsidR="002A57A3" w:rsidRDefault="00000000">
            <w:pPr>
              <w:spacing w:after="20"/>
            </w:pPr>
            <w:r>
              <w:rPr>
                <w:sz w:val="15"/>
              </w:rPr>
              <w:t>Dashboard KPI cards</w:t>
            </w:r>
          </w:p>
        </w:tc>
        <w:tc>
          <w:tcPr>
            <w:tcW w:w="5112" w:type="dxa"/>
            <w:vAlign w:val="center"/>
          </w:tcPr>
          <w:p w14:paraId="38AE3FB0" w14:textId="77777777" w:rsidR="002A57A3" w:rsidRDefault="00000000">
            <w:pPr>
              <w:spacing w:after="20"/>
            </w:pPr>
            <w:r>
              <w:rPr>
                <w:sz w:val="15"/>
              </w:rPr>
              <w:t>PBIX contains four cardVisual objects; Excel dashboard lists Total Revenue, Total Transactions, Total Quantity Sold and Average Purchase Value.</w:t>
            </w:r>
          </w:p>
        </w:tc>
        <w:tc>
          <w:tcPr>
            <w:tcW w:w="3024" w:type="dxa"/>
            <w:vAlign w:val="center"/>
          </w:tcPr>
          <w:p w14:paraId="0FCE1CDB" w14:textId="77777777" w:rsidR="002A57A3" w:rsidRDefault="00000000">
            <w:pPr>
              <w:spacing w:after="20"/>
            </w:pPr>
            <w:r>
              <w:rPr>
                <w:sz w:val="15"/>
              </w:rPr>
              <w:t>KPI design supported; exact PBIX card values not independently rendered.</w:t>
            </w:r>
          </w:p>
        </w:tc>
      </w:tr>
      <w:tr w:rsidR="002A57A3" w14:paraId="1783D3ED" w14:textId="77777777">
        <w:trPr>
          <w:jc w:val="center"/>
        </w:trPr>
        <w:tc>
          <w:tcPr>
            <w:tcW w:w="2232" w:type="dxa"/>
            <w:shd w:val="clear" w:color="auto" w:fill="F1F5F9"/>
            <w:vAlign w:val="center"/>
          </w:tcPr>
          <w:p w14:paraId="33A77A03" w14:textId="77777777" w:rsidR="002A57A3" w:rsidRDefault="00000000">
            <w:pPr>
              <w:spacing w:after="20"/>
            </w:pPr>
            <w:r>
              <w:rPr>
                <w:sz w:val="15"/>
              </w:rPr>
              <w:t>Category / location comparisons</w:t>
            </w:r>
          </w:p>
        </w:tc>
        <w:tc>
          <w:tcPr>
            <w:tcW w:w="5112" w:type="dxa"/>
            <w:shd w:val="clear" w:color="auto" w:fill="F1F5F9"/>
            <w:vAlign w:val="center"/>
          </w:tcPr>
          <w:p w14:paraId="3B0093D7" w14:textId="77777777" w:rsidR="002A57A3" w:rsidRDefault="00000000">
            <w:pPr>
              <w:spacing w:after="20"/>
            </w:pPr>
            <w:r>
              <w:rPr>
                <w:sz w:val="15"/>
              </w:rPr>
              <w:t>PBIX contains clustered bar/column chart objects; Excel and SQL summaries show category and mall sales results.</w:t>
            </w:r>
          </w:p>
        </w:tc>
        <w:tc>
          <w:tcPr>
            <w:tcW w:w="3024" w:type="dxa"/>
            <w:shd w:val="clear" w:color="auto" w:fill="F1F5F9"/>
            <w:vAlign w:val="center"/>
          </w:tcPr>
          <w:p w14:paraId="20347546" w14:textId="77777777" w:rsidR="002A57A3" w:rsidRDefault="00000000">
            <w:pPr>
              <w:spacing w:after="20"/>
            </w:pPr>
            <w:r>
              <w:rPr>
                <w:sz w:val="15"/>
              </w:rPr>
              <w:t>Visual types verified; exact axes/field bindings need Power BI Desktop confirmation.</w:t>
            </w:r>
          </w:p>
        </w:tc>
      </w:tr>
      <w:tr w:rsidR="002A57A3" w14:paraId="01AAD6A2" w14:textId="77777777">
        <w:trPr>
          <w:jc w:val="center"/>
        </w:trPr>
        <w:tc>
          <w:tcPr>
            <w:tcW w:w="2232" w:type="dxa"/>
            <w:vAlign w:val="center"/>
          </w:tcPr>
          <w:p w14:paraId="3765E83D" w14:textId="77777777" w:rsidR="002A57A3" w:rsidRDefault="00000000">
            <w:pPr>
              <w:spacing w:after="20"/>
            </w:pPr>
            <w:r>
              <w:rPr>
                <w:sz w:val="15"/>
              </w:rPr>
              <w:t>Payment and category mix</w:t>
            </w:r>
          </w:p>
        </w:tc>
        <w:tc>
          <w:tcPr>
            <w:tcW w:w="5112" w:type="dxa"/>
            <w:vAlign w:val="center"/>
          </w:tcPr>
          <w:p w14:paraId="5B8B4E64" w14:textId="77777777" w:rsidR="002A57A3" w:rsidRDefault="00000000">
            <w:pPr>
              <w:spacing w:after="20"/>
            </w:pPr>
            <w:r>
              <w:rPr>
                <w:sz w:val="15"/>
              </w:rPr>
              <w:t>PBIX contains donutChart and pieChart objects.</w:t>
            </w:r>
          </w:p>
        </w:tc>
        <w:tc>
          <w:tcPr>
            <w:tcW w:w="3024" w:type="dxa"/>
            <w:vAlign w:val="center"/>
          </w:tcPr>
          <w:p w14:paraId="0A4B3131" w14:textId="77777777" w:rsidR="002A57A3" w:rsidRDefault="00000000">
            <w:pPr>
              <w:spacing w:after="20"/>
            </w:pPr>
            <w:r>
              <w:rPr>
                <w:sz w:val="15"/>
              </w:rPr>
              <w:t>Chart types verified; exact labels/values not independently rendered.</w:t>
            </w:r>
          </w:p>
        </w:tc>
      </w:tr>
      <w:tr w:rsidR="002A57A3" w14:paraId="7FD367D7" w14:textId="77777777">
        <w:trPr>
          <w:jc w:val="center"/>
        </w:trPr>
        <w:tc>
          <w:tcPr>
            <w:tcW w:w="2232" w:type="dxa"/>
            <w:shd w:val="clear" w:color="auto" w:fill="F1F5F9"/>
            <w:vAlign w:val="center"/>
          </w:tcPr>
          <w:p w14:paraId="11F8B050" w14:textId="77777777" w:rsidR="002A57A3" w:rsidRDefault="00000000">
            <w:pPr>
              <w:spacing w:after="20"/>
            </w:pPr>
            <w:r>
              <w:rPr>
                <w:sz w:val="15"/>
              </w:rPr>
              <w:t>Trend visual</w:t>
            </w:r>
          </w:p>
        </w:tc>
        <w:tc>
          <w:tcPr>
            <w:tcW w:w="5112" w:type="dxa"/>
            <w:shd w:val="clear" w:color="auto" w:fill="F1F5F9"/>
            <w:vAlign w:val="center"/>
          </w:tcPr>
          <w:p w14:paraId="0C90AE08" w14:textId="77777777" w:rsidR="002A57A3" w:rsidRDefault="00000000">
            <w:pPr>
              <w:spacing w:after="20"/>
            </w:pPr>
            <w:r>
              <w:rPr>
                <w:sz w:val="15"/>
              </w:rPr>
              <w:t>PBIX contains lineChart objects; workbook/notebook contain date summaries.</w:t>
            </w:r>
          </w:p>
        </w:tc>
        <w:tc>
          <w:tcPr>
            <w:tcW w:w="3024" w:type="dxa"/>
            <w:shd w:val="clear" w:color="auto" w:fill="F1F5F9"/>
            <w:vAlign w:val="center"/>
          </w:tcPr>
          <w:p w14:paraId="25711F88" w14:textId="77777777" w:rsidR="002A57A3" w:rsidRDefault="00000000">
            <w:pPr>
              <w:spacing w:after="20"/>
            </w:pPr>
            <w:r>
              <w:rPr>
                <w:sz w:val="15"/>
              </w:rPr>
              <w:t>Line-chart object verified; the actual trend line and date hierarchy should be checked in Desktop.</w:t>
            </w:r>
          </w:p>
        </w:tc>
      </w:tr>
      <w:tr w:rsidR="002A57A3" w14:paraId="139777A4" w14:textId="77777777">
        <w:trPr>
          <w:jc w:val="center"/>
        </w:trPr>
        <w:tc>
          <w:tcPr>
            <w:tcW w:w="2232" w:type="dxa"/>
            <w:vAlign w:val="center"/>
          </w:tcPr>
          <w:p w14:paraId="6C438F3A" w14:textId="77777777" w:rsidR="002A57A3" w:rsidRDefault="00000000">
            <w:pPr>
              <w:spacing w:after="20"/>
            </w:pPr>
            <w:r>
              <w:rPr>
                <w:sz w:val="15"/>
              </w:rPr>
              <w:t>Interactive controls</w:t>
            </w:r>
          </w:p>
        </w:tc>
        <w:tc>
          <w:tcPr>
            <w:tcW w:w="5112" w:type="dxa"/>
            <w:vAlign w:val="center"/>
          </w:tcPr>
          <w:p w14:paraId="76DA821A" w14:textId="77777777" w:rsidR="002A57A3" w:rsidRDefault="00000000">
            <w:pPr>
              <w:spacing w:after="20"/>
            </w:pPr>
            <w:r>
              <w:rPr>
                <w:sz w:val="15"/>
              </w:rPr>
              <w:t>PBIX contains four slicer objects on the Dashboard page.</w:t>
            </w:r>
          </w:p>
        </w:tc>
        <w:tc>
          <w:tcPr>
            <w:tcW w:w="3024" w:type="dxa"/>
            <w:vAlign w:val="center"/>
          </w:tcPr>
          <w:p w14:paraId="37BE1E26" w14:textId="77777777" w:rsidR="002A57A3" w:rsidRDefault="00000000">
            <w:pPr>
              <w:spacing w:after="20"/>
            </w:pPr>
            <w:r>
              <w:rPr>
                <w:sz w:val="15"/>
              </w:rPr>
              <w:t>Slicer objects verified; filtering behaviour not tested interactively.</w:t>
            </w:r>
          </w:p>
        </w:tc>
      </w:tr>
      <w:tr w:rsidR="002A57A3" w14:paraId="1F14C6ED" w14:textId="77777777">
        <w:trPr>
          <w:jc w:val="center"/>
        </w:trPr>
        <w:tc>
          <w:tcPr>
            <w:tcW w:w="2232" w:type="dxa"/>
            <w:shd w:val="clear" w:color="auto" w:fill="F1F5F9"/>
            <w:vAlign w:val="center"/>
          </w:tcPr>
          <w:p w14:paraId="34D58E45" w14:textId="77777777" w:rsidR="002A57A3" w:rsidRDefault="00000000">
            <w:pPr>
              <w:spacing w:after="20"/>
            </w:pPr>
            <w:r>
              <w:rPr>
                <w:sz w:val="15"/>
              </w:rPr>
              <w:t>Narrative pages</w:t>
            </w:r>
          </w:p>
        </w:tc>
        <w:tc>
          <w:tcPr>
            <w:tcW w:w="5112" w:type="dxa"/>
            <w:shd w:val="clear" w:color="auto" w:fill="F1F5F9"/>
            <w:vAlign w:val="center"/>
          </w:tcPr>
          <w:p w14:paraId="7FBFAFAD" w14:textId="77777777" w:rsidR="002A57A3" w:rsidRDefault="00000000">
            <w:pPr>
              <w:spacing w:after="20"/>
            </w:pPr>
            <w:r>
              <w:rPr>
                <w:sz w:val="15"/>
              </w:rPr>
              <w:t>Report pages include Analysis &amp; Recommentations, Business Analysis and Conclusion, with text/shape objects.</w:t>
            </w:r>
          </w:p>
        </w:tc>
        <w:tc>
          <w:tcPr>
            <w:tcW w:w="3024" w:type="dxa"/>
            <w:shd w:val="clear" w:color="auto" w:fill="F1F5F9"/>
            <w:vAlign w:val="center"/>
          </w:tcPr>
          <w:p w14:paraId="77C36C0B" w14:textId="77777777" w:rsidR="002A57A3" w:rsidRDefault="00000000">
            <w:pPr>
              <w:spacing w:after="20"/>
            </w:pPr>
            <w:r>
              <w:rPr>
                <w:sz w:val="15"/>
              </w:rPr>
              <w:t>Page names and text/shape objects verified; wording and layout require visual review.</w:t>
            </w:r>
          </w:p>
        </w:tc>
      </w:tr>
      <w:tr w:rsidR="002A57A3" w14:paraId="25E354F7" w14:textId="77777777">
        <w:trPr>
          <w:jc w:val="center"/>
        </w:trPr>
        <w:tc>
          <w:tcPr>
            <w:tcW w:w="2232" w:type="dxa"/>
            <w:vAlign w:val="center"/>
          </w:tcPr>
          <w:p w14:paraId="7B203F58" w14:textId="77777777" w:rsidR="002A57A3" w:rsidRDefault="00000000">
            <w:pPr>
              <w:spacing w:after="20"/>
            </w:pPr>
            <w:r>
              <w:rPr>
                <w:sz w:val="15"/>
              </w:rPr>
              <w:t>Power Query, relationships and DAX</w:t>
            </w:r>
          </w:p>
        </w:tc>
        <w:tc>
          <w:tcPr>
            <w:tcW w:w="5112" w:type="dxa"/>
            <w:vAlign w:val="center"/>
          </w:tcPr>
          <w:p w14:paraId="1F2B1D97" w14:textId="77777777" w:rsidR="002A57A3" w:rsidRDefault="00000000">
            <w:pPr>
              <w:spacing w:after="20"/>
            </w:pPr>
            <w:r>
              <w:rPr>
                <w:sz w:val="15"/>
              </w:rPr>
              <w:t>Not confirmed from the accessible inspection of the PBIX package.</w:t>
            </w:r>
          </w:p>
        </w:tc>
        <w:tc>
          <w:tcPr>
            <w:tcW w:w="3024" w:type="dxa"/>
            <w:vAlign w:val="center"/>
          </w:tcPr>
          <w:p w14:paraId="541ADED4" w14:textId="77777777" w:rsidR="002A57A3" w:rsidRDefault="00000000">
            <w:pPr>
              <w:spacing w:after="20"/>
            </w:pPr>
            <w:r>
              <w:rPr>
                <w:sz w:val="15"/>
              </w:rPr>
              <w:t>Do not claim specific transformations, model relationships or DAX measures without confirming in Desktop.</w:t>
            </w:r>
          </w:p>
        </w:tc>
      </w:tr>
    </w:tbl>
    <w:p w14:paraId="1D3F5B6E" w14:textId="77777777" w:rsidR="002A57A3" w:rsidRDefault="002A57A3">
      <w:pPr>
        <w:spacing w:after="20"/>
      </w:pPr>
    </w:p>
    <w:p w14:paraId="22A33A51" w14:textId="77777777" w:rsidR="002A57A3" w:rsidRDefault="00000000">
      <w:pPr>
        <w:pStyle w:val="Heading2"/>
      </w:pPr>
      <w:r>
        <w:t>9.3 Executive dashboard KPI reference</w:t>
      </w:r>
    </w:p>
    <w:tbl>
      <w:tblPr>
        <w:tblStyle w:val="TableGrid"/>
        <w:tblW w:w="0" w:type="auto"/>
        <w:jc w:val="center"/>
        <w:tblLook w:val="04A0" w:firstRow="1" w:lastRow="0" w:firstColumn="1" w:lastColumn="0" w:noHBand="0" w:noVBand="1"/>
      </w:tblPr>
      <w:tblGrid>
        <w:gridCol w:w="2203"/>
        <w:gridCol w:w="3971"/>
        <w:gridCol w:w="4036"/>
      </w:tblGrid>
      <w:tr w:rsidR="002A57A3" w14:paraId="2F30D295" w14:textId="77777777">
        <w:trPr>
          <w:jc w:val="center"/>
        </w:trPr>
        <w:tc>
          <w:tcPr>
            <w:tcW w:w="2232" w:type="dxa"/>
            <w:shd w:val="clear" w:color="auto" w:fill="17365D"/>
            <w:vAlign w:val="center"/>
          </w:tcPr>
          <w:p w14:paraId="6B010778" w14:textId="77777777" w:rsidR="002A57A3" w:rsidRDefault="00000000">
            <w:pPr>
              <w:spacing w:after="20"/>
            </w:pPr>
            <w:r>
              <w:rPr>
                <w:b/>
                <w:color w:val="FFFFFF"/>
                <w:sz w:val="15"/>
              </w:rPr>
              <w:t>KPI</w:t>
            </w:r>
          </w:p>
        </w:tc>
        <w:tc>
          <w:tcPr>
            <w:tcW w:w="4032" w:type="dxa"/>
            <w:shd w:val="clear" w:color="auto" w:fill="17365D"/>
            <w:vAlign w:val="center"/>
          </w:tcPr>
          <w:p w14:paraId="218882D4" w14:textId="77777777" w:rsidR="002A57A3" w:rsidRDefault="00000000">
            <w:pPr>
              <w:spacing w:after="20"/>
            </w:pPr>
            <w:r>
              <w:rPr>
                <w:b/>
                <w:color w:val="FFFFFF"/>
                <w:sz w:val="15"/>
              </w:rPr>
              <w:t>Definition</w:t>
            </w:r>
          </w:p>
        </w:tc>
        <w:tc>
          <w:tcPr>
            <w:tcW w:w="4104" w:type="dxa"/>
            <w:shd w:val="clear" w:color="auto" w:fill="17365D"/>
            <w:vAlign w:val="center"/>
          </w:tcPr>
          <w:p w14:paraId="0D0FB8CA" w14:textId="77777777" w:rsidR="002A57A3" w:rsidRDefault="00000000">
            <w:pPr>
              <w:spacing w:after="20"/>
            </w:pPr>
            <w:r>
              <w:rPr>
                <w:b/>
                <w:color w:val="FFFFFF"/>
                <w:sz w:val="15"/>
              </w:rPr>
              <w:t>Reference value from Excel / SQL / Python</w:t>
            </w:r>
          </w:p>
        </w:tc>
      </w:tr>
      <w:tr w:rsidR="002A57A3" w14:paraId="0D2AAFDF" w14:textId="77777777">
        <w:trPr>
          <w:jc w:val="center"/>
        </w:trPr>
        <w:tc>
          <w:tcPr>
            <w:tcW w:w="2232" w:type="dxa"/>
            <w:vAlign w:val="center"/>
          </w:tcPr>
          <w:p w14:paraId="7F0B769E" w14:textId="77777777" w:rsidR="002A57A3" w:rsidRDefault="00000000">
            <w:pPr>
              <w:spacing w:after="20"/>
            </w:pPr>
            <w:r>
              <w:rPr>
                <w:sz w:val="15"/>
              </w:rPr>
              <w:t>Total recorded sales</w:t>
            </w:r>
          </w:p>
        </w:tc>
        <w:tc>
          <w:tcPr>
            <w:tcW w:w="4032" w:type="dxa"/>
            <w:vAlign w:val="center"/>
          </w:tcPr>
          <w:p w14:paraId="75D27917" w14:textId="77777777" w:rsidR="002A57A3" w:rsidRDefault="00000000">
            <w:pPr>
              <w:spacing w:after="20"/>
            </w:pPr>
            <w:r>
              <w:rPr>
                <w:sz w:val="15"/>
              </w:rPr>
              <w:t>SUM(price)</w:t>
            </w:r>
          </w:p>
        </w:tc>
        <w:tc>
          <w:tcPr>
            <w:tcW w:w="4104" w:type="dxa"/>
            <w:vAlign w:val="center"/>
          </w:tcPr>
          <w:p w14:paraId="267C6490" w14:textId="792F0CFD" w:rsidR="002A57A3" w:rsidRDefault="007617B8">
            <w:pPr>
              <w:spacing w:after="20"/>
            </w:pPr>
            <w:r>
              <w:rPr>
                <w:sz w:val="15"/>
              </w:rPr>
              <w:t>₺6,85,51,365.91</w:t>
            </w:r>
          </w:p>
        </w:tc>
      </w:tr>
      <w:tr w:rsidR="002A57A3" w14:paraId="436D3B81" w14:textId="77777777">
        <w:trPr>
          <w:jc w:val="center"/>
        </w:trPr>
        <w:tc>
          <w:tcPr>
            <w:tcW w:w="2232" w:type="dxa"/>
            <w:shd w:val="clear" w:color="auto" w:fill="F1F5F9"/>
            <w:vAlign w:val="center"/>
          </w:tcPr>
          <w:p w14:paraId="39A9C365" w14:textId="77777777" w:rsidR="002A57A3" w:rsidRDefault="00000000">
            <w:pPr>
              <w:spacing w:after="20"/>
            </w:pPr>
            <w:r>
              <w:rPr>
                <w:sz w:val="15"/>
              </w:rPr>
              <w:t>Total transactions</w:t>
            </w:r>
          </w:p>
        </w:tc>
        <w:tc>
          <w:tcPr>
            <w:tcW w:w="4032" w:type="dxa"/>
            <w:shd w:val="clear" w:color="auto" w:fill="F1F5F9"/>
            <w:vAlign w:val="center"/>
          </w:tcPr>
          <w:p w14:paraId="40B9DB2C" w14:textId="77777777" w:rsidR="002A57A3" w:rsidRDefault="00000000">
            <w:pPr>
              <w:spacing w:after="20"/>
            </w:pPr>
            <w:r>
              <w:rPr>
                <w:sz w:val="15"/>
              </w:rPr>
              <w:t>COUNT(invoice_no)</w:t>
            </w:r>
          </w:p>
        </w:tc>
        <w:tc>
          <w:tcPr>
            <w:tcW w:w="4104" w:type="dxa"/>
            <w:shd w:val="clear" w:color="auto" w:fill="F1F5F9"/>
            <w:vAlign w:val="center"/>
          </w:tcPr>
          <w:p w14:paraId="351A0CE3" w14:textId="77777777" w:rsidR="002A57A3" w:rsidRDefault="00000000">
            <w:pPr>
              <w:spacing w:after="20"/>
            </w:pPr>
            <w:r>
              <w:rPr>
                <w:sz w:val="15"/>
              </w:rPr>
              <w:t>99,457</w:t>
            </w:r>
          </w:p>
        </w:tc>
      </w:tr>
      <w:tr w:rsidR="002A57A3" w14:paraId="49C3C048" w14:textId="77777777">
        <w:trPr>
          <w:jc w:val="center"/>
        </w:trPr>
        <w:tc>
          <w:tcPr>
            <w:tcW w:w="2232" w:type="dxa"/>
            <w:vAlign w:val="center"/>
          </w:tcPr>
          <w:p w14:paraId="509091F0" w14:textId="77777777" w:rsidR="002A57A3" w:rsidRDefault="00000000">
            <w:pPr>
              <w:spacing w:after="20"/>
            </w:pPr>
            <w:r>
              <w:rPr>
                <w:sz w:val="15"/>
              </w:rPr>
              <w:t>Total quantity sold</w:t>
            </w:r>
          </w:p>
        </w:tc>
        <w:tc>
          <w:tcPr>
            <w:tcW w:w="4032" w:type="dxa"/>
            <w:vAlign w:val="center"/>
          </w:tcPr>
          <w:p w14:paraId="553B885E" w14:textId="77777777" w:rsidR="002A57A3" w:rsidRDefault="00000000">
            <w:pPr>
              <w:spacing w:after="20"/>
            </w:pPr>
            <w:r>
              <w:rPr>
                <w:sz w:val="15"/>
              </w:rPr>
              <w:t>SUM(quantity)</w:t>
            </w:r>
          </w:p>
        </w:tc>
        <w:tc>
          <w:tcPr>
            <w:tcW w:w="4104" w:type="dxa"/>
            <w:vAlign w:val="center"/>
          </w:tcPr>
          <w:p w14:paraId="67EB525E" w14:textId="77777777" w:rsidR="002A57A3" w:rsidRDefault="00000000">
            <w:pPr>
              <w:spacing w:after="20"/>
            </w:pPr>
            <w:r>
              <w:rPr>
                <w:sz w:val="15"/>
              </w:rPr>
              <w:t>2,98,712</w:t>
            </w:r>
          </w:p>
        </w:tc>
      </w:tr>
      <w:tr w:rsidR="002A57A3" w14:paraId="3BDD7C1E" w14:textId="77777777">
        <w:trPr>
          <w:jc w:val="center"/>
        </w:trPr>
        <w:tc>
          <w:tcPr>
            <w:tcW w:w="2232" w:type="dxa"/>
            <w:shd w:val="clear" w:color="auto" w:fill="F1F5F9"/>
            <w:vAlign w:val="center"/>
          </w:tcPr>
          <w:p w14:paraId="75B465B7" w14:textId="77777777" w:rsidR="002A57A3" w:rsidRDefault="00000000">
            <w:pPr>
              <w:spacing w:after="20"/>
            </w:pPr>
            <w:r>
              <w:rPr>
                <w:sz w:val="15"/>
              </w:rPr>
              <w:t>Average transaction value</w:t>
            </w:r>
          </w:p>
        </w:tc>
        <w:tc>
          <w:tcPr>
            <w:tcW w:w="4032" w:type="dxa"/>
            <w:shd w:val="clear" w:color="auto" w:fill="F1F5F9"/>
            <w:vAlign w:val="center"/>
          </w:tcPr>
          <w:p w14:paraId="24AF1C56" w14:textId="77777777" w:rsidR="002A57A3" w:rsidRDefault="00000000">
            <w:pPr>
              <w:spacing w:after="20"/>
            </w:pPr>
            <w:r>
              <w:rPr>
                <w:sz w:val="15"/>
              </w:rPr>
              <w:t>AVG(price)</w:t>
            </w:r>
          </w:p>
        </w:tc>
        <w:tc>
          <w:tcPr>
            <w:tcW w:w="4104" w:type="dxa"/>
            <w:shd w:val="clear" w:color="auto" w:fill="F1F5F9"/>
            <w:vAlign w:val="center"/>
          </w:tcPr>
          <w:p w14:paraId="6CDED6A5" w14:textId="61F5EE3F" w:rsidR="002A57A3" w:rsidRDefault="007617B8">
            <w:pPr>
              <w:spacing w:after="20"/>
            </w:pPr>
            <w:r>
              <w:rPr>
                <w:sz w:val="15"/>
              </w:rPr>
              <w:t>₺689.26</w:t>
            </w:r>
          </w:p>
        </w:tc>
      </w:tr>
      <w:tr w:rsidR="002A57A3" w14:paraId="09E6DE77" w14:textId="77777777">
        <w:trPr>
          <w:jc w:val="center"/>
        </w:trPr>
        <w:tc>
          <w:tcPr>
            <w:tcW w:w="2232" w:type="dxa"/>
            <w:vAlign w:val="center"/>
          </w:tcPr>
          <w:p w14:paraId="3AEF4E42" w14:textId="77777777" w:rsidR="002A57A3" w:rsidRDefault="00000000">
            <w:pPr>
              <w:spacing w:after="20"/>
            </w:pPr>
            <w:r>
              <w:rPr>
                <w:sz w:val="15"/>
              </w:rPr>
              <w:t>Leading category</w:t>
            </w:r>
          </w:p>
        </w:tc>
        <w:tc>
          <w:tcPr>
            <w:tcW w:w="4032" w:type="dxa"/>
            <w:vAlign w:val="center"/>
          </w:tcPr>
          <w:p w14:paraId="099A1F22" w14:textId="77777777" w:rsidR="002A57A3" w:rsidRDefault="00000000">
            <w:pPr>
              <w:spacing w:after="20"/>
            </w:pPr>
            <w:r>
              <w:rPr>
                <w:sz w:val="15"/>
              </w:rPr>
              <w:t>Category with highest SUM(price) and SUM(quantity)</w:t>
            </w:r>
          </w:p>
        </w:tc>
        <w:tc>
          <w:tcPr>
            <w:tcW w:w="4104" w:type="dxa"/>
            <w:vAlign w:val="center"/>
          </w:tcPr>
          <w:p w14:paraId="78A91711" w14:textId="522A61C7" w:rsidR="002A57A3" w:rsidRDefault="00000000">
            <w:pPr>
              <w:spacing w:after="20"/>
            </w:pPr>
            <w:r>
              <w:rPr>
                <w:sz w:val="15"/>
              </w:rPr>
              <w:t xml:space="preserve">Clothing; </w:t>
            </w:r>
            <w:r w:rsidR="007617B8">
              <w:rPr>
                <w:sz w:val="15"/>
              </w:rPr>
              <w:t>₺</w:t>
            </w:r>
            <w:r>
              <w:rPr>
                <w:sz w:val="15"/>
              </w:rPr>
              <w:t>3,10,75,684.64 and 1,03,558 units</w:t>
            </w:r>
          </w:p>
        </w:tc>
      </w:tr>
      <w:tr w:rsidR="002A57A3" w14:paraId="3CD0DEB8" w14:textId="77777777">
        <w:trPr>
          <w:jc w:val="center"/>
        </w:trPr>
        <w:tc>
          <w:tcPr>
            <w:tcW w:w="2232" w:type="dxa"/>
            <w:shd w:val="clear" w:color="auto" w:fill="F1F5F9"/>
            <w:vAlign w:val="center"/>
          </w:tcPr>
          <w:p w14:paraId="78F1354C" w14:textId="77777777" w:rsidR="002A57A3" w:rsidRDefault="00000000">
            <w:pPr>
              <w:spacing w:after="20"/>
            </w:pPr>
            <w:r>
              <w:rPr>
                <w:sz w:val="15"/>
              </w:rPr>
              <w:t>Leading mall</w:t>
            </w:r>
          </w:p>
        </w:tc>
        <w:tc>
          <w:tcPr>
            <w:tcW w:w="4032" w:type="dxa"/>
            <w:shd w:val="clear" w:color="auto" w:fill="F1F5F9"/>
            <w:vAlign w:val="center"/>
          </w:tcPr>
          <w:p w14:paraId="58969C0B" w14:textId="77777777" w:rsidR="002A57A3" w:rsidRDefault="00000000">
            <w:pPr>
              <w:spacing w:after="20"/>
            </w:pPr>
            <w:r>
              <w:rPr>
                <w:sz w:val="15"/>
              </w:rPr>
              <w:t>Mall with highest SUM(price)</w:t>
            </w:r>
          </w:p>
        </w:tc>
        <w:tc>
          <w:tcPr>
            <w:tcW w:w="4104" w:type="dxa"/>
            <w:shd w:val="clear" w:color="auto" w:fill="F1F5F9"/>
            <w:vAlign w:val="center"/>
          </w:tcPr>
          <w:p w14:paraId="24ED4084" w14:textId="7E3C49A5" w:rsidR="002A57A3" w:rsidRDefault="00000000">
            <w:pPr>
              <w:spacing w:after="20"/>
            </w:pPr>
            <w:r>
              <w:rPr>
                <w:sz w:val="15"/>
              </w:rPr>
              <w:t xml:space="preserve">Mall of Istanbul; </w:t>
            </w:r>
            <w:r w:rsidR="007617B8">
              <w:rPr>
                <w:sz w:val="15"/>
              </w:rPr>
              <w:t>₺</w:t>
            </w:r>
            <w:r>
              <w:rPr>
                <w:sz w:val="15"/>
              </w:rPr>
              <w:t>1,38,51,737.62</w:t>
            </w:r>
          </w:p>
        </w:tc>
      </w:tr>
      <w:tr w:rsidR="002A57A3" w14:paraId="68D2D44C" w14:textId="77777777">
        <w:trPr>
          <w:jc w:val="center"/>
        </w:trPr>
        <w:tc>
          <w:tcPr>
            <w:tcW w:w="2232" w:type="dxa"/>
            <w:vAlign w:val="center"/>
          </w:tcPr>
          <w:p w14:paraId="33FD1FB9" w14:textId="77777777" w:rsidR="002A57A3" w:rsidRDefault="00000000">
            <w:pPr>
              <w:spacing w:after="20"/>
            </w:pPr>
            <w:r>
              <w:rPr>
                <w:sz w:val="15"/>
              </w:rPr>
              <w:lastRenderedPageBreak/>
              <w:t>Leading payment method</w:t>
            </w:r>
          </w:p>
        </w:tc>
        <w:tc>
          <w:tcPr>
            <w:tcW w:w="4032" w:type="dxa"/>
            <w:vAlign w:val="center"/>
          </w:tcPr>
          <w:p w14:paraId="10B6BEBF" w14:textId="77777777" w:rsidR="002A57A3" w:rsidRDefault="00000000">
            <w:pPr>
              <w:spacing w:after="20"/>
            </w:pPr>
            <w:r>
              <w:rPr>
                <w:sz w:val="15"/>
              </w:rPr>
              <w:t>Payment method with highest SUM(price)</w:t>
            </w:r>
          </w:p>
        </w:tc>
        <w:tc>
          <w:tcPr>
            <w:tcW w:w="4104" w:type="dxa"/>
            <w:vAlign w:val="center"/>
          </w:tcPr>
          <w:p w14:paraId="4DC06440" w14:textId="2749E404" w:rsidR="002A57A3" w:rsidRDefault="00000000">
            <w:pPr>
              <w:spacing w:after="20"/>
            </w:pPr>
            <w:r>
              <w:rPr>
                <w:sz w:val="15"/>
              </w:rPr>
              <w:t xml:space="preserve">Cash; </w:t>
            </w:r>
            <w:r w:rsidR="007617B8">
              <w:rPr>
                <w:sz w:val="15"/>
              </w:rPr>
              <w:t>₺</w:t>
            </w:r>
            <w:r>
              <w:rPr>
                <w:sz w:val="15"/>
              </w:rPr>
              <w:t>3,07,05,030.98</w:t>
            </w:r>
          </w:p>
        </w:tc>
      </w:tr>
      <w:tr w:rsidR="002A57A3" w14:paraId="199E3F62" w14:textId="77777777">
        <w:trPr>
          <w:jc w:val="center"/>
        </w:trPr>
        <w:tc>
          <w:tcPr>
            <w:tcW w:w="2232" w:type="dxa"/>
            <w:shd w:val="clear" w:color="auto" w:fill="F1F5F9"/>
            <w:vAlign w:val="center"/>
          </w:tcPr>
          <w:p w14:paraId="7B275AC5" w14:textId="77777777" w:rsidR="002A57A3" w:rsidRDefault="00000000">
            <w:pPr>
              <w:spacing w:after="20"/>
            </w:pPr>
            <w:r>
              <w:rPr>
                <w:sz w:val="15"/>
              </w:rPr>
              <w:t>Highest weekday sales</w:t>
            </w:r>
          </w:p>
        </w:tc>
        <w:tc>
          <w:tcPr>
            <w:tcW w:w="4032" w:type="dxa"/>
            <w:shd w:val="clear" w:color="auto" w:fill="F1F5F9"/>
            <w:vAlign w:val="center"/>
          </w:tcPr>
          <w:p w14:paraId="2FD23EBD" w14:textId="77777777" w:rsidR="002A57A3" w:rsidRDefault="00000000">
            <w:pPr>
              <w:spacing w:after="20"/>
            </w:pPr>
            <w:r>
              <w:rPr>
                <w:sz w:val="15"/>
              </w:rPr>
              <w:t>Day with highest SUM(price)</w:t>
            </w:r>
          </w:p>
        </w:tc>
        <w:tc>
          <w:tcPr>
            <w:tcW w:w="4104" w:type="dxa"/>
            <w:shd w:val="clear" w:color="auto" w:fill="F1F5F9"/>
            <w:vAlign w:val="center"/>
          </w:tcPr>
          <w:p w14:paraId="2FBDA636" w14:textId="6D541D39" w:rsidR="002A57A3" w:rsidRDefault="00000000">
            <w:pPr>
              <w:spacing w:after="20"/>
            </w:pPr>
            <w:r>
              <w:rPr>
                <w:sz w:val="15"/>
              </w:rPr>
              <w:t xml:space="preserve">Monday; </w:t>
            </w:r>
            <w:r w:rsidR="007617B8">
              <w:rPr>
                <w:sz w:val="15"/>
              </w:rPr>
              <w:t>₺</w:t>
            </w:r>
            <w:r>
              <w:rPr>
                <w:sz w:val="15"/>
              </w:rPr>
              <w:t>1,01,19,164.19</w:t>
            </w:r>
          </w:p>
        </w:tc>
      </w:tr>
      <w:tr w:rsidR="002A57A3" w14:paraId="508D58EC" w14:textId="77777777">
        <w:trPr>
          <w:jc w:val="center"/>
        </w:trPr>
        <w:tc>
          <w:tcPr>
            <w:tcW w:w="2232" w:type="dxa"/>
            <w:vAlign w:val="center"/>
          </w:tcPr>
          <w:p w14:paraId="66F25D4E" w14:textId="77777777" w:rsidR="002A57A3" w:rsidRDefault="00000000">
            <w:pPr>
              <w:spacing w:after="20"/>
            </w:pPr>
            <w:r>
              <w:rPr>
                <w:sz w:val="15"/>
              </w:rPr>
              <w:t>Highest individual month</w:t>
            </w:r>
          </w:p>
        </w:tc>
        <w:tc>
          <w:tcPr>
            <w:tcW w:w="4032" w:type="dxa"/>
            <w:vAlign w:val="center"/>
          </w:tcPr>
          <w:p w14:paraId="7AF256D8" w14:textId="77777777" w:rsidR="002A57A3" w:rsidRDefault="00000000">
            <w:pPr>
              <w:spacing w:after="20"/>
            </w:pPr>
            <w:r>
              <w:rPr>
                <w:sz w:val="15"/>
              </w:rPr>
              <w:t>Year-month with highest SUM(price)</w:t>
            </w:r>
          </w:p>
        </w:tc>
        <w:tc>
          <w:tcPr>
            <w:tcW w:w="4104" w:type="dxa"/>
            <w:vAlign w:val="center"/>
          </w:tcPr>
          <w:p w14:paraId="3DFA90AF" w14:textId="3401B0B6" w:rsidR="002A57A3" w:rsidRDefault="00000000">
            <w:pPr>
              <w:spacing w:after="20"/>
            </w:pPr>
            <w:r>
              <w:rPr>
                <w:sz w:val="15"/>
              </w:rPr>
              <w:t xml:space="preserve">July 2021; </w:t>
            </w:r>
            <w:r w:rsidR="007617B8">
              <w:rPr>
                <w:sz w:val="15"/>
              </w:rPr>
              <w:t>₺</w:t>
            </w:r>
            <w:r>
              <w:rPr>
                <w:sz w:val="15"/>
              </w:rPr>
              <w:t>28,02,468.58</w:t>
            </w:r>
          </w:p>
        </w:tc>
      </w:tr>
      <w:tr w:rsidR="002A57A3" w14:paraId="390C5694" w14:textId="77777777">
        <w:trPr>
          <w:jc w:val="center"/>
        </w:trPr>
        <w:tc>
          <w:tcPr>
            <w:tcW w:w="2232" w:type="dxa"/>
            <w:shd w:val="clear" w:color="auto" w:fill="F1F5F9"/>
            <w:vAlign w:val="center"/>
          </w:tcPr>
          <w:p w14:paraId="59993D49" w14:textId="77777777" w:rsidR="002A57A3" w:rsidRDefault="00000000">
            <w:pPr>
              <w:spacing w:after="20"/>
            </w:pPr>
            <w:r>
              <w:rPr>
                <w:sz w:val="15"/>
              </w:rPr>
              <w:t>Average transaction value by category</w:t>
            </w:r>
          </w:p>
        </w:tc>
        <w:tc>
          <w:tcPr>
            <w:tcW w:w="4032" w:type="dxa"/>
            <w:shd w:val="clear" w:color="auto" w:fill="F1F5F9"/>
            <w:vAlign w:val="center"/>
          </w:tcPr>
          <w:p w14:paraId="66D0F468" w14:textId="77777777" w:rsidR="002A57A3" w:rsidRDefault="00000000">
            <w:pPr>
              <w:spacing w:after="20"/>
            </w:pPr>
            <w:r>
              <w:rPr>
                <w:sz w:val="15"/>
              </w:rPr>
              <w:t>AVG(price) grouped by category</w:t>
            </w:r>
          </w:p>
        </w:tc>
        <w:tc>
          <w:tcPr>
            <w:tcW w:w="4104" w:type="dxa"/>
            <w:shd w:val="clear" w:color="auto" w:fill="F1F5F9"/>
            <w:vAlign w:val="center"/>
          </w:tcPr>
          <w:p w14:paraId="793D2048" w14:textId="4FDEAFFB" w:rsidR="002A57A3" w:rsidRDefault="00000000">
            <w:pPr>
              <w:spacing w:after="20"/>
            </w:pPr>
            <w:r>
              <w:rPr>
                <w:sz w:val="15"/>
              </w:rPr>
              <w:t xml:space="preserve">Technology; </w:t>
            </w:r>
            <w:r w:rsidR="007617B8">
              <w:rPr>
                <w:sz w:val="15"/>
              </w:rPr>
              <w:t>₺</w:t>
            </w:r>
            <w:r>
              <w:rPr>
                <w:sz w:val="15"/>
              </w:rPr>
              <w:t>3,156.94</w:t>
            </w:r>
          </w:p>
        </w:tc>
      </w:tr>
    </w:tbl>
    <w:p w14:paraId="29623F50" w14:textId="77777777" w:rsidR="002A57A3" w:rsidRDefault="002A57A3">
      <w:pPr>
        <w:spacing w:after="20"/>
      </w:pPr>
    </w:p>
    <w:p w14:paraId="3923A7D8" w14:textId="77777777" w:rsidR="002A57A3" w:rsidRDefault="00000000">
      <w:pPr>
        <w:pStyle w:val="Heading2"/>
      </w:pPr>
      <w:r>
        <w:t>9.4 Six important business findings and recommendations</w:t>
      </w:r>
    </w:p>
    <w:tbl>
      <w:tblPr>
        <w:tblStyle w:val="TableGrid"/>
        <w:tblW w:w="0" w:type="auto"/>
        <w:jc w:val="center"/>
        <w:tblLook w:val="04A0" w:firstRow="1" w:lastRow="0" w:firstColumn="1" w:lastColumn="0" w:noHBand="0" w:noVBand="1"/>
      </w:tblPr>
      <w:tblGrid>
        <w:gridCol w:w="503"/>
        <w:gridCol w:w="2839"/>
        <w:gridCol w:w="3187"/>
        <w:gridCol w:w="3681"/>
      </w:tblGrid>
      <w:tr w:rsidR="002A57A3" w14:paraId="59B49747" w14:textId="77777777">
        <w:trPr>
          <w:jc w:val="center"/>
        </w:trPr>
        <w:tc>
          <w:tcPr>
            <w:tcW w:w="504" w:type="dxa"/>
            <w:shd w:val="clear" w:color="auto" w:fill="17365D"/>
            <w:vAlign w:val="center"/>
          </w:tcPr>
          <w:p w14:paraId="27EAE3C2" w14:textId="77777777" w:rsidR="002A57A3" w:rsidRDefault="00000000">
            <w:pPr>
              <w:spacing w:after="20"/>
            </w:pPr>
            <w:r>
              <w:rPr>
                <w:b/>
                <w:color w:val="FFFFFF"/>
                <w:sz w:val="14"/>
              </w:rPr>
              <w:t>No.</w:t>
            </w:r>
          </w:p>
        </w:tc>
        <w:tc>
          <w:tcPr>
            <w:tcW w:w="2880" w:type="dxa"/>
            <w:shd w:val="clear" w:color="auto" w:fill="17365D"/>
            <w:vAlign w:val="center"/>
          </w:tcPr>
          <w:p w14:paraId="79305E98" w14:textId="77777777" w:rsidR="002A57A3" w:rsidRDefault="00000000">
            <w:pPr>
              <w:spacing w:after="20"/>
            </w:pPr>
            <w:r>
              <w:rPr>
                <w:b/>
                <w:color w:val="FFFFFF"/>
                <w:sz w:val="14"/>
              </w:rPr>
              <w:t>Finding</w:t>
            </w:r>
          </w:p>
        </w:tc>
        <w:tc>
          <w:tcPr>
            <w:tcW w:w="3240" w:type="dxa"/>
            <w:shd w:val="clear" w:color="auto" w:fill="17365D"/>
            <w:vAlign w:val="center"/>
          </w:tcPr>
          <w:p w14:paraId="4FA9D43F" w14:textId="77777777" w:rsidR="002A57A3" w:rsidRDefault="00000000">
            <w:pPr>
              <w:spacing w:after="20"/>
            </w:pPr>
            <w:r>
              <w:rPr>
                <w:b/>
                <w:color w:val="FFFFFF"/>
                <w:sz w:val="14"/>
              </w:rPr>
              <w:t>Business interpretation</w:t>
            </w:r>
          </w:p>
        </w:tc>
        <w:tc>
          <w:tcPr>
            <w:tcW w:w="3744" w:type="dxa"/>
            <w:shd w:val="clear" w:color="auto" w:fill="17365D"/>
            <w:vAlign w:val="center"/>
          </w:tcPr>
          <w:p w14:paraId="4140456F" w14:textId="77777777" w:rsidR="002A57A3" w:rsidRDefault="00000000">
            <w:pPr>
              <w:spacing w:after="20"/>
            </w:pPr>
            <w:r>
              <w:rPr>
                <w:b/>
                <w:color w:val="FFFFFF"/>
                <w:sz w:val="14"/>
              </w:rPr>
              <w:t>Recommended action</w:t>
            </w:r>
          </w:p>
        </w:tc>
      </w:tr>
      <w:tr w:rsidR="002A57A3" w14:paraId="4DCEAC6D" w14:textId="77777777">
        <w:trPr>
          <w:jc w:val="center"/>
        </w:trPr>
        <w:tc>
          <w:tcPr>
            <w:tcW w:w="504" w:type="dxa"/>
            <w:vAlign w:val="center"/>
          </w:tcPr>
          <w:p w14:paraId="001C647A" w14:textId="77777777" w:rsidR="002A57A3" w:rsidRDefault="00000000">
            <w:pPr>
              <w:spacing w:after="20"/>
            </w:pPr>
            <w:r>
              <w:rPr>
                <w:sz w:val="14"/>
              </w:rPr>
              <w:t>1</w:t>
            </w:r>
          </w:p>
        </w:tc>
        <w:tc>
          <w:tcPr>
            <w:tcW w:w="2880" w:type="dxa"/>
            <w:vAlign w:val="center"/>
          </w:tcPr>
          <w:p w14:paraId="5C473C17" w14:textId="273FC38E" w:rsidR="002A57A3" w:rsidRDefault="00000000">
            <w:pPr>
              <w:spacing w:after="20"/>
            </w:pPr>
            <w:r>
              <w:rPr>
                <w:sz w:val="14"/>
              </w:rPr>
              <w:t xml:space="preserve">Clothing is the leading category: </w:t>
            </w:r>
            <w:r w:rsidR="007617B8">
              <w:rPr>
                <w:sz w:val="14"/>
              </w:rPr>
              <w:t>₺</w:t>
            </w:r>
            <w:r>
              <w:rPr>
                <w:sz w:val="14"/>
              </w:rPr>
              <w:t>3,10,75,684.64 sales and 1,03,558 units.</w:t>
            </w:r>
          </w:p>
        </w:tc>
        <w:tc>
          <w:tcPr>
            <w:tcW w:w="3240" w:type="dxa"/>
            <w:vAlign w:val="center"/>
          </w:tcPr>
          <w:p w14:paraId="33D918CC" w14:textId="77777777" w:rsidR="002A57A3" w:rsidRDefault="00000000">
            <w:pPr>
              <w:spacing w:after="20"/>
            </w:pPr>
            <w:r>
              <w:rPr>
                <w:sz w:val="14"/>
              </w:rPr>
              <w:t>Category leads both value and quantity in the supplied summaries.</w:t>
            </w:r>
          </w:p>
        </w:tc>
        <w:tc>
          <w:tcPr>
            <w:tcW w:w="3744" w:type="dxa"/>
            <w:vAlign w:val="center"/>
          </w:tcPr>
          <w:p w14:paraId="2A991530" w14:textId="77777777" w:rsidR="002A57A3" w:rsidRDefault="00000000">
            <w:pPr>
              <w:spacing w:after="20"/>
            </w:pPr>
            <w:r>
              <w:rPr>
                <w:sz w:val="14"/>
              </w:rPr>
              <w:t>Monitor stock availability and evaluate promotion performance; review seasonality before increasing inventory.</w:t>
            </w:r>
          </w:p>
        </w:tc>
      </w:tr>
      <w:tr w:rsidR="002A57A3" w14:paraId="5C441C8C" w14:textId="77777777">
        <w:trPr>
          <w:jc w:val="center"/>
        </w:trPr>
        <w:tc>
          <w:tcPr>
            <w:tcW w:w="504" w:type="dxa"/>
            <w:shd w:val="clear" w:color="auto" w:fill="F1F5F9"/>
            <w:vAlign w:val="center"/>
          </w:tcPr>
          <w:p w14:paraId="0CB9B136" w14:textId="77777777" w:rsidR="002A57A3" w:rsidRDefault="00000000">
            <w:pPr>
              <w:spacing w:after="20"/>
            </w:pPr>
            <w:r>
              <w:rPr>
                <w:sz w:val="14"/>
              </w:rPr>
              <w:t>2</w:t>
            </w:r>
          </w:p>
        </w:tc>
        <w:tc>
          <w:tcPr>
            <w:tcW w:w="2880" w:type="dxa"/>
            <w:shd w:val="clear" w:color="auto" w:fill="F1F5F9"/>
            <w:vAlign w:val="center"/>
          </w:tcPr>
          <w:p w14:paraId="4AD00F67" w14:textId="62F29E82" w:rsidR="002A57A3" w:rsidRDefault="00000000">
            <w:pPr>
              <w:spacing w:after="20"/>
            </w:pPr>
            <w:r>
              <w:rPr>
                <w:sz w:val="14"/>
              </w:rPr>
              <w:t xml:space="preserve">Mall of Istanbul records </w:t>
            </w:r>
            <w:r w:rsidR="007617B8">
              <w:rPr>
                <w:sz w:val="14"/>
              </w:rPr>
              <w:t>₺</w:t>
            </w:r>
            <w:r>
              <w:rPr>
                <w:sz w:val="14"/>
              </w:rPr>
              <w:t>1,38,51,737.62 in sales.</w:t>
            </w:r>
          </w:p>
        </w:tc>
        <w:tc>
          <w:tcPr>
            <w:tcW w:w="3240" w:type="dxa"/>
            <w:shd w:val="clear" w:color="auto" w:fill="F1F5F9"/>
            <w:vAlign w:val="center"/>
          </w:tcPr>
          <w:p w14:paraId="2AEBB165" w14:textId="77777777" w:rsidR="002A57A3" w:rsidRDefault="00000000">
            <w:pPr>
              <w:spacing w:after="20"/>
            </w:pPr>
            <w:r>
              <w:rPr>
                <w:sz w:val="14"/>
              </w:rPr>
              <w:t>The mall has the highest aggregate sales in the dataset; volume and assortment may contribute.</w:t>
            </w:r>
          </w:p>
        </w:tc>
        <w:tc>
          <w:tcPr>
            <w:tcW w:w="3744" w:type="dxa"/>
            <w:shd w:val="clear" w:color="auto" w:fill="F1F5F9"/>
            <w:vAlign w:val="center"/>
          </w:tcPr>
          <w:p w14:paraId="2F013467" w14:textId="77777777" w:rsidR="002A57A3" w:rsidRDefault="00000000">
            <w:pPr>
              <w:spacing w:after="20"/>
            </w:pPr>
            <w:r>
              <w:rPr>
                <w:sz w:val="14"/>
              </w:rPr>
              <w:t>Compare category mix, stockouts and transaction counts with other malls before transferring the approach.</w:t>
            </w:r>
          </w:p>
        </w:tc>
      </w:tr>
      <w:tr w:rsidR="002A57A3" w14:paraId="4D7E0AF8" w14:textId="77777777">
        <w:trPr>
          <w:jc w:val="center"/>
        </w:trPr>
        <w:tc>
          <w:tcPr>
            <w:tcW w:w="504" w:type="dxa"/>
            <w:vAlign w:val="center"/>
          </w:tcPr>
          <w:p w14:paraId="3C080B7D" w14:textId="77777777" w:rsidR="002A57A3" w:rsidRDefault="00000000">
            <w:pPr>
              <w:spacing w:after="20"/>
            </w:pPr>
            <w:r>
              <w:rPr>
                <w:sz w:val="14"/>
              </w:rPr>
              <w:t>3</w:t>
            </w:r>
          </w:p>
        </w:tc>
        <w:tc>
          <w:tcPr>
            <w:tcW w:w="2880" w:type="dxa"/>
            <w:vAlign w:val="center"/>
          </w:tcPr>
          <w:p w14:paraId="1BAD9214" w14:textId="768A0A93" w:rsidR="002A57A3" w:rsidRDefault="00000000">
            <w:pPr>
              <w:spacing w:after="20"/>
            </w:pPr>
            <w:r>
              <w:rPr>
                <w:sz w:val="14"/>
              </w:rPr>
              <w:t xml:space="preserve">Cash sales are </w:t>
            </w:r>
            <w:r w:rsidR="007617B8">
              <w:rPr>
                <w:sz w:val="14"/>
              </w:rPr>
              <w:t>₺</w:t>
            </w:r>
            <w:r>
              <w:rPr>
                <w:sz w:val="14"/>
              </w:rPr>
              <w:t>3,07,05,030.98, the highest among payment methods.</w:t>
            </w:r>
          </w:p>
        </w:tc>
        <w:tc>
          <w:tcPr>
            <w:tcW w:w="3240" w:type="dxa"/>
            <w:vAlign w:val="center"/>
          </w:tcPr>
          <w:p w14:paraId="6CC9D0AB" w14:textId="77777777" w:rsidR="002A57A3" w:rsidRDefault="00000000">
            <w:pPr>
              <w:spacing w:after="20"/>
            </w:pPr>
            <w:r>
              <w:rPr>
                <w:sz w:val="14"/>
              </w:rPr>
              <w:t>Cash is the largest recorded payment channel by sales and transaction count.</w:t>
            </w:r>
          </w:p>
        </w:tc>
        <w:tc>
          <w:tcPr>
            <w:tcW w:w="3744" w:type="dxa"/>
            <w:vAlign w:val="center"/>
          </w:tcPr>
          <w:p w14:paraId="1557344C" w14:textId="77777777" w:rsidR="002A57A3" w:rsidRDefault="00000000">
            <w:pPr>
              <w:spacing w:after="20"/>
            </w:pPr>
            <w:r>
              <w:rPr>
                <w:sz w:val="14"/>
              </w:rPr>
              <w:t>Maintain reliable cash handling and payment options; evaluate fees and customer experience before changing payment strategy.</w:t>
            </w:r>
          </w:p>
        </w:tc>
      </w:tr>
      <w:tr w:rsidR="002A57A3" w14:paraId="414B626E" w14:textId="77777777">
        <w:trPr>
          <w:jc w:val="center"/>
        </w:trPr>
        <w:tc>
          <w:tcPr>
            <w:tcW w:w="504" w:type="dxa"/>
            <w:shd w:val="clear" w:color="auto" w:fill="F1F5F9"/>
            <w:vAlign w:val="center"/>
          </w:tcPr>
          <w:p w14:paraId="7777B13E" w14:textId="77777777" w:rsidR="002A57A3" w:rsidRDefault="00000000">
            <w:pPr>
              <w:spacing w:after="20"/>
            </w:pPr>
            <w:r>
              <w:rPr>
                <w:sz w:val="14"/>
              </w:rPr>
              <w:t>4</w:t>
            </w:r>
          </w:p>
        </w:tc>
        <w:tc>
          <w:tcPr>
            <w:tcW w:w="2880" w:type="dxa"/>
            <w:shd w:val="clear" w:color="auto" w:fill="F1F5F9"/>
            <w:vAlign w:val="center"/>
          </w:tcPr>
          <w:p w14:paraId="45D79FF8" w14:textId="09CAB5BC" w:rsidR="002A57A3" w:rsidRDefault="00000000">
            <w:pPr>
              <w:spacing w:after="20"/>
            </w:pPr>
            <w:r>
              <w:rPr>
                <w:sz w:val="14"/>
              </w:rPr>
              <w:t xml:space="preserve">Female transactions contribute </w:t>
            </w:r>
            <w:r w:rsidR="007617B8">
              <w:rPr>
                <w:sz w:val="14"/>
              </w:rPr>
              <w:t>₺</w:t>
            </w:r>
            <w:r>
              <w:rPr>
                <w:sz w:val="14"/>
              </w:rPr>
              <w:t xml:space="preserve">4,09,31,801.62; male transactions contribute </w:t>
            </w:r>
            <w:r w:rsidR="007617B8">
              <w:rPr>
                <w:sz w:val="14"/>
              </w:rPr>
              <w:t>₺</w:t>
            </w:r>
            <w:r>
              <w:rPr>
                <w:sz w:val="14"/>
              </w:rPr>
              <w:t>2,76,19,564.29.</w:t>
            </w:r>
          </w:p>
        </w:tc>
        <w:tc>
          <w:tcPr>
            <w:tcW w:w="3240" w:type="dxa"/>
            <w:shd w:val="clear" w:color="auto" w:fill="F1F5F9"/>
            <w:vAlign w:val="center"/>
          </w:tcPr>
          <w:p w14:paraId="7C20BE16" w14:textId="77777777" w:rsidR="002A57A3" w:rsidRDefault="00000000">
            <w:pPr>
              <w:spacing w:after="20"/>
            </w:pPr>
            <w:r>
              <w:rPr>
                <w:sz w:val="14"/>
              </w:rPr>
              <w:t>Female transactions have higher total value and count; male average transaction value is slightly higher.</w:t>
            </w:r>
          </w:p>
        </w:tc>
        <w:tc>
          <w:tcPr>
            <w:tcW w:w="3744" w:type="dxa"/>
            <w:shd w:val="clear" w:color="auto" w:fill="F1F5F9"/>
            <w:vAlign w:val="center"/>
          </w:tcPr>
          <w:p w14:paraId="0F295FC3" w14:textId="77777777" w:rsidR="002A57A3" w:rsidRDefault="00000000">
            <w:pPr>
              <w:spacing w:after="20"/>
            </w:pPr>
            <w:r>
              <w:rPr>
                <w:sz w:val="14"/>
              </w:rPr>
              <w:t>Use balanced segment reporting and test tailored campaigns; do not infer preferences solely from aggregate totals.</w:t>
            </w:r>
          </w:p>
        </w:tc>
      </w:tr>
      <w:tr w:rsidR="002A57A3" w14:paraId="4B4A8B16" w14:textId="77777777">
        <w:trPr>
          <w:jc w:val="center"/>
        </w:trPr>
        <w:tc>
          <w:tcPr>
            <w:tcW w:w="504" w:type="dxa"/>
            <w:vAlign w:val="center"/>
          </w:tcPr>
          <w:p w14:paraId="040BDE58" w14:textId="77777777" w:rsidR="002A57A3" w:rsidRDefault="00000000">
            <w:pPr>
              <w:spacing w:after="20"/>
            </w:pPr>
            <w:r>
              <w:rPr>
                <w:sz w:val="14"/>
              </w:rPr>
              <w:t>5</w:t>
            </w:r>
          </w:p>
        </w:tc>
        <w:tc>
          <w:tcPr>
            <w:tcW w:w="2880" w:type="dxa"/>
            <w:vAlign w:val="center"/>
          </w:tcPr>
          <w:p w14:paraId="565D9B47" w14:textId="6DB87429" w:rsidR="002A57A3" w:rsidRDefault="00000000">
            <w:pPr>
              <w:spacing w:after="20"/>
            </w:pPr>
            <w:r>
              <w:rPr>
                <w:sz w:val="14"/>
              </w:rPr>
              <w:t xml:space="preserve">Technology has the highest average transaction value at </w:t>
            </w:r>
            <w:r w:rsidR="007617B8">
              <w:rPr>
                <w:sz w:val="14"/>
              </w:rPr>
              <w:t>₺</w:t>
            </w:r>
            <w:r>
              <w:rPr>
                <w:sz w:val="14"/>
              </w:rPr>
              <w:t>3,156.94.</w:t>
            </w:r>
          </w:p>
        </w:tc>
        <w:tc>
          <w:tcPr>
            <w:tcW w:w="3240" w:type="dxa"/>
            <w:vAlign w:val="center"/>
          </w:tcPr>
          <w:p w14:paraId="601ACD4E" w14:textId="77777777" w:rsidR="002A57A3" w:rsidRDefault="00000000">
            <w:pPr>
              <w:spacing w:after="20"/>
            </w:pPr>
            <w:r>
              <w:rPr>
                <w:sz w:val="14"/>
              </w:rPr>
              <w:t>Technology transactions have a higher mean recorded value than other categories.</w:t>
            </w:r>
          </w:p>
        </w:tc>
        <w:tc>
          <w:tcPr>
            <w:tcW w:w="3744" w:type="dxa"/>
            <w:vAlign w:val="center"/>
          </w:tcPr>
          <w:p w14:paraId="7F43135B" w14:textId="77777777" w:rsidR="002A57A3" w:rsidRDefault="00000000">
            <w:pPr>
              <w:spacing w:after="20"/>
            </w:pPr>
            <w:r>
              <w:rPr>
                <w:sz w:val="14"/>
              </w:rPr>
              <w:t>Assess margins, availability and accessory attachment opportunities before designing bundles.</w:t>
            </w:r>
          </w:p>
        </w:tc>
      </w:tr>
      <w:tr w:rsidR="002A57A3" w14:paraId="7517B7BD" w14:textId="77777777">
        <w:trPr>
          <w:jc w:val="center"/>
        </w:trPr>
        <w:tc>
          <w:tcPr>
            <w:tcW w:w="504" w:type="dxa"/>
            <w:shd w:val="clear" w:color="auto" w:fill="F1F5F9"/>
            <w:vAlign w:val="center"/>
          </w:tcPr>
          <w:p w14:paraId="05C69CBE" w14:textId="77777777" w:rsidR="002A57A3" w:rsidRDefault="00000000">
            <w:pPr>
              <w:spacing w:after="20"/>
            </w:pPr>
            <w:r>
              <w:rPr>
                <w:sz w:val="14"/>
              </w:rPr>
              <w:t>6</w:t>
            </w:r>
          </w:p>
        </w:tc>
        <w:tc>
          <w:tcPr>
            <w:tcW w:w="2880" w:type="dxa"/>
            <w:shd w:val="clear" w:color="auto" w:fill="F1F5F9"/>
            <w:vAlign w:val="center"/>
          </w:tcPr>
          <w:p w14:paraId="2F77DF05" w14:textId="17AE1C43" w:rsidR="002A57A3" w:rsidRDefault="00000000">
            <w:pPr>
              <w:spacing w:after="20"/>
            </w:pPr>
            <w:r>
              <w:rPr>
                <w:sz w:val="14"/>
              </w:rPr>
              <w:t xml:space="preserve">Monday is highest by weekday sales at </w:t>
            </w:r>
            <w:r w:rsidR="007617B8">
              <w:rPr>
                <w:sz w:val="14"/>
              </w:rPr>
              <w:t>₺</w:t>
            </w:r>
            <w:r>
              <w:rPr>
                <w:sz w:val="14"/>
              </w:rPr>
              <w:t xml:space="preserve">1,01,19,164.19; Saturday is lowest at </w:t>
            </w:r>
            <w:r w:rsidR="007617B8">
              <w:rPr>
                <w:sz w:val="14"/>
              </w:rPr>
              <w:t>₺</w:t>
            </w:r>
            <w:r>
              <w:rPr>
                <w:sz w:val="14"/>
              </w:rPr>
              <w:t>96,44,341.36.</w:t>
            </w:r>
          </w:p>
        </w:tc>
        <w:tc>
          <w:tcPr>
            <w:tcW w:w="3240" w:type="dxa"/>
            <w:shd w:val="clear" w:color="auto" w:fill="F1F5F9"/>
            <w:vAlign w:val="center"/>
          </w:tcPr>
          <w:p w14:paraId="24B38CEC" w14:textId="77777777" w:rsidR="002A57A3" w:rsidRDefault="00000000">
            <w:pPr>
              <w:spacing w:after="20"/>
            </w:pPr>
            <w:r>
              <w:rPr>
                <w:sz w:val="14"/>
              </w:rPr>
              <w:t>Weekday sales vary in the recorded period; this does not explain why.</w:t>
            </w:r>
          </w:p>
        </w:tc>
        <w:tc>
          <w:tcPr>
            <w:tcW w:w="3744" w:type="dxa"/>
            <w:shd w:val="clear" w:color="auto" w:fill="F1F5F9"/>
            <w:vAlign w:val="center"/>
          </w:tcPr>
          <w:p w14:paraId="173205DD" w14:textId="77777777" w:rsidR="002A57A3" w:rsidRDefault="00000000">
            <w:pPr>
              <w:spacing w:after="20"/>
            </w:pPr>
            <w:r>
              <w:rPr>
                <w:sz w:val="14"/>
              </w:rPr>
              <w:t>Use as a hypothesis for staffing or promotion tests and compare like-for-like periods.</w:t>
            </w:r>
          </w:p>
        </w:tc>
      </w:tr>
    </w:tbl>
    <w:p w14:paraId="29F0C04D" w14:textId="77777777" w:rsidR="002A57A3" w:rsidRDefault="002A57A3">
      <w:pPr>
        <w:spacing w:after="20"/>
      </w:pPr>
    </w:p>
    <w:p w14:paraId="140E2085" w14:textId="77777777" w:rsidR="002A57A3" w:rsidRDefault="00000000">
      <w:pPr>
        <w:pStyle w:val="Heading2"/>
      </w:pPr>
      <w:r>
        <w:t>9.5 AI-assisted insights</w:t>
      </w:r>
    </w:p>
    <w:p w14:paraId="7D0239EC" w14:textId="77777777" w:rsidR="002A57A3" w:rsidRDefault="00000000">
      <w:r>
        <w:t>The reference report states that AI tools supported learning SQL concepts, generating query suggestions, explaining syntax and errors, improving formulas, interpreting findings and organising documentation. This is recorded as a description in the reference report, not independently evidenced by a prompt log or tool transcript. I therefore describe AI as supporting work where reported, rather than claiming that AI generated or validated the final dashboard. The numerical findings in this report are grounded in the supplied workbook, SQL comments and executed notebook outputs.</w:t>
      </w:r>
    </w:p>
    <w:p w14:paraId="597507FF" w14:textId="77777777" w:rsidR="002A57A3" w:rsidRDefault="00000000">
      <w:pPr>
        <w:pStyle w:val="Heading2"/>
      </w:pPr>
      <w:r>
        <w:t>9.6 Power BI review points before submission</w:t>
      </w:r>
    </w:p>
    <w:p w14:paraId="79C0A5D0" w14:textId="77777777" w:rsidR="002A57A3" w:rsidRDefault="00000000">
      <w:pPr>
        <w:pStyle w:val="ListBullet"/>
        <w:spacing w:after="40"/>
      </w:pPr>
      <w:r>
        <w:t>Open the PBIX in Power BI Desktop and verify all four pages render without errors.</w:t>
      </w:r>
    </w:p>
    <w:p w14:paraId="6EA61725" w14:textId="77777777" w:rsidR="002A57A3" w:rsidRDefault="00000000">
      <w:pPr>
        <w:pStyle w:val="ListBullet"/>
        <w:spacing w:after="40"/>
      </w:pPr>
      <w:r>
        <w:t>Confirm each card and chart uses SUM(price) for sales and SUM(quantity) for quantity; do not multiply price by quantity.</w:t>
      </w:r>
    </w:p>
    <w:p w14:paraId="74D2C692" w14:textId="77777777" w:rsidR="002A57A3" w:rsidRDefault="00000000">
      <w:pPr>
        <w:pStyle w:val="ListBullet"/>
        <w:spacing w:after="40"/>
      </w:pPr>
      <w:r>
        <w:t>Check whether Power Query transformations, relationships, calculated columns and DAX measures exist; document only those that are actually present.</w:t>
      </w:r>
    </w:p>
    <w:p w14:paraId="5518D10A" w14:textId="77777777" w:rsidR="002A57A3" w:rsidRDefault="00000000">
      <w:pPr>
        <w:pStyle w:val="ListBullet"/>
        <w:spacing w:after="40"/>
      </w:pPr>
      <w:r>
        <w:t>Test each slicer and confirm that it filters the intended visuals.</w:t>
      </w:r>
    </w:p>
    <w:p w14:paraId="34184C2B" w14:textId="77777777" w:rsidR="002A57A3" w:rsidRDefault="00000000">
      <w:pPr>
        <w:pStyle w:val="ListBullet"/>
        <w:spacing w:after="40"/>
      </w:pPr>
      <w:r>
        <w:t>Confirm currency formatting and consistent age-group definitions across report pages.</w:t>
      </w:r>
    </w:p>
    <w:p w14:paraId="232ED7CD" w14:textId="77777777" w:rsidR="002A57A3" w:rsidRDefault="00000000">
      <w:pPr>
        <w:pStyle w:val="ListBullet"/>
        <w:spacing w:after="40"/>
      </w:pPr>
      <w:r>
        <w:t>Check that the March 2023 trend is labelled or explained as partial through 8 March 2023.</w:t>
      </w:r>
    </w:p>
    <w:p w14:paraId="5719A691" w14:textId="77777777" w:rsidR="002A57A3" w:rsidRDefault="00000000">
      <w:pPr>
        <w:pStyle w:val="ListBullet"/>
        <w:spacing w:after="40"/>
      </w:pPr>
      <w:r>
        <w:t>Export dashboard screenshots or a PDF for the mentor if requested.</w:t>
      </w:r>
    </w:p>
    <w:p w14:paraId="0E17F361" w14:textId="77777777" w:rsidR="002A57A3" w:rsidRDefault="00000000">
      <w:pPr>
        <w:pStyle w:val="Heading1"/>
      </w:pPr>
      <w:r>
        <w:t>10. Consolidated Business Insights</w:t>
      </w:r>
    </w:p>
    <w:tbl>
      <w:tblPr>
        <w:tblStyle w:val="TableGrid"/>
        <w:tblW w:w="0" w:type="auto"/>
        <w:jc w:val="center"/>
        <w:tblLook w:val="04A0" w:firstRow="1" w:lastRow="0" w:firstColumn="1" w:lastColumn="0" w:noHBand="0" w:noVBand="1"/>
      </w:tblPr>
      <w:tblGrid>
        <w:gridCol w:w="500"/>
        <w:gridCol w:w="2008"/>
        <w:gridCol w:w="2770"/>
        <w:gridCol w:w="2770"/>
        <w:gridCol w:w="2162"/>
      </w:tblGrid>
      <w:tr w:rsidR="002A57A3" w14:paraId="000449E5" w14:textId="77777777">
        <w:trPr>
          <w:jc w:val="center"/>
        </w:trPr>
        <w:tc>
          <w:tcPr>
            <w:tcW w:w="504" w:type="dxa"/>
            <w:shd w:val="clear" w:color="auto" w:fill="17365D"/>
            <w:vAlign w:val="center"/>
          </w:tcPr>
          <w:p w14:paraId="47E07687" w14:textId="77777777" w:rsidR="002A57A3" w:rsidRDefault="00000000">
            <w:pPr>
              <w:spacing w:after="20"/>
            </w:pPr>
            <w:r>
              <w:rPr>
                <w:b/>
                <w:color w:val="FFFFFF"/>
                <w:sz w:val="14"/>
              </w:rPr>
              <w:t>No.</w:t>
            </w:r>
          </w:p>
        </w:tc>
        <w:tc>
          <w:tcPr>
            <w:tcW w:w="2088" w:type="dxa"/>
            <w:shd w:val="clear" w:color="auto" w:fill="17365D"/>
            <w:vAlign w:val="center"/>
          </w:tcPr>
          <w:p w14:paraId="092FEBEB" w14:textId="77777777" w:rsidR="002A57A3" w:rsidRDefault="00000000">
            <w:pPr>
              <w:spacing w:after="20"/>
            </w:pPr>
            <w:r>
              <w:rPr>
                <w:b/>
                <w:color w:val="FFFFFF"/>
                <w:sz w:val="14"/>
              </w:rPr>
              <w:t>Business question</w:t>
            </w:r>
          </w:p>
        </w:tc>
        <w:tc>
          <w:tcPr>
            <w:tcW w:w="2880" w:type="dxa"/>
            <w:shd w:val="clear" w:color="auto" w:fill="17365D"/>
            <w:vAlign w:val="center"/>
          </w:tcPr>
          <w:p w14:paraId="0E7A45CE" w14:textId="77777777" w:rsidR="002A57A3" w:rsidRDefault="00000000">
            <w:pPr>
              <w:spacing w:after="20"/>
            </w:pPr>
            <w:r>
              <w:rPr>
                <w:b/>
                <w:color w:val="FFFFFF"/>
                <w:sz w:val="14"/>
              </w:rPr>
              <w:t>Key finding</w:t>
            </w:r>
          </w:p>
        </w:tc>
        <w:tc>
          <w:tcPr>
            <w:tcW w:w="2880" w:type="dxa"/>
            <w:shd w:val="clear" w:color="auto" w:fill="17365D"/>
            <w:vAlign w:val="center"/>
          </w:tcPr>
          <w:p w14:paraId="03D4A27E" w14:textId="77777777" w:rsidR="002A57A3" w:rsidRDefault="00000000">
            <w:pPr>
              <w:spacing w:after="20"/>
            </w:pPr>
            <w:r>
              <w:rPr>
                <w:b/>
                <w:color w:val="FFFFFF"/>
                <w:sz w:val="14"/>
              </w:rPr>
              <w:t>Business interpretation</w:t>
            </w:r>
          </w:p>
        </w:tc>
        <w:tc>
          <w:tcPr>
            <w:tcW w:w="2232" w:type="dxa"/>
            <w:shd w:val="clear" w:color="auto" w:fill="17365D"/>
            <w:vAlign w:val="center"/>
          </w:tcPr>
          <w:p w14:paraId="0F6A6729" w14:textId="77777777" w:rsidR="002A57A3" w:rsidRDefault="00000000">
            <w:pPr>
              <w:spacing w:after="20"/>
            </w:pPr>
            <w:r>
              <w:rPr>
                <w:b/>
                <w:color w:val="FFFFFF"/>
                <w:sz w:val="14"/>
              </w:rPr>
              <w:t>Recommended action</w:t>
            </w:r>
          </w:p>
        </w:tc>
      </w:tr>
      <w:tr w:rsidR="002A57A3" w14:paraId="0D890F7A" w14:textId="77777777">
        <w:trPr>
          <w:jc w:val="center"/>
        </w:trPr>
        <w:tc>
          <w:tcPr>
            <w:tcW w:w="504" w:type="dxa"/>
            <w:vAlign w:val="center"/>
          </w:tcPr>
          <w:p w14:paraId="3F9379EF" w14:textId="77777777" w:rsidR="002A57A3" w:rsidRDefault="00000000">
            <w:pPr>
              <w:spacing w:after="20"/>
            </w:pPr>
            <w:r>
              <w:rPr>
                <w:sz w:val="14"/>
              </w:rPr>
              <w:t>1</w:t>
            </w:r>
          </w:p>
        </w:tc>
        <w:tc>
          <w:tcPr>
            <w:tcW w:w="2088" w:type="dxa"/>
            <w:vAlign w:val="center"/>
          </w:tcPr>
          <w:p w14:paraId="17B991F5" w14:textId="77777777" w:rsidR="002A57A3" w:rsidRDefault="00000000">
            <w:pPr>
              <w:spacing w:after="20"/>
            </w:pPr>
            <w:r>
              <w:rPr>
                <w:sz w:val="14"/>
              </w:rPr>
              <w:t>Which category leads?</w:t>
            </w:r>
          </w:p>
        </w:tc>
        <w:tc>
          <w:tcPr>
            <w:tcW w:w="2880" w:type="dxa"/>
            <w:vAlign w:val="center"/>
          </w:tcPr>
          <w:p w14:paraId="452113F5" w14:textId="5D468CC6" w:rsidR="002A57A3" w:rsidRDefault="00000000">
            <w:pPr>
              <w:spacing w:after="20"/>
            </w:pPr>
            <w:r>
              <w:rPr>
                <w:sz w:val="14"/>
              </w:rPr>
              <w:t xml:space="preserve">Clothing: </w:t>
            </w:r>
            <w:r w:rsidR="007617B8">
              <w:rPr>
                <w:sz w:val="14"/>
              </w:rPr>
              <w:t>₺</w:t>
            </w:r>
            <w:r>
              <w:rPr>
                <w:sz w:val="14"/>
              </w:rPr>
              <w:t>3,10,75,684.64; 1,03,558 units; 45.33% sales share.</w:t>
            </w:r>
          </w:p>
        </w:tc>
        <w:tc>
          <w:tcPr>
            <w:tcW w:w="2880" w:type="dxa"/>
            <w:vAlign w:val="center"/>
          </w:tcPr>
          <w:p w14:paraId="21078170" w14:textId="77777777" w:rsidR="002A57A3" w:rsidRDefault="00000000">
            <w:pPr>
              <w:spacing w:after="20"/>
            </w:pPr>
            <w:r>
              <w:rPr>
                <w:sz w:val="14"/>
              </w:rPr>
              <w:t>Strongest category by sales and quantity.</w:t>
            </w:r>
          </w:p>
        </w:tc>
        <w:tc>
          <w:tcPr>
            <w:tcW w:w="2232" w:type="dxa"/>
            <w:vAlign w:val="center"/>
          </w:tcPr>
          <w:p w14:paraId="37FD5A96" w14:textId="77777777" w:rsidR="002A57A3" w:rsidRDefault="00000000">
            <w:pPr>
              <w:spacing w:after="20"/>
            </w:pPr>
            <w:r>
              <w:rPr>
                <w:sz w:val="14"/>
              </w:rPr>
              <w:t>Monitor inventory and promotion effectiveness.</w:t>
            </w:r>
          </w:p>
        </w:tc>
      </w:tr>
      <w:tr w:rsidR="002A57A3" w14:paraId="01692944" w14:textId="77777777">
        <w:trPr>
          <w:jc w:val="center"/>
        </w:trPr>
        <w:tc>
          <w:tcPr>
            <w:tcW w:w="504" w:type="dxa"/>
            <w:shd w:val="clear" w:color="auto" w:fill="F1F5F9"/>
            <w:vAlign w:val="center"/>
          </w:tcPr>
          <w:p w14:paraId="5E236CC5" w14:textId="77777777" w:rsidR="002A57A3" w:rsidRDefault="00000000">
            <w:pPr>
              <w:spacing w:after="20"/>
            </w:pPr>
            <w:r>
              <w:rPr>
                <w:sz w:val="14"/>
              </w:rPr>
              <w:t>2</w:t>
            </w:r>
          </w:p>
        </w:tc>
        <w:tc>
          <w:tcPr>
            <w:tcW w:w="2088" w:type="dxa"/>
            <w:shd w:val="clear" w:color="auto" w:fill="F1F5F9"/>
            <w:vAlign w:val="center"/>
          </w:tcPr>
          <w:p w14:paraId="1010BD47" w14:textId="77777777" w:rsidR="002A57A3" w:rsidRDefault="00000000">
            <w:pPr>
              <w:spacing w:after="20"/>
            </w:pPr>
            <w:r>
              <w:rPr>
                <w:sz w:val="14"/>
              </w:rPr>
              <w:t>Which mall leads sales?</w:t>
            </w:r>
          </w:p>
        </w:tc>
        <w:tc>
          <w:tcPr>
            <w:tcW w:w="2880" w:type="dxa"/>
            <w:shd w:val="clear" w:color="auto" w:fill="F1F5F9"/>
            <w:vAlign w:val="center"/>
          </w:tcPr>
          <w:p w14:paraId="6D39FBFF" w14:textId="122E30CE" w:rsidR="002A57A3" w:rsidRDefault="00000000">
            <w:pPr>
              <w:spacing w:after="20"/>
            </w:pPr>
            <w:r>
              <w:rPr>
                <w:sz w:val="14"/>
              </w:rPr>
              <w:t xml:space="preserve">Mall of Istanbul: </w:t>
            </w:r>
            <w:r w:rsidR="007617B8">
              <w:rPr>
                <w:sz w:val="14"/>
              </w:rPr>
              <w:t>₺</w:t>
            </w:r>
            <w:r>
              <w:rPr>
                <w:sz w:val="14"/>
              </w:rPr>
              <w:t>1,38,51,737.62.</w:t>
            </w:r>
          </w:p>
        </w:tc>
        <w:tc>
          <w:tcPr>
            <w:tcW w:w="2880" w:type="dxa"/>
            <w:shd w:val="clear" w:color="auto" w:fill="F1F5F9"/>
            <w:vAlign w:val="center"/>
          </w:tcPr>
          <w:p w14:paraId="6485501C" w14:textId="77777777" w:rsidR="002A57A3" w:rsidRDefault="00000000">
            <w:pPr>
              <w:spacing w:after="20"/>
            </w:pPr>
            <w:r>
              <w:rPr>
                <w:sz w:val="14"/>
              </w:rPr>
              <w:t>Highest aggregate mall sales.</w:t>
            </w:r>
          </w:p>
        </w:tc>
        <w:tc>
          <w:tcPr>
            <w:tcW w:w="2232" w:type="dxa"/>
            <w:shd w:val="clear" w:color="auto" w:fill="F1F5F9"/>
            <w:vAlign w:val="center"/>
          </w:tcPr>
          <w:p w14:paraId="695F205B" w14:textId="77777777" w:rsidR="002A57A3" w:rsidRDefault="00000000">
            <w:pPr>
              <w:spacing w:after="20"/>
            </w:pPr>
            <w:r>
              <w:rPr>
                <w:sz w:val="14"/>
              </w:rPr>
              <w:t>Compare product mix, availability and traffic indicators.</w:t>
            </w:r>
          </w:p>
        </w:tc>
      </w:tr>
      <w:tr w:rsidR="002A57A3" w14:paraId="4F0B8337" w14:textId="77777777">
        <w:trPr>
          <w:jc w:val="center"/>
        </w:trPr>
        <w:tc>
          <w:tcPr>
            <w:tcW w:w="504" w:type="dxa"/>
            <w:vAlign w:val="center"/>
          </w:tcPr>
          <w:p w14:paraId="3A60BFE3" w14:textId="77777777" w:rsidR="002A57A3" w:rsidRDefault="00000000">
            <w:pPr>
              <w:spacing w:after="20"/>
            </w:pPr>
            <w:r>
              <w:rPr>
                <w:sz w:val="14"/>
              </w:rPr>
              <w:t>3</w:t>
            </w:r>
          </w:p>
        </w:tc>
        <w:tc>
          <w:tcPr>
            <w:tcW w:w="2088" w:type="dxa"/>
            <w:vAlign w:val="center"/>
          </w:tcPr>
          <w:p w14:paraId="2CAE4B6C" w14:textId="77777777" w:rsidR="002A57A3" w:rsidRDefault="00000000">
            <w:pPr>
              <w:spacing w:after="20"/>
            </w:pPr>
            <w:r>
              <w:rPr>
                <w:sz w:val="14"/>
              </w:rPr>
              <w:t>Which payment method leads?</w:t>
            </w:r>
          </w:p>
        </w:tc>
        <w:tc>
          <w:tcPr>
            <w:tcW w:w="2880" w:type="dxa"/>
            <w:vAlign w:val="center"/>
          </w:tcPr>
          <w:p w14:paraId="35903904" w14:textId="247CE402" w:rsidR="002A57A3" w:rsidRDefault="00000000">
            <w:pPr>
              <w:spacing w:after="20"/>
            </w:pPr>
            <w:r>
              <w:rPr>
                <w:sz w:val="14"/>
              </w:rPr>
              <w:t xml:space="preserve">Cash: </w:t>
            </w:r>
            <w:r w:rsidR="007617B8">
              <w:rPr>
                <w:sz w:val="14"/>
              </w:rPr>
              <w:t>₺</w:t>
            </w:r>
            <w:r>
              <w:rPr>
                <w:sz w:val="14"/>
              </w:rPr>
              <w:t>3,07,05,030.98; 44.79% of sales.</w:t>
            </w:r>
          </w:p>
        </w:tc>
        <w:tc>
          <w:tcPr>
            <w:tcW w:w="2880" w:type="dxa"/>
            <w:vAlign w:val="center"/>
          </w:tcPr>
          <w:p w14:paraId="78E80C91" w14:textId="77777777" w:rsidR="002A57A3" w:rsidRDefault="00000000">
            <w:pPr>
              <w:spacing w:after="20"/>
            </w:pPr>
            <w:r>
              <w:rPr>
                <w:sz w:val="14"/>
              </w:rPr>
              <w:t>Largest recorded payment channel.</w:t>
            </w:r>
          </w:p>
        </w:tc>
        <w:tc>
          <w:tcPr>
            <w:tcW w:w="2232" w:type="dxa"/>
            <w:vAlign w:val="center"/>
          </w:tcPr>
          <w:p w14:paraId="793706C4" w14:textId="77777777" w:rsidR="002A57A3" w:rsidRDefault="00000000">
            <w:pPr>
              <w:spacing w:after="20"/>
            </w:pPr>
            <w:r>
              <w:rPr>
                <w:sz w:val="14"/>
              </w:rPr>
              <w:t>Maintain choice and assess operational costs.</w:t>
            </w:r>
          </w:p>
        </w:tc>
      </w:tr>
      <w:tr w:rsidR="002A57A3" w14:paraId="03409C4F" w14:textId="77777777">
        <w:trPr>
          <w:jc w:val="center"/>
        </w:trPr>
        <w:tc>
          <w:tcPr>
            <w:tcW w:w="504" w:type="dxa"/>
            <w:shd w:val="clear" w:color="auto" w:fill="F1F5F9"/>
            <w:vAlign w:val="center"/>
          </w:tcPr>
          <w:p w14:paraId="07B5B21F" w14:textId="77777777" w:rsidR="002A57A3" w:rsidRDefault="00000000">
            <w:pPr>
              <w:spacing w:after="20"/>
            </w:pPr>
            <w:r>
              <w:rPr>
                <w:sz w:val="14"/>
              </w:rPr>
              <w:t>4</w:t>
            </w:r>
          </w:p>
        </w:tc>
        <w:tc>
          <w:tcPr>
            <w:tcW w:w="2088" w:type="dxa"/>
            <w:shd w:val="clear" w:color="auto" w:fill="F1F5F9"/>
            <w:vAlign w:val="center"/>
          </w:tcPr>
          <w:p w14:paraId="607EFA45" w14:textId="77777777" w:rsidR="002A57A3" w:rsidRDefault="00000000">
            <w:pPr>
              <w:spacing w:after="20"/>
            </w:pPr>
            <w:r>
              <w:rPr>
                <w:sz w:val="14"/>
              </w:rPr>
              <w:t>How does gender compare?</w:t>
            </w:r>
          </w:p>
        </w:tc>
        <w:tc>
          <w:tcPr>
            <w:tcW w:w="2880" w:type="dxa"/>
            <w:shd w:val="clear" w:color="auto" w:fill="F1F5F9"/>
            <w:vAlign w:val="center"/>
          </w:tcPr>
          <w:p w14:paraId="02540CF3" w14:textId="797DC92F" w:rsidR="002A57A3" w:rsidRDefault="00000000">
            <w:pPr>
              <w:spacing w:after="20"/>
            </w:pPr>
            <w:r>
              <w:rPr>
                <w:sz w:val="14"/>
              </w:rPr>
              <w:t xml:space="preserve">Female sales </w:t>
            </w:r>
            <w:r w:rsidR="007617B8">
              <w:rPr>
                <w:sz w:val="14"/>
              </w:rPr>
              <w:t>₺</w:t>
            </w:r>
            <w:r>
              <w:rPr>
                <w:sz w:val="14"/>
              </w:rPr>
              <w:t xml:space="preserve">4,09,31,801.62; male </w:t>
            </w:r>
            <w:r w:rsidR="007617B8">
              <w:rPr>
                <w:sz w:val="14"/>
              </w:rPr>
              <w:t>₺</w:t>
            </w:r>
            <w:r>
              <w:rPr>
                <w:sz w:val="14"/>
              </w:rPr>
              <w:t xml:space="preserve">2,76,19,564.29; male average </w:t>
            </w:r>
            <w:r w:rsidR="007617B8">
              <w:rPr>
                <w:sz w:val="14"/>
              </w:rPr>
              <w:t>₺</w:t>
            </w:r>
            <w:r>
              <w:rPr>
                <w:sz w:val="14"/>
              </w:rPr>
              <w:t xml:space="preserve">690.92 vs female </w:t>
            </w:r>
            <w:r w:rsidR="007617B8">
              <w:rPr>
                <w:sz w:val="14"/>
              </w:rPr>
              <w:t>₺</w:t>
            </w:r>
            <w:r>
              <w:rPr>
                <w:sz w:val="14"/>
              </w:rPr>
              <w:t>688.14.</w:t>
            </w:r>
          </w:p>
        </w:tc>
        <w:tc>
          <w:tcPr>
            <w:tcW w:w="2880" w:type="dxa"/>
            <w:shd w:val="clear" w:color="auto" w:fill="F1F5F9"/>
            <w:vAlign w:val="center"/>
          </w:tcPr>
          <w:p w14:paraId="6D817E9F" w14:textId="77777777" w:rsidR="002A57A3" w:rsidRDefault="00000000">
            <w:pPr>
              <w:spacing w:after="20"/>
            </w:pPr>
            <w:r>
              <w:rPr>
                <w:sz w:val="14"/>
              </w:rPr>
              <w:t>Total value follows transaction volume; average difference is small.</w:t>
            </w:r>
          </w:p>
        </w:tc>
        <w:tc>
          <w:tcPr>
            <w:tcW w:w="2232" w:type="dxa"/>
            <w:shd w:val="clear" w:color="auto" w:fill="F1F5F9"/>
            <w:vAlign w:val="center"/>
          </w:tcPr>
          <w:p w14:paraId="1BE38A62" w14:textId="77777777" w:rsidR="002A57A3" w:rsidRDefault="00000000">
            <w:pPr>
              <w:spacing w:after="20"/>
            </w:pPr>
            <w:r>
              <w:rPr>
                <w:sz w:val="14"/>
              </w:rPr>
              <w:t>Evaluate targeted campaigns with controlled tests.</w:t>
            </w:r>
          </w:p>
        </w:tc>
      </w:tr>
      <w:tr w:rsidR="002A57A3" w14:paraId="7C492554" w14:textId="77777777">
        <w:trPr>
          <w:jc w:val="center"/>
        </w:trPr>
        <w:tc>
          <w:tcPr>
            <w:tcW w:w="504" w:type="dxa"/>
            <w:vAlign w:val="center"/>
          </w:tcPr>
          <w:p w14:paraId="60B939D8" w14:textId="77777777" w:rsidR="002A57A3" w:rsidRDefault="00000000">
            <w:pPr>
              <w:spacing w:after="20"/>
            </w:pPr>
            <w:r>
              <w:rPr>
                <w:sz w:val="14"/>
              </w:rPr>
              <w:t>5</w:t>
            </w:r>
          </w:p>
        </w:tc>
        <w:tc>
          <w:tcPr>
            <w:tcW w:w="2088" w:type="dxa"/>
            <w:vAlign w:val="center"/>
          </w:tcPr>
          <w:p w14:paraId="3CED07AF" w14:textId="77777777" w:rsidR="002A57A3" w:rsidRDefault="00000000">
            <w:pPr>
              <w:spacing w:after="20"/>
            </w:pPr>
            <w:r>
              <w:rPr>
                <w:sz w:val="14"/>
              </w:rPr>
              <w:t>Which category has highest average value?</w:t>
            </w:r>
          </w:p>
        </w:tc>
        <w:tc>
          <w:tcPr>
            <w:tcW w:w="2880" w:type="dxa"/>
            <w:vAlign w:val="center"/>
          </w:tcPr>
          <w:p w14:paraId="6C4CAAD9" w14:textId="2490954D" w:rsidR="002A57A3" w:rsidRDefault="00000000">
            <w:pPr>
              <w:spacing w:after="20"/>
            </w:pPr>
            <w:r>
              <w:rPr>
                <w:sz w:val="14"/>
              </w:rPr>
              <w:t xml:space="preserve">Technology: </w:t>
            </w:r>
            <w:r w:rsidR="007617B8">
              <w:rPr>
                <w:sz w:val="14"/>
              </w:rPr>
              <w:t>₺</w:t>
            </w:r>
            <w:r>
              <w:rPr>
                <w:sz w:val="14"/>
              </w:rPr>
              <w:t>3,156.94 average.</w:t>
            </w:r>
          </w:p>
        </w:tc>
        <w:tc>
          <w:tcPr>
            <w:tcW w:w="2880" w:type="dxa"/>
            <w:vAlign w:val="center"/>
          </w:tcPr>
          <w:p w14:paraId="544344B6" w14:textId="77777777" w:rsidR="002A57A3" w:rsidRDefault="00000000">
            <w:pPr>
              <w:spacing w:after="20"/>
            </w:pPr>
            <w:r>
              <w:rPr>
                <w:sz w:val="14"/>
              </w:rPr>
              <w:t>Higher average transaction value than other categories.</w:t>
            </w:r>
          </w:p>
        </w:tc>
        <w:tc>
          <w:tcPr>
            <w:tcW w:w="2232" w:type="dxa"/>
            <w:vAlign w:val="center"/>
          </w:tcPr>
          <w:p w14:paraId="33AFD9F4" w14:textId="77777777" w:rsidR="002A57A3" w:rsidRDefault="00000000">
            <w:pPr>
              <w:spacing w:after="20"/>
            </w:pPr>
            <w:r>
              <w:rPr>
                <w:sz w:val="14"/>
              </w:rPr>
              <w:t>Explore bundles and cross-selling with margin checks.</w:t>
            </w:r>
          </w:p>
        </w:tc>
      </w:tr>
      <w:tr w:rsidR="002A57A3" w14:paraId="0CCC0CB9" w14:textId="77777777">
        <w:trPr>
          <w:jc w:val="center"/>
        </w:trPr>
        <w:tc>
          <w:tcPr>
            <w:tcW w:w="504" w:type="dxa"/>
            <w:shd w:val="clear" w:color="auto" w:fill="F1F5F9"/>
            <w:vAlign w:val="center"/>
          </w:tcPr>
          <w:p w14:paraId="1D29F07E" w14:textId="77777777" w:rsidR="002A57A3" w:rsidRDefault="00000000">
            <w:pPr>
              <w:spacing w:after="20"/>
            </w:pPr>
            <w:r>
              <w:rPr>
                <w:sz w:val="14"/>
              </w:rPr>
              <w:t>6</w:t>
            </w:r>
          </w:p>
        </w:tc>
        <w:tc>
          <w:tcPr>
            <w:tcW w:w="2088" w:type="dxa"/>
            <w:shd w:val="clear" w:color="auto" w:fill="F1F5F9"/>
            <w:vAlign w:val="center"/>
          </w:tcPr>
          <w:p w14:paraId="6CFBD7AE" w14:textId="77777777" w:rsidR="002A57A3" w:rsidRDefault="00000000">
            <w:pPr>
              <w:spacing w:after="20"/>
            </w:pPr>
            <w:r>
              <w:rPr>
                <w:sz w:val="14"/>
              </w:rPr>
              <w:t>Which age segment leads?</w:t>
            </w:r>
          </w:p>
        </w:tc>
        <w:tc>
          <w:tcPr>
            <w:tcW w:w="2880" w:type="dxa"/>
            <w:shd w:val="clear" w:color="auto" w:fill="F1F5F9"/>
            <w:vAlign w:val="center"/>
          </w:tcPr>
          <w:p w14:paraId="148E1A1C" w14:textId="2FFBD60B" w:rsidR="002A57A3" w:rsidRDefault="00000000">
            <w:pPr>
              <w:spacing w:after="20"/>
            </w:pPr>
            <w:r>
              <w:rPr>
                <w:sz w:val="14"/>
              </w:rPr>
              <w:t xml:space="preserve">Excel </w:t>
            </w:r>
            <w:proofErr w:type="spellStart"/>
            <w:r>
              <w:rPr>
                <w:sz w:val="14"/>
              </w:rPr>
              <w:t>age_category</w:t>
            </w:r>
            <w:proofErr w:type="spellEnd"/>
            <w:r>
              <w:rPr>
                <w:sz w:val="14"/>
              </w:rPr>
              <w:t xml:space="preserve"> 'Adult': </w:t>
            </w:r>
            <w:r w:rsidR="007617B8">
              <w:rPr>
                <w:sz w:val="14"/>
              </w:rPr>
              <w:lastRenderedPageBreak/>
              <w:t>₺</w:t>
            </w:r>
            <w:r>
              <w:rPr>
                <w:sz w:val="14"/>
              </w:rPr>
              <w:t xml:space="preserve">3,99,47,000.75; Python-created 56–69 band: </w:t>
            </w:r>
            <w:r w:rsidR="007617B8">
              <w:rPr>
                <w:sz w:val="14"/>
              </w:rPr>
              <w:t>₺</w:t>
            </w:r>
            <w:r>
              <w:rPr>
                <w:sz w:val="14"/>
              </w:rPr>
              <w:t>1,82,44,422.23.</w:t>
            </w:r>
          </w:p>
        </w:tc>
        <w:tc>
          <w:tcPr>
            <w:tcW w:w="2880" w:type="dxa"/>
            <w:shd w:val="clear" w:color="auto" w:fill="F1F5F9"/>
            <w:vAlign w:val="center"/>
          </w:tcPr>
          <w:p w14:paraId="2A8C6D3B" w14:textId="77777777" w:rsidR="002A57A3" w:rsidRDefault="00000000">
            <w:pPr>
              <w:spacing w:after="20"/>
            </w:pPr>
            <w:r>
              <w:rPr>
                <w:sz w:val="14"/>
              </w:rPr>
              <w:lastRenderedPageBreak/>
              <w:t xml:space="preserve">Different group definitions answer </w:t>
            </w:r>
            <w:r>
              <w:rPr>
                <w:sz w:val="14"/>
              </w:rPr>
              <w:lastRenderedPageBreak/>
              <w:t>different questions; not directly interchangeable.</w:t>
            </w:r>
          </w:p>
        </w:tc>
        <w:tc>
          <w:tcPr>
            <w:tcW w:w="2232" w:type="dxa"/>
            <w:shd w:val="clear" w:color="auto" w:fill="F1F5F9"/>
            <w:vAlign w:val="center"/>
          </w:tcPr>
          <w:p w14:paraId="684727BB" w14:textId="77777777" w:rsidR="002A57A3" w:rsidRDefault="00000000">
            <w:pPr>
              <w:spacing w:after="20"/>
            </w:pPr>
            <w:r>
              <w:rPr>
                <w:sz w:val="14"/>
              </w:rPr>
              <w:lastRenderedPageBreak/>
              <w:t xml:space="preserve">Standardise segment </w:t>
            </w:r>
            <w:r>
              <w:rPr>
                <w:sz w:val="14"/>
              </w:rPr>
              <w:lastRenderedPageBreak/>
              <w:t>definitions before cross-tool comparison.</w:t>
            </w:r>
          </w:p>
        </w:tc>
      </w:tr>
      <w:tr w:rsidR="002A57A3" w14:paraId="157D5979" w14:textId="77777777">
        <w:trPr>
          <w:jc w:val="center"/>
        </w:trPr>
        <w:tc>
          <w:tcPr>
            <w:tcW w:w="504" w:type="dxa"/>
            <w:vAlign w:val="center"/>
          </w:tcPr>
          <w:p w14:paraId="0B10DC3E" w14:textId="77777777" w:rsidR="002A57A3" w:rsidRDefault="00000000">
            <w:pPr>
              <w:spacing w:after="20"/>
            </w:pPr>
            <w:r>
              <w:rPr>
                <w:sz w:val="14"/>
              </w:rPr>
              <w:lastRenderedPageBreak/>
              <w:t>7</w:t>
            </w:r>
          </w:p>
        </w:tc>
        <w:tc>
          <w:tcPr>
            <w:tcW w:w="2088" w:type="dxa"/>
            <w:vAlign w:val="center"/>
          </w:tcPr>
          <w:p w14:paraId="20DDF17F" w14:textId="77777777" w:rsidR="002A57A3" w:rsidRDefault="00000000">
            <w:pPr>
              <w:spacing w:after="20"/>
            </w:pPr>
            <w:r>
              <w:rPr>
                <w:sz w:val="14"/>
              </w:rPr>
              <w:t>Which weekday leads?</w:t>
            </w:r>
          </w:p>
        </w:tc>
        <w:tc>
          <w:tcPr>
            <w:tcW w:w="2880" w:type="dxa"/>
            <w:vAlign w:val="center"/>
          </w:tcPr>
          <w:p w14:paraId="7D8646BC" w14:textId="229F26A5" w:rsidR="002A57A3" w:rsidRDefault="00000000">
            <w:pPr>
              <w:spacing w:after="20"/>
            </w:pPr>
            <w:r>
              <w:rPr>
                <w:sz w:val="14"/>
              </w:rPr>
              <w:t xml:space="preserve">Monday: </w:t>
            </w:r>
            <w:r w:rsidR="007617B8">
              <w:rPr>
                <w:sz w:val="14"/>
              </w:rPr>
              <w:t>₺</w:t>
            </w:r>
            <w:r>
              <w:rPr>
                <w:sz w:val="14"/>
              </w:rPr>
              <w:t xml:space="preserve">1,01,19,164.19; Saturday: </w:t>
            </w:r>
            <w:r w:rsidR="007617B8">
              <w:rPr>
                <w:sz w:val="14"/>
              </w:rPr>
              <w:t>₺</w:t>
            </w:r>
            <w:r>
              <w:rPr>
                <w:sz w:val="14"/>
              </w:rPr>
              <w:t>96,44,341.36.</w:t>
            </w:r>
          </w:p>
        </w:tc>
        <w:tc>
          <w:tcPr>
            <w:tcW w:w="2880" w:type="dxa"/>
            <w:vAlign w:val="center"/>
          </w:tcPr>
          <w:p w14:paraId="2354A3F1" w14:textId="77777777" w:rsidR="002A57A3" w:rsidRDefault="00000000">
            <w:pPr>
              <w:spacing w:after="20"/>
            </w:pPr>
            <w:r>
              <w:rPr>
                <w:sz w:val="14"/>
              </w:rPr>
              <w:t>Recorded weekday totals differ.</w:t>
            </w:r>
          </w:p>
        </w:tc>
        <w:tc>
          <w:tcPr>
            <w:tcW w:w="2232" w:type="dxa"/>
            <w:vAlign w:val="center"/>
          </w:tcPr>
          <w:p w14:paraId="012221F5" w14:textId="77777777" w:rsidR="002A57A3" w:rsidRDefault="00000000">
            <w:pPr>
              <w:spacing w:after="20"/>
            </w:pPr>
            <w:r>
              <w:rPr>
                <w:sz w:val="14"/>
              </w:rPr>
              <w:t>Investigate staffing and promotional opportunities.</w:t>
            </w:r>
          </w:p>
        </w:tc>
      </w:tr>
      <w:tr w:rsidR="002A57A3" w14:paraId="38790E76" w14:textId="77777777">
        <w:trPr>
          <w:jc w:val="center"/>
        </w:trPr>
        <w:tc>
          <w:tcPr>
            <w:tcW w:w="504" w:type="dxa"/>
            <w:shd w:val="clear" w:color="auto" w:fill="F1F5F9"/>
            <w:vAlign w:val="center"/>
          </w:tcPr>
          <w:p w14:paraId="04DE238B" w14:textId="77777777" w:rsidR="002A57A3" w:rsidRDefault="00000000">
            <w:pPr>
              <w:spacing w:after="20"/>
            </w:pPr>
            <w:r>
              <w:rPr>
                <w:sz w:val="14"/>
              </w:rPr>
              <w:t>8</w:t>
            </w:r>
          </w:p>
        </w:tc>
        <w:tc>
          <w:tcPr>
            <w:tcW w:w="2088" w:type="dxa"/>
            <w:shd w:val="clear" w:color="auto" w:fill="F1F5F9"/>
            <w:vAlign w:val="center"/>
          </w:tcPr>
          <w:p w14:paraId="59064D65" w14:textId="77777777" w:rsidR="002A57A3" w:rsidRDefault="00000000">
            <w:pPr>
              <w:spacing w:after="20"/>
            </w:pPr>
            <w:r>
              <w:rPr>
                <w:sz w:val="14"/>
              </w:rPr>
              <w:t>Which month leads?</w:t>
            </w:r>
          </w:p>
        </w:tc>
        <w:tc>
          <w:tcPr>
            <w:tcW w:w="2880" w:type="dxa"/>
            <w:shd w:val="clear" w:color="auto" w:fill="F1F5F9"/>
            <w:vAlign w:val="center"/>
          </w:tcPr>
          <w:p w14:paraId="61D3FF3B" w14:textId="0E14477A" w:rsidR="002A57A3" w:rsidRDefault="00000000">
            <w:pPr>
              <w:spacing w:after="20"/>
            </w:pPr>
            <w:r>
              <w:rPr>
                <w:sz w:val="14"/>
              </w:rPr>
              <w:t xml:space="preserve">July 2021: </w:t>
            </w:r>
            <w:r w:rsidR="007617B8">
              <w:rPr>
                <w:sz w:val="14"/>
              </w:rPr>
              <w:t>₺</w:t>
            </w:r>
            <w:r>
              <w:rPr>
                <w:sz w:val="14"/>
              </w:rPr>
              <w:t>28,02,468.58; March 2023 is lowest recorded month but partial.</w:t>
            </w:r>
          </w:p>
        </w:tc>
        <w:tc>
          <w:tcPr>
            <w:tcW w:w="2880" w:type="dxa"/>
            <w:shd w:val="clear" w:color="auto" w:fill="F1F5F9"/>
            <w:vAlign w:val="center"/>
          </w:tcPr>
          <w:p w14:paraId="1CF3735F" w14:textId="77777777" w:rsidR="002A57A3" w:rsidRDefault="00000000">
            <w:pPr>
              <w:spacing w:after="20"/>
            </w:pPr>
            <w:r>
              <w:rPr>
                <w:sz w:val="14"/>
              </w:rPr>
              <w:t>Partial-month comparison understates a full month.</w:t>
            </w:r>
          </w:p>
        </w:tc>
        <w:tc>
          <w:tcPr>
            <w:tcW w:w="2232" w:type="dxa"/>
            <w:shd w:val="clear" w:color="auto" w:fill="F1F5F9"/>
            <w:vAlign w:val="center"/>
          </w:tcPr>
          <w:p w14:paraId="429DBD6E" w14:textId="77777777" w:rsidR="002A57A3" w:rsidRDefault="00000000">
            <w:pPr>
              <w:spacing w:after="20"/>
            </w:pPr>
            <w:r>
              <w:rPr>
                <w:sz w:val="14"/>
              </w:rPr>
              <w:t>Use complete periods or annotate incomplete months.</w:t>
            </w:r>
          </w:p>
        </w:tc>
      </w:tr>
      <w:tr w:rsidR="002A57A3" w14:paraId="371C5A8C" w14:textId="77777777">
        <w:trPr>
          <w:jc w:val="center"/>
        </w:trPr>
        <w:tc>
          <w:tcPr>
            <w:tcW w:w="504" w:type="dxa"/>
            <w:vAlign w:val="center"/>
          </w:tcPr>
          <w:p w14:paraId="172C951E" w14:textId="77777777" w:rsidR="002A57A3" w:rsidRDefault="00000000">
            <w:pPr>
              <w:spacing w:after="20"/>
            </w:pPr>
            <w:r>
              <w:rPr>
                <w:sz w:val="14"/>
              </w:rPr>
              <w:t>9</w:t>
            </w:r>
          </w:p>
        </w:tc>
        <w:tc>
          <w:tcPr>
            <w:tcW w:w="2088" w:type="dxa"/>
            <w:vAlign w:val="center"/>
          </w:tcPr>
          <w:p w14:paraId="246167FB" w14:textId="77777777" w:rsidR="002A57A3" w:rsidRDefault="00000000">
            <w:pPr>
              <w:spacing w:after="20"/>
            </w:pPr>
            <w:r>
              <w:rPr>
                <w:sz w:val="14"/>
              </w:rPr>
              <w:t>Which category is low in sales?</w:t>
            </w:r>
          </w:p>
        </w:tc>
        <w:tc>
          <w:tcPr>
            <w:tcW w:w="2880" w:type="dxa"/>
            <w:vAlign w:val="center"/>
          </w:tcPr>
          <w:p w14:paraId="47DED7FB" w14:textId="0F91FFF0" w:rsidR="002A57A3" w:rsidRDefault="00000000">
            <w:pPr>
              <w:spacing w:after="20"/>
            </w:pPr>
            <w:r>
              <w:rPr>
                <w:sz w:val="14"/>
              </w:rPr>
              <w:t xml:space="preserve">Souvenir: </w:t>
            </w:r>
            <w:r w:rsidR="007617B8">
              <w:rPr>
                <w:sz w:val="14"/>
              </w:rPr>
              <w:t>₺</w:t>
            </w:r>
            <w:r>
              <w:rPr>
                <w:sz w:val="14"/>
              </w:rPr>
              <w:t>1,74,436.83 (0.25%); Books: 14,982 units and 4,981 transactions.</w:t>
            </w:r>
          </w:p>
        </w:tc>
        <w:tc>
          <w:tcPr>
            <w:tcW w:w="2880" w:type="dxa"/>
            <w:vAlign w:val="center"/>
          </w:tcPr>
          <w:p w14:paraId="4B10A32E" w14:textId="77777777" w:rsidR="002A57A3" w:rsidRDefault="00000000">
            <w:pPr>
              <w:spacing w:after="20"/>
            </w:pPr>
            <w:r>
              <w:rPr>
                <w:sz w:val="14"/>
              </w:rPr>
              <w:t>Lower totals may reflect price, volume or assortment.</w:t>
            </w:r>
          </w:p>
        </w:tc>
        <w:tc>
          <w:tcPr>
            <w:tcW w:w="2232" w:type="dxa"/>
            <w:vAlign w:val="center"/>
          </w:tcPr>
          <w:p w14:paraId="5851043C" w14:textId="77777777" w:rsidR="002A57A3" w:rsidRDefault="00000000">
            <w:pPr>
              <w:spacing w:after="20"/>
            </w:pPr>
            <w:r>
              <w:rPr>
                <w:sz w:val="14"/>
              </w:rPr>
              <w:t>Review demand, margin and stock before reducing assortment.</w:t>
            </w:r>
          </w:p>
        </w:tc>
      </w:tr>
      <w:tr w:rsidR="002A57A3" w14:paraId="67DB39E6" w14:textId="77777777">
        <w:trPr>
          <w:jc w:val="center"/>
        </w:trPr>
        <w:tc>
          <w:tcPr>
            <w:tcW w:w="504" w:type="dxa"/>
            <w:shd w:val="clear" w:color="auto" w:fill="F1F5F9"/>
            <w:vAlign w:val="center"/>
          </w:tcPr>
          <w:p w14:paraId="55CA8426" w14:textId="77777777" w:rsidR="002A57A3" w:rsidRDefault="00000000">
            <w:pPr>
              <w:spacing w:after="20"/>
            </w:pPr>
            <w:r>
              <w:rPr>
                <w:sz w:val="14"/>
              </w:rPr>
              <w:t>10</w:t>
            </w:r>
          </w:p>
        </w:tc>
        <w:tc>
          <w:tcPr>
            <w:tcW w:w="2088" w:type="dxa"/>
            <w:shd w:val="clear" w:color="auto" w:fill="F1F5F9"/>
            <w:vAlign w:val="center"/>
          </w:tcPr>
          <w:p w14:paraId="553C9718" w14:textId="77777777" w:rsidR="002A57A3" w:rsidRDefault="00000000">
            <w:pPr>
              <w:spacing w:after="20"/>
            </w:pPr>
            <w:r>
              <w:rPr>
                <w:sz w:val="14"/>
              </w:rPr>
              <w:t>Can repeat purchase be measured?</w:t>
            </w:r>
          </w:p>
        </w:tc>
        <w:tc>
          <w:tcPr>
            <w:tcW w:w="2880" w:type="dxa"/>
            <w:shd w:val="clear" w:color="auto" w:fill="F1F5F9"/>
            <w:vAlign w:val="center"/>
          </w:tcPr>
          <w:p w14:paraId="107D6623" w14:textId="77777777" w:rsidR="002A57A3" w:rsidRDefault="00000000">
            <w:pPr>
              <w:spacing w:after="20"/>
            </w:pPr>
            <w:r>
              <w:rPr>
                <w:sz w:val="14"/>
              </w:rPr>
              <w:t>99,457 customer IDs for 99,457 records; no customer appears more than once in notebook checks.</w:t>
            </w:r>
          </w:p>
        </w:tc>
        <w:tc>
          <w:tcPr>
            <w:tcW w:w="2880" w:type="dxa"/>
            <w:shd w:val="clear" w:color="auto" w:fill="F1F5F9"/>
            <w:vAlign w:val="center"/>
          </w:tcPr>
          <w:p w14:paraId="35C40E34" w14:textId="77777777" w:rsidR="002A57A3" w:rsidRDefault="00000000">
            <w:pPr>
              <w:spacing w:after="20"/>
            </w:pPr>
            <w:r>
              <w:rPr>
                <w:sz w:val="14"/>
              </w:rPr>
              <w:t>Repeat frequency and retention are not measurable from this extract.</w:t>
            </w:r>
          </w:p>
        </w:tc>
        <w:tc>
          <w:tcPr>
            <w:tcW w:w="2232" w:type="dxa"/>
            <w:shd w:val="clear" w:color="auto" w:fill="F1F5F9"/>
            <w:vAlign w:val="center"/>
          </w:tcPr>
          <w:p w14:paraId="3D61B14A" w14:textId="77777777" w:rsidR="002A57A3" w:rsidRDefault="00000000">
            <w:pPr>
              <w:spacing w:after="20"/>
            </w:pPr>
            <w:r>
              <w:rPr>
                <w:sz w:val="14"/>
              </w:rPr>
              <w:t>Obtain linked multi-period customer records for retention analysis.</w:t>
            </w:r>
          </w:p>
        </w:tc>
      </w:tr>
    </w:tbl>
    <w:p w14:paraId="60491A79" w14:textId="77777777" w:rsidR="002A57A3" w:rsidRDefault="002A57A3">
      <w:pPr>
        <w:spacing w:after="20"/>
      </w:pPr>
    </w:p>
    <w:p w14:paraId="6F897FB4" w14:textId="77777777" w:rsidR="002A57A3" w:rsidRDefault="00000000">
      <w:pPr>
        <w:pStyle w:val="Heading1"/>
      </w:pPr>
      <w:r>
        <w:t>11. Data Quality and Validation</w:t>
      </w:r>
    </w:p>
    <w:tbl>
      <w:tblPr>
        <w:tblStyle w:val="TableGrid"/>
        <w:tblW w:w="0" w:type="auto"/>
        <w:jc w:val="center"/>
        <w:tblLook w:val="04A0" w:firstRow="1" w:lastRow="0" w:firstColumn="1" w:lastColumn="0" w:noHBand="0" w:noVBand="1"/>
      </w:tblPr>
      <w:tblGrid>
        <w:gridCol w:w="2058"/>
        <w:gridCol w:w="4327"/>
        <w:gridCol w:w="3825"/>
      </w:tblGrid>
      <w:tr w:rsidR="002A57A3" w14:paraId="58A38153" w14:textId="77777777">
        <w:trPr>
          <w:jc w:val="center"/>
        </w:trPr>
        <w:tc>
          <w:tcPr>
            <w:tcW w:w="2088" w:type="dxa"/>
            <w:shd w:val="clear" w:color="auto" w:fill="17365D"/>
            <w:vAlign w:val="center"/>
          </w:tcPr>
          <w:p w14:paraId="08F4FDE0" w14:textId="77777777" w:rsidR="002A57A3" w:rsidRDefault="00000000">
            <w:pPr>
              <w:spacing w:after="20"/>
            </w:pPr>
            <w:r>
              <w:rPr>
                <w:b/>
                <w:color w:val="FFFFFF"/>
                <w:sz w:val="14"/>
              </w:rPr>
              <w:t>Validation area</w:t>
            </w:r>
          </w:p>
        </w:tc>
        <w:tc>
          <w:tcPr>
            <w:tcW w:w="4392" w:type="dxa"/>
            <w:shd w:val="clear" w:color="auto" w:fill="17365D"/>
            <w:vAlign w:val="center"/>
          </w:tcPr>
          <w:p w14:paraId="39BC39FD" w14:textId="77777777" w:rsidR="002A57A3" w:rsidRDefault="00000000">
            <w:pPr>
              <w:spacing w:after="20"/>
            </w:pPr>
            <w:r>
              <w:rPr>
                <w:b/>
                <w:color w:val="FFFFFF"/>
                <w:sz w:val="14"/>
              </w:rPr>
              <w:t>Evidence / result</w:t>
            </w:r>
          </w:p>
        </w:tc>
        <w:tc>
          <w:tcPr>
            <w:tcW w:w="3888" w:type="dxa"/>
            <w:shd w:val="clear" w:color="auto" w:fill="17365D"/>
            <w:vAlign w:val="center"/>
          </w:tcPr>
          <w:p w14:paraId="050980EC" w14:textId="77777777" w:rsidR="002A57A3" w:rsidRDefault="00000000">
            <w:pPr>
              <w:spacing w:after="20"/>
            </w:pPr>
            <w:r>
              <w:rPr>
                <w:b/>
                <w:color w:val="FFFFFF"/>
                <w:sz w:val="14"/>
              </w:rPr>
              <w:t>Caveat / remaining concern</w:t>
            </w:r>
          </w:p>
        </w:tc>
      </w:tr>
      <w:tr w:rsidR="002A57A3" w14:paraId="21D83B8F" w14:textId="77777777">
        <w:trPr>
          <w:jc w:val="center"/>
        </w:trPr>
        <w:tc>
          <w:tcPr>
            <w:tcW w:w="2088" w:type="dxa"/>
            <w:vAlign w:val="center"/>
          </w:tcPr>
          <w:p w14:paraId="13A531B6" w14:textId="77777777" w:rsidR="002A57A3" w:rsidRDefault="00000000">
            <w:pPr>
              <w:spacing w:after="20"/>
            </w:pPr>
            <w:r>
              <w:rPr>
                <w:sz w:val="14"/>
              </w:rPr>
              <w:t>Missing values</w:t>
            </w:r>
          </w:p>
        </w:tc>
        <w:tc>
          <w:tcPr>
            <w:tcW w:w="4392" w:type="dxa"/>
            <w:vAlign w:val="center"/>
          </w:tcPr>
          <w:p w14:paraId="4370BD74" w14:textId="77777777" w:rsidR="002A57A3" w:rsidRDefault="00000000">
            <w:pPr>
              <w:spacing w:after="20"/>
            </w:pPr>
            <w:r>
              <w:rPr>
                <w:sz w:val="14"/>
              </w:rPr>
              <w:t>Notebook reports 0 in every checked analysis column; CSV original fields show no blank values.</w:t>
            </w:r>
          </w:p>
        </w:tc>
        <w:tc>
          <w:tcPr>
            <w:tcW w:w="3888" w:type="dxa"/>
            <w:vAlign w:val="center"/>
          </w:tcPr>
          <w:p w14:paraId="5720D6AB" w14:textId="77777777" w:rsidR="002A57A3" w:rsidRDefault="00000000">
            <w:pPr>
              <w:spacing w:after="20"/>
            </w:pPr>
            <w:r>
              <w:rPr>
                <w:sz w:val="14"/>
              </w:rPr>
              <w:t>This does not establish correctness of all values.</w:t>
            </w:r>
          </w:p>
        </w:tc>
      </w:tr>
      <w:tr w:rsidR="002A57A3" w14:paraId="08493A1F" w14:textId="77777777">
        <w:trPr>
          <w:jc w:val="center"/>
        </w:trPr>
        <w:tc>
          <w:tcPr>
            <w:tcW w:w="2088" w:type="dxa"/>
            <w:shd w:val="clear" w:color="auto" w:fill="F1F5F9"/>
            <w:vAlign w:val="center"/>
          </w:tcPr>
          <w:p w14:paraId="7F71A3D4" w14:textId="77777777" w:rsidR="002A57A3" w:rsidRDefault="00000000">
            <w:pPr>
              <w:spacing w:after="20"/>
            </w:pPr>
            <w:r>
              <w:rPr>
                <w:sz w:val="14"/>
              </w:rPr>
              <w:t>Exact duplicate records</w:t>
            </w:r>
          </w:p>
        </w:tc>
        <w:tc>
          <w:tcPr>
            <w:tcW w:w="4392" w:type="dxa"/>
            <w:shd w:val="clear" w:color="auto" w:fill="F1F5F9"/>
            <w:vAlign w:val="center"/>
          </w:tcPr>
          <w:p w14:paraId="45A6F5C6" w14:textId="77777777" w:rsidR="002A57A3" w:rsidRDefault="00000000">
            <w:pPr>
              <w:spacing w:after="20"/>
            </w:pPr>
            <w:r>
              <w:rPr>
                <w:sz w:val="14"/>
              </w:rPr>
              <w:t>Notebook reports 0 fully duplicated rows.</w:t>
            </w:r>
          </w:p>
        </w:tc>
        <w:tc>
          <w:tcPr>
            <w:tcW w:w="3888" w:type="dxa"/>
            <w:shd w:val="clear" w:color="auto" w:fill="F1F5F9"/>
            <w:vAlign w:val="center"/>
          </w:tcPr>
          <w:p w14:paraId="312F8D37" w14:textId="77777777" w:rsidR="002A57A3" w:rsidRDefault="00000000">
            <w:pPr>
              <w:spacing w:after="20"/>
            </w:pPr>
            <w:r>
              <w:rPr>
                <w:sz w:val="14"/>
              </w:rPr>
              <w:t>SQL file includes a separate duplicate-group query; live execution not independently repeated here.</w:t>
            </w:r>
          </w:p>
        </w:tc>
      </w:tr>
      <w:tr w:rsidR="002A57A3" w14:paraId="3E9A9F14" w14:textId="77777777">
        <w:trPr>
          <w:jc w:val="center"/>
        </w:trPr>
        <w:tc>
          <w:tcPr>
            <w:tcW w:w="2088" w:type="dxa"/>
            <w:vAlign w:val="center"/>
          </w:tcPr>
          <w:p w14:paraId="7C476125" w14:textId="77777777" w:rsidR="002A57A3" w:rsidRDefault="00000000">
            <w:pPr>
              <w:spacing w:after="20"/>
            </w:pPr>
            <w:r>
              <w:rPr>
                <w:sz w:val="14"/>
              </w:rPr>
              <w:t>Unique customers and invoices</w:t>
            </w:r>
          </w:p>
        </w:tc>
        <w:tc>
          <w:tcPr>
            <w:tcW w:w="4392" w:type="dxa"/>
            <w:vAlign w:val="center"/>
          </w:tcPr>
          <w:p w14:paraId="5966B6E2" w14:textId="77777777" w:rsidR="002A57A3" w:rsidRDefault="00000000">
            <w:pPr>
              <w:spacing w:after="20"/>
            </w:pPr>
            <w:r>
              <w:rPr>
                <w:sz w:val="14"/>
              </w:rPr>
              <w:t>99,457 unique customer IDs and 99,457 unique invoice numbers.</w:t>
            </w:r>
          </w:p>
        </w:tc>
        <w:tc>
          <w:tcPr>
            <w:tcW w:w="3888" w:type="dxa"/>
            <w:vAlign w:val="center"/>
          </w:tcPr>
          <w:p w14:paraId="5482F26A" w14:textId="77777777" w:rsidR="002A57A3" w:rsidRDefault="00000000">
            <w:pPr>
              <w:spacing w:after="20"/>
            </w:pPr>
            <w:r>
              <w:rPr>
                <w:sz w:val="14"/>
              </w:rPr>
              <w:t>Each customer has one record in this dataset; repeat purchase metrics are unsupported.</w:t>
            </w:r>
          </w:p>
        </w:tc>
      </w:tr>
      <w:tr w:rsidR="002A57A3" w14:paraId="42325191" w14:textId="77777777">
        <w:trPr>
          <w:jc w:val="center"/>
        </w:trPr>
        <w:tc>
          <w:tcPr>
            <w:tcW w:w="2088" w:type="dxa"/>
            <w:shd w:val="clear" w:color="auto" w:fill="F1F5F9"/>
            <w:vAlign w:val="center"/>
          </w:tcPr>
          <w:p w14:paraId="4CD5A28C" w14:textId="77777777" w:rsidR="002A57A3" w:rsidRDefault="00000000">
            <w:pPr>
              <w:spacing w:after="20"/>
            </w:pPr>
            <w:r>
              <w:rPr>
                <w:sz w:val="14"/>
              </w:rPr>
              <w:t>Data types</w:t>
            </w:r>
          </w:p>
        </w:tc>
        <w:tc>
          <w:tcPr>
            <w:tcW w:w="4392" w:type="dxa"/>
            <w:shd w:val="clear" w:color="auto" w:fill="F1F5F9"/>
            <w:vAlign w:val="center"/>
          </w:tcPr>
          <w:p w14:paraId="3AC9BE5C" w14:textId="77777777" w:rsidR="002A57A3" w:rsidRDefault="00000000">
            <w:pPr>
              <w:spacing w:after="20"/>
            </w:pPr>
            <w:r>
              <w:rPr>
                <w:sz w:val="14"/>
              </w:rPr>
              <w:t>Notebook converts invoice_date to datetime and price is numeric in analysis frame; SQL converts price to DECIMAL and date with STR_TO_DATE.</w:t>
            </w:r>
          </w:p>
        </w:tc>
        <w:tc>
          <w:tcPr>
            <w:tcW w:w="3888" w:type="dxa"/>
            <w:shd w:val="clear" w:color="auto" w:fill="F1F5F9"/>
            <w:vAlign w:val="center"/>
          </w:tcPr>
          <w:p w14:paraId="68989FAB" w14:textId="77777777" w:rsidR="002A57A3" w:rsidRDefault="00000000">
            <w:pPr>
              <w:spacing w:after="20"/>
            </w:pPr>
            <w:r>
              <w:rPr>
                <w:sz w:val="14"/>
              </w:rPr>
              <w:t>The CSV source stores price/date as text and the price column has padded spaces in its header; trim column names and convert types explicitly.</w:t>
            </w:r>
          </w:p>
        </w:tc>
      </w:tr>
      <w:tr w:rsidR="002A57A3" w14:paraId="2A666802" w14:textId="77777777">
        <w:trPr>
          <w:jc w:val="center"/>
        </w:trPr>
        <w:tc>
          <w:tcPr>
            <w:tcW w:w="2088" w:type="dxa"/>
            <w:vAlign w:val="center"/>
          </w:tcPr>
          <w:p w14:paraId="1F6FF77A" w14:textId="77777777" w:rsidR="002A57A3" w:rsidRDefault="00000000">
            <w:pPr>
              <w:spacing w:after="20"/>
            </w:pPr>
            <w:r>
              <w:rPr>
                <w:sz w:val="14"/>
              </w:rPr>
              <w:t>Invalid dates / prices</w:t>
            </w:r>
          </w:p>
        </w:tc>
        <w:tc>
          <w:tcPr>
            <w:tcW w:w="4392" w:type="dxa"/>
            <w:vAlign w:val="center"/>
          </w:tcPr>
          <w:p w14:paraId="2575C7F5" w14:textId="77777777" w:rsidR="002A57A3" w:rsidRDefault="00000000">
            <w:pPr>
              <w:spacing w:after="20"/>
            </w:pPr>
            <w:r>
              <w:rPr>
                <w:sz w:val="14"/>
              </w:rPr>
              <w:t>Notebook reports 0 invalid dates and no non-positive age/quantity/price values in its checks; SQL comments report all prices convertible and no invalid dates.</w:t>
            </w:r>
          </w:p>
        </w:tc>
        <w:tc>
          <w:tcPr>
            <w:tcW w:w="3888" w:type="dxa"/>
            <w:vAlign w:val="center"/>
          </w:tcPr>
          <w:p w14:paraId="3284C42B" w14:textId="77777777" w:rsidR="002A57A3" w:rsidRDefault="00000000">
            <w:pPr>
              <w:spacing w:after="20"/>
            </w:pPr>
            <w:r>
              <w:rPr>
                <w:sz w:val="14"/>
              </w:rPr>
              <w:t>SQL outputs are documented in comments, not live-executed during this review.</w:t>
            </w:r>
          </w:p>
        </w:tc>
      </w:tr>
      <w:tr w:rsidR="002A57A3" w14:paraId="1A63858A" w14:textId="77777777">
        <w:trPr>
          <w:jc w:val="center"/>
        </w:trPr>
        <w:tc>
          <w:tcPr>
            <w:tcW w:w="2088" w:type="dxa"/>
            <w:shd w:val="clear" w:color="auto" w:fill="F1F5F9"/>
            <w:vAlign w:val="center"/>
          </w:tcPr>
          <w:p w14:paraId="35B0EC05" w14:textId="77777777" w:rsidR="002A57A3" w:rsidRDefault="00000000">
            <w:pPr>
              <w:spacing w:after="20"/>
            </w:pPr>
            <w:r>
              <w:rPr>
                <w:sz w:val="14"/>
              </w:rPr>
              <w:t>Potential outliers</w:t>
            </w:r>
          </w:p>
        </w:tc>
        <w:tc>
          <w:tcPr>
            <w:tcW w:w="4392" w:type="dxa"/>
            <w:shd w:val="clear" w:color="auto" w:fill="F1F5F9"/>
            <w:vAlign w:val="center"/>
          </w:tcPr>
          <w:p w14:paraId="5F5B46BE" w14:textId="6E6DA0C4" w:rsidR="002A57A3" w:rsidRDefault="00000000">
            <w:pPr>
              <w:spacing w:after="20"/>
            </w:pPr>
            <w:r>
              <w:rPr>
                <w:sz w:val="14"/>
              </w:rPr>
              <w:t xml:space="preserve">Notebook IQR rule identifies 5,024 price outliers above about </w:t>
            </w:r>
            <w:r w:rsidR="007617B8">
              <w:rPr>
                <w:sz w:val="14"/>
              </w:rPr>
              <w:t>₺</w:t>
            </w:r>
            <w:r>
              <w:rPr>
                <w:sz w:val="14"/>
              </w:rPr>
              <w:t xml:space="preserve">2,932.63; maximum price </w:t>
            </w:r>
            <w:r w:rsidR="007617B8">
              <w:rPr>
                <w:sz w:val="14"/>
              </w:rPr>
              <w:t>₺</w:t>
            </w:r>
            <w:r>
              <w:rPr>
                <w:sz w:val="14"/>
              </w:rPr>
              <w:t>5,250.</w:t>
            </w:r>
          </w:p>
        </w:tc>
        <w:tc>
          <w:tcPr>
            <w:tcW w:w="3888" w:type="dxa"/>
            <w:shd w:val="clear" w:color="auto" w:fill="F1F5F9"/>
            <w:vAlign w:val="center"/>
          </w:tcPr>
          <w:p w14:paraId="4BB5D970" w14:textId="77777777" w:rsidR="002A57A3" w:rsidRDefault="00000000">
            <w:pPr>
              <w:spacing w:after="20"/>
            </w:pPr>
            <w:r>
              <w:rPr>
                <w:sz w:val="14"/>
              </w:rPr>
              <w:t>Outliers may be legitimate Technology/Shoes transactions; review, do not delete automatically.</w:t>
            </w:r>
          </w:p>
        </w:tc>
      </w:tr>
      <w:tr w:rsidR="002A57A3" w14:paraId="647D86EA" w14:textId="77777777">
        <w:trPr>
          <w:jc w:val="center"/>
        </w:trPr>
        <w:tc>
          <w:tcPr>
            <w:tcW w:w="2088" w:type="dxa"/>
            <w:vAlign w:val="center"/>
          </w:tcPr>
          <w:p w14:paraId="7706CF87" w14:textId="77777777" w:rsidR="002A57A3" w:rsidRDefault="00000000">
            <w:pPr>
              <w:spacing w:after="20"/>
            </w:pPr>
            <w:r>
              <w:rPr>
                <w:sz w:val="14"/>
              </w:rPr>
              <w:t>Date coverage</w:t>
            </w:r>
          </w:p>
        </w:tc>
        <w:tc>
          <w:tcPr>
            <w:tcW w:w="4392" w:type="dxa"/>
            <w:vAlign w:val="center"/>
          </w:tcPr>
          <w:p w14:paraId="5B546A6C" w14:textId="77777777" w:rsidR="002A57A3" w:rsidRDefault="00000000">
            <w:pPr>
              <w:spacing w:after="20"/>
            </w:pPr>
            <w:r>
              <w:rPr>
                <w:sz w:val="14"/>
              </w:rPr>
              <w:t>1 January 2021 to 8 March 2023.</w:t>
            </w:r>
          </w:p>
        </w:tc>
        <w:tc>
          <w:tcPr>
            <w:tcW w:w="3888" w:type="dxa"/>
            <w:vAlign w:val="center"/>
          </w:tcPr>
          <w:p w14:paraId="50839F27" w14:textId="77777777" w:rsidR="002A57A3" w:rsidRDefault="00000000">
            <w:pPr>
              <w:spacing w:after="20"/>
            </w:pPr>
            <w:r>
              <w:rPr>
                <w:sz w:val="14"/>
              </w:rPr>
              <w:t>March 2023 is partial; month-name aggregation across years should be labelled clearly.</w:t>
            </w:r>
          </w:p>
        </w:tc>
      </w:tr>
      <w:tr w:rsidR="002A57A3" w14:paraId="263DB486" w14:textId="77777777">
        <w:trPr>
          <w:jc w:val="center"/>
        </w:trPr>
        <w:tc>
          <w:tcPr>
            <w:tcW w:w="2088" w:type="dxa"/>
            <w:shd w:val="clear" w:color="auto" w:fill="F1F5F9"/>
            <w:vAlign w:val="center"/>
          </w:tcPr>
          <w:p w14:paraId="3EADA07D" w14:textId="77777777" w:rsidR="002A57A3" w:rsidRDefault="00000000">
            <w:pPr>
              <w:spacing w:after="20"/>
            </w:pPr>
            <w:r>
              <w:rPr>
                <w:sz w:val="14"/>
              </w:rPr>
              <w:t>Category and age labels</w:t>
            </w:r>
          </w:p>
        </w:tc>
        <w:tc>
          <w:tcPr>
            <w:tcW w:w="4392" w:type="dxa"/>
            <w:shd w:val="clear" w:color="auto" w:fill="F1F5F9"/>
            <w:vAlign w:val="center"/>
          </w:tcPr>
          <w:p w14:paraId="25F2C151" w14:textId="77777777" w:rsidR="002A57A3" w:rsidRDefault="00000000">
            <w:pPr>
              <w:spacing w:after="20"/>
            </w:pPr>
            <w:r>
              <w:rPr>
                <w:sz w:val="14"/>
              </w:rPr>
              <w:t>Excel/SQL use existing age_category/age_group; notebook constructs its own age_group bins.</w:t>
            </w:r>
          </w:p>
        </w:tc>
        <w:tc>
          <w:tcPr>
            <w:tcW w:w="3888" w:type="dxa"/>
            <w:shd w:val="clear" w:color="auto" w:fill="F1F5F9"/>
            <w:vAlign w:val="center"/>
          </w:tcPr>
          <w:p w14:paraId="6CEEF519" w14:textId="77777777" w:rsidR="002A57A3" w:rsidRDefault="00000000">
            <w:pPr>
              <w:spacing w:after="20"/>
            </w:pPr>
            <w:r>
              <w:rPr>
                <w:sz w:val="14"/>
              </w:rPr>
              <w:t>Differences can cause apparently inconsistent segment findings; define one shared grouping.</w:t>
            </w:r>
          </w:p>
        </w:tc>
      </w:tr>
      <w:tr w:rsidR="002A57A3" w14:paraId="2CB034C5" w14:textId="77777777">
        <w:trPr>
          <w:jc w:val="center"/>
        </w:trPr>
        <w:tc>
          <w:tcPr>
            <w:tcW w:w="2088" w:type="dxa"/>
            <w:vAlign w:val="center"/>
          </w:tcPr>
          <w:p w14:paraId="284336A6" w14:textId="77777777" w:rsidR="002A57A3" w:rsidRDefault="00000000">
            <w:pPr>
              <w:spacing w:after="20"/>
            </w:pPr>
            <w:r>
              <w:rPr>
                <w:sz w:val="14"/>
              </w:rPr>
              <w:t>Currency and geography</w:t>
            </w:r>
          </w:p>
        </w:tc>
        <w:tc>
          <w:tcPr>
            <w:tcW w:w="4392" w:type="dxa"/>
            <w:vAlign w:val="center"/>
          </w:tcPr>
          <w:p w14:paraId="35943A19" w14:textId="462C91C5" w:rsidR="002A57A3" w:rsidRDefault="00000000">
            <w:pPr>
              <w:spacing w:after="20"/>
            </w:pPr>
            <w:r>
              <w:rPr>
                <w:sz w:val="14"/>
              </w:rPr>
              <w:t xml:space="preserve">Values are displayed with </w:t>
            </w:r>
            <w:r w:rsidR="007617B8">
              <w:rPr>
                <w:sz w:val="14"/>
              </w:rPr>
              <w:t>₺</w:t>
            </w:r>
            <w:r>
              <w:rPr>
                <w:sz w:val="14"/>
              </w:rPr>
              <w:t xml:space="preserve"> to match the reference report; source currency is not explicitly verified.</w:t>
            </w:r>
          </w:p>
        </w:tc>
        <w:tc>
          <w:tcPr>
            <w:tcW w:w="3888" w:type="dxa"/>
            <w:vAlign w:val="center"/>
          </w:tcPr>
          <w:p w14:paraId="1285A8FA" w14:textId="77777777" w:rsidR="002A57A3" w:rsidRDefault="00000000">
            <w:pPr>
              <w:spacing w:after="20"/>
            </w:pPr>
            <w:r>
              <w:rPr>
                <w:sz w:val="14"/>
              </w:rPr>
              <w:t>Confirm currency and interpretation with mentor; region labels are dataset categories, not independently validated geographic metadata.</w:t>
            </w:r>
          </w:p>
        </w:tc>
      </w:tr>
    </w:tbl>
    <w:p w14:paraId="7EE53B03" w14:textId="77777777" w:rsidR="002A57A3" w:rsidRDefault="002A57A3">
      <w:pPr>
        <w:spacing w:after="20"/>
      </w:pPr>
    </w:p>
    <w:p w14:paraId="3B15CCF0" w14:textId="77777777" w:rsidR="002A57A3" w:rsidRDefault="00000000">
      <w:r>
        <w:t>Overall, the evidence supports basic completeness and duplicate checks in the Python workflow. It does not justify describing every field as completely clean or every potential outlier as erroneous.</w:t>
      </w:r>
    </w:p>
    <w:p w14:paraId="4E63EDED" w14:textId="77777777" w:rsidR="002A57A3" w:rsidRDefault="00000000">
      <w:pPr>
        <w:pStyle w:val="Heading1"/>
      </w:pPr>
      <w:r>
        <w:t>12. Technical Skills Developed</w:t>
      </w:r>
    </w:p>
    <w:tbl>
      <w:tblPr>
        <w:tblStyle w:val="TableGrid"/>
        <w:tblW w:w="0" w:type="auto"/>
        <w:jc w:val="center"/>
        <w:tblLook w:val="04A0" w:firstRow="1" w:lastRow="0" w:firstColumn="1" w:lastColumn="0" w:noHBand="0" w:noVBand="1"/>
      </w:tblPr>
      <w:tblGrid>
        <w:gridCol w:w="2348"/>
        <w:gridCol w:w="7862"/>
      </w:tblGrid>
      <w:tr w:rsidR="002A57A3" w14:paraId="47A7172B" w14:textId="77777777">
        <w:trPr>
          <w:jc w:val="center"/>
        </w:trPr>
        <w:tc>
          <w:tcPr>
            <w:tcW w:w="2376" w:type="dxa"/>
            <w:shd w:val="clear" w:color="auto" w:fill="17365D"/>
            <w:vAlign w:val="center"/>
          </w:tcPr>
          <w:p w14:paraId="6AAB75A9" w14:textId="77777777" w:rsidR="002A57A3" w:rsidRDefault="00000000">
            <w:pPr>
              <w:spacing w:after="20"/>
            </w:pPr>
            <w:r>
              <w:rPr>
                <w:b/>
                <w:color w:val="FFFFFF"/>
                <w:sz w:val="16"/>
              </w:rPr>
              <w:t>Area</w:t>
            </w:r>
          </w:p>
        </w:tc>
        <w:tc>
          <w:tcPr>
            <w:tcW w:w="7992" w:type="dxa"/>
            <w:shd w:val="clear" w:color="auto" w:fill="17365D"/>
            <w:vAlign w:val="center"/>
          </w:tcPr>
          <w:p w14:paraId="4ECDC90F" w14:textId="77777777" w:rsidR="002A57A3" w:rsidRDefault="00000000">
            <w:pPr>
              <w:spacing w:after="20"/>
            </w:pPr>
            <w:r>
              <w:rPr>
                <w:b/>
                <w:color w:val="FFFFFF"/>
                <w:sz w:val="16"/>
              </w:rPr>
              <w:t>Skills demonstrated in supplied work</w:t>
            </w:r>
          </w:p>
        </w:tc>
      </w:tr>
      <w:tr w:rsidR="002A57A3" w14:paraId="01C6DFF0" w14:textId="77777777">
        <w:trPr>
          <w:jc w:val="center"/>
        </w:trPr>
        <w:tc>
          <w:tcPr>
            <w:tcW w:w="2376" w:type="dxa"/>
            <w:vAlign w:val="center"/>
          </w:tcPr>
          <w:p w14:paraId="7030BAD7" w14:textId="77777777" w:rsidR="002A57A3" w:rsidRDefault="00000000">
            <w:pPr>
              <w:spacing w:after="20"/>
            </w:pPr>
            <w:r>
              <w:rPr>
                <w:sz w:val="16"/>
              </w:rPr>
              <w:t>Excel</w:t>
            </w:r>
          </w:p>
        </w:tc>
        <w:tc>
          <w:tcPr>
            <w:tcW w:w="7992" w:type="dxa"/>
            <w:vAlign w:val="center"/>
          </w:tcPr>
          <w:p w14:paraId="187CAB5D" w14:textId="77777777" w:rsidR="002A57A3" w:rsidRDefault="00000000">
            <w:pPr>
              <w:spacing w:after="20"/>
            </w:pPr>
            <w:r>
              <w:rPr>
                <w:sz w:val="16"/>
              </w:rPr>
              <w:t>Working with a transaction dataset, PivotTables, KPI summaries, category/segment comparisons and dashboard-style worksheet reporting.</w:t>
            </w:r>
          </w:p>
        </w:tc>
      </w:tr>
      <w:tr w:rsidR="002A57A3" w14:paraId="02188636" w14:textId="77777777">
        <w:trPr>
          <w:jc w:val="center"/>
        </w:trPr>
        <w:tc>
          <w:tcPr>
            <w:tcW w:w="2376" w:type="dxa"/>
            <w:shd w:val="clear" w:color="auto" w:fill="F1F5F9"/>
            <w:vAlign w:val="center"/>
          </w:tcPr>
          <w:p w14:paraId="4589A2CC" w14:textId="77777777" w:rsidR="002A57A3" w:rsidRDefault="00000000">
            <w:pPr>
              <w:spacing w:after="20"/>
            </w:pPr>
            <w:r>
              <w:rPr>
                <w:sz w:val="16"/>
              </w:rPr>
              <w:t>MySQL</w:t>
            </w:r>
          </w:p>
        </w:tc>
        <w:tc>
          <w:tcPr>
            <w:tcW w:w="7992" w:type="dxa"/>
            <w:shd w:val="clear" w:color="auto" w:fill="F1F5F9"/>
            <w:vAlign w:val="center"/>
          </w:tcPr>
          <w:p w14:paraId="4C37572F" w14:textId="77777777" w:rsidR="002A57A3" w:rsidRDefault="00000000">
            <w:pPr>
              <w:spacing w:after="20"/>
            </w:pPr>
            <w:r>
              <w:rPr>
                <w:sz w:val="16"/>
              </w:rPr>
              <w:t>Database/table inspection, data validation queries, safe conversion into an analysis table, aggregations, subqueries, CTEs, window functions and joins.</w:t>
            </w:r>
          </w:p>
        </w:tc>
      </w:tr>
      <w:tr w:rsidR="002A57A3" w14:paraId="7F7EF333" w14:textId="77777777">
        <w:trPr>
          <w:jc w:val="center"/>
        </w:trPr>
        <w:tc>
          <w:tcPr>
            <w:tcW w:w="2376" w:type="dxa"/>
            <w:vAlign w:val="center"/>
          </w:tcPr>
          <w:p w14:paraId="01E17AD2" w14:textId="77777777" w:rsidR="002A57A3" w:rsidRDefault="00000000">
            <w:pPr>
              <w:spacing w:after="20"/>
            </w:pPr>
            <w:r>
              <w:rPr>
                <w:sz w:val="16"/>
              </w:rPr>
              <w:t>Python / Jupyter</w:t>
            </w:r>
          </w:p>
        </w:tc>
        <w:tc>
          <w:tcPr>
            <w:tcW w:w="7992" w:type="dxa"/>
            <w:vAlign w:val="center"/>
          </w:tcPr>
          <w:p w14:paraId="42317C6B" w14:textId="77777777" w:rsidR="002A57A3" w:rsidRDefault="00000000">
            <w:pPr>
              <w:spacing w:after="20"/>
            </w:pPr>
            <w:r>
              <w:rPr>
                <w:sz w:val="16"/>
              </w:rPr>
              <w:t>Loading Excel data with Pandas, descriptive statistics, type conversion, missing/duplicate checks, range validation, grouping, pivoting and saved outputs.</w:t>
            </w:r>
          </w:p>
        </w:tc>
      </w:tr>
      <w:tr w:rsidR="002A57A3" w14:paraId="0F28E875" w14:textId="77777777">
        <w:trPr>
          <w:jc w:val="center"/>
        </w:trPr>
        <w:tc>
          <w:tcPr>
            <w:tcW w:w="2376" w:type="dxa"/>
            <w:shd w:val="clear" w:color="auto" w:fill="F1F5F9"/>
            <w:vAlign w:val="center"/>
          </w:tcPr>
          <w:p w14:paraId="4444D806" w14:textId="77777777" w:rsidR="002A57A3" w:rsidRDefault="00000000">
            <w:pPr>
              <w:spacing w:after="20"/>
            </w:pPr>
            <w:r>
              <w:rPr>
                <w:sz w:val="16"/>
              </w:rPr>
              <w:t>NumPy</w:t>
            </w:r>
          </w:p>
        </w:tc>
        <w:tc>
          <w:tcPr>
            <w:tcW w:w="7992" w:type="dxa"/>
            <w:shd w:val="clear" w:color="auto" w:fill="F1F5F9"/>
            <w:vAlign w:val="center"/>
          </w:tcPr>
          <w:p w14:paraId="2020389F" w14:textId="77777777" w:rsidR="002A57A3" w:rsidRDefault="00000000">
            <w:pPr>
              <w:spacing w:after="20"/>
            </w:pPr>
            <w:r>
              <w:rPr>
                <w:sz w:val="16"/>
              </w:rPr>
              <w:t>Rule-based transaction labelling with np.where().</w:t>
            </w:r>
          </w:p>
        </w:tc>
      </w:tr>
      <w:tr w:rsidR="002A57A3" w14:paraId="0152C8BC" w14:textId="77777777">
        <w:trPr>
          <w:jc w:val="center"/>
        </w:trPr>
        <w:tc>
          <w:tcPr>
            <w:tcW w:w="2376" w:type="dxa"/>
            <w:vAlign w:val="center"/>
          </w:tcPr>
          <w:p w14:paraId="2F6A88ED" w14:textId="77777777" w:rsidR="002A57A3" w:rsidRDefault="00000000">
            <w:pPr>
              <w:spacing w:after="20"/>
            </w:pPr>
            <w:r>
              <w:rPr>
                <w:sz w:val="16"/>
              </w:rPr>
              <w:t>Matplotlib / Seaborn</w:t>
            </w:r>
          </w:p>
        </w:tc>
        <w:tc>
          <w:tcPr>
            <w:tcW w:w="7992" w:type="dxa"/>
            <w:vAlign w:val="center"/>
          </w:tcPr>
          <w:p w14:paraId="2513BD52" w14:textId="77777777" w:rsidR="002A57A3" w:rsidRDefault="00000000">
            <w:pPr>
              <w:spacing w:after="20"/>
            </w:pPr>
            <w:r>
              <w:rPr>
                <w:sz w:val="16"/>
              </w:rPr>
              <w:t>Distribution plots and business charts across category, gender, mall, payment, age, weekday and monthly summaries.</w:t>
            </w:r>
          </w:p>
        </w:tc>
      </w:tr>
      <w:tr w:rsidR="002A57A3" w14:paraId="15DBC3AB" w14:textId="77777777">
        <w:trPr>
          <w:jc w:val="center"/>
        </w:trPr>
        <w:tc>
          <w:tcPr>
            <w:tcW w:w="2376" w:type="dxa"/>
            <w:shd w:val="clear" w:color="auto" w:fill="F1F5F9"/>
            <w:vAlign w:val="center"/>
          </w:tcPr>
          <w:p w14:paraId="5FEB94E2" w14:textId="77777777" w:rsidR="002A57A3" w:rsidRDefault="00000000">
            <w:pPr>
              <w:spacing w:after="20"/>
            </w:pPr>
            <w:r>
              <w:rPr>
                <w:sz w:val="16"/>
              </w:rPr>
              <w:t>Power BI</w:t>
            </w:r>
          </w:p>
        </w:tc>
        <w:tc>
          <w:tcPr>
            <w:tcW w:w="7992" w:type="dxa"/>
            <w:shd w:val="clear" w:color="auto" w:fill="F1F5F9"/>
            <w:vAlign w:val="center"/>
          </w:tcPr>
          <w:p w14:paraId="6BBB91F8" w14:textId="77777777" w:rsidR="002A57A3" w:rsidRDefault="00000000">
            <w:pPr>
              <w:spacing w:after="20"/>
            </w:pPr>
            <w:r>
              <w:rPr>
                <w:sz w:val="16"/>
              </w:rPr>
              <w:t>Report package with four pages, cards, bar/column, line, donut/pie visuals, slicers and narrative elements; interactive behaviour still needs Desktop verification.</w:t>
            </w:r>
          </w:p>
        </w:tc>
      </w:tr>
      <w:tr w:rsidR="002A57A3" w14:paraId="157C24DA" w14:textId="77777777">
        <w:trPr>
          <w:jc w:val="center"/>
        </w:trPr>
        <w:tc>
          <w:tcPr>
            <w:tcW w:w="2376" w:type="dxa"/>
            <w:vAlign w:val="center"/>
          </w:tcPr>
          <w:p w14:paraId="2AEE323E" w14:textId="77777777" w:rsidR="002A57A3" w:rsidRDefault="00000000">
            <w:pPr>
              <w:spacing w:after="20"/>
            </w:pPr>
            <w:r>
              <w:rPr>
                <w:sz w:val="16"/>
              </w:rPr>
              <w:t>Business analysis</w:t>
            </w:r>
          </w:p>
        </w:tc>
        <w:tc>
          <w:tcPr>
            <w:tcW w:w="7992" w:type="dxa"/>
            <w:vAlign w:val="center"/>
          </w:tcPr>
          <w:p w14:paraId="0F0A3411" w14:textId="77777777" w:rsidR="002A57A3" w:rsidRDefault="00000000">
            <w:pPr>
              <w:spacing w:after="20"/>
            </w:pPr>
            <w:r>
              <w:rPr>
                <w:sz w:val="16"/>
              </w:rPr>
              <w:t>Defining business questions, selecting KPIs, comparing segments and converting observed patterns into cautious recommendations.</w:t>
            </w:r>
          </w:p>
        </w:tc>
      </w:tr>
      <w:tr w:rsidR="002A57A3" w14:paraId="28DE691C" w14:textId="77777777">
        <w:trPr>
          <w:jc w:val="center"/>
        </w:trPr>
        <w:tc>
          <w:tcPr>
            <w:tcW w:w="2376" w:type="dxa"/>
            <w:shd w:val="clear" w:color="auto" w:fill="F1F5F9"/>
            <w:vAlign w:val="center"/>
          </w:tcPr>
          <w:p w14:paraId="569E8D45" w14:textId="77777777" w:rsidR="002A57A3" w:rsidRDefault="00000000">
            <w:pPr>
              <w:spacing w:after="20"/>
            </w:pPr>
            <w:r>
              <w:rPr>
                <w:sz w:val="16"/>
              </w:rPr>
              <w:t>Generative AI</w:t>
            </w:r>
          </w:p>
        </w:tc>
        <w:tc>
          <w:tcPr>
            <w:tcW w:w="7992" w:type="dxa"/>
            <w:shd w:val="clear" w:color="auto" w:fill="F1F5F9"/>
            <w:vAlign w:val="center"/>
          </w:tcPr>
          <w:p w14:paraId="1B9E7440" w14:textId="77777777" w:rsidR="002A57A3" w:rsidRDefault="00000000">
            <w:pPr>
              <w:spacing w:after="20"/>
            </w:pPr>
            <w:r>
              <w:rPr>
                <w:sz w:val="16"/>
              </w:rPr>
              <w:t>AI support is described in the reference report for learning, query/formula assistance and documentation; direct evidence of individual prompts was not supplied.</w:t>
            </w:r>
          </w:p>
        </w:tc>
      </w:tr>
    </w:tbl>
    <w:p w14:paraId="777310F0" w14:textId="77777777" w:rsidR="002A57A3" w:rsidRDefault="002A57A3">
      <w:pPr>
        <w:spacing w:after="20"/>
      </w:pPr>
    </w:p>
    <w:p w14:paraId="145DC91E" w14:textId="77777777" w:rsidR="002A57A3" w:rsidRDefault="00000000">
      <w:pPr>
        <w:pStyle w:val="Heading1"/>
      </w:pPr>
      <w:r>
        <w:t>13. Challenges and Improvements</w:t>
      </w:r>
    </w:p>
    <w:p w14:paraId="6CF9362C" w14:textId="77777777" w:rsidR="002A57A3" w:rsidRDefault="00000000">
      <w:r>
        <w:t>The following are improvement opportunities identified from the files, rather than claims that these problems necessarily occurred during the internship.</w:t>
      </w:r>
    </w:p>
    <w:p w14:paraId="2FA0319E" w14:textId="77777777" w:rsidR="002A57A3" w:rsidRDefault="00000000">
      <w:pPr>
        <w:pStyle w:val="ListBullet"/>
        <w:spacing w:after="40"/>
      </w:pPr>
      <w:r>
        <w:lastRenderedPageBreak/>
        <w:t>Standardise age bands across Excel, SQL, Python and Power BI. The notebook's 18–25, 26–35, 36–45, 46–55 and 56–69 bins differ from the source's age_category and age_group fields.</w:t>
      </w:r>
    </w:p>
    <w:p w14:paraId="2F9C4926" w14:textId="77777777" w:rsidR="002A57A3" w:rsidRDefault="00000000">
      <w:pPr>
        <w:pStyle w:val="ListBullet"/>
        <w:spacing w:after="40"/>
      </w:pPr>
      <w:r>
        <w:t>Make data conversion reproducible. The CSV uses a price header with surrounding spaces and stores price/date as text; normalise column names and explicitly convert both fields.</w:t>
      </w:r>
    </w:p>
    <w:p w14:paraId="19AF0CFA" w14:textId="77777777" w:rsidR="002A57A3" w:rsidRDefault="00000000">
      <w:pPr>
        <w:pStyle w:val="ListBullet"/>
        <w:spacing w:after="40"/>
      </w:pPr>
      <w:r>
        <w:t>Keep transaction value and quantity separate. Use SUM(price) for total recorded sales and SUM(quantity) for units; do not multiply price by quantity.</w:t>
      </w:r>
    </w:p>
    <w:p w14:paraId="6B9181F3" w14:textId="77777777" w:rsidR="002A57A3" w:rsidRDefault="00000000">
      <w:pPr>
        <w:pStyle w:val="ListBullet"/>
        <w:spacing w:after="40"/>
      </w:pPr>
      <w:r>
        <w:t>Document currency and business definitions. Confirm the currency represented by price and whether 'sales', 'revenue' or 'transaction value' is the organisation's preferred term.</w:t>
      </w:r>
    </w:p>
    <w:p w14:paraId="48332AC8" w14:textId="77777777" w:rsidR="002A57A3" w:rsidRDefault="00000000">
      <w:pPr>
        <w:pStyle w:val="ListBullet"/>
        <w:spacing w:after="40"/>
      </w:pPr>
      <w:r>
        <w:t>Treat outliers as review candidates. The IQR method flags 5,024 transactions; validate against product/category rules before modifying records.</w:t>
      </w:r>
    </w:p>
    <w:p w14:paraId="6DFD1CE2" w14:textId="77777777" w:rsidR="002A57A3" w:rsidRDefault="00000000">
      <w:pPr>
        <w:pStyle w:val="ListBullet"/>
        <w:spacing w:after="40"/>
      </w:pPr>
      <w:r>
        <w:t>Separate customer-level metrics from transaction metrics. Every customer ID occurs once, so a 'most valuable customer' list would rank single transactions rather than repeat customer lifetime value.</w:t>
      </w:r>
    </w:p>
    <w:p w14:paraId="224A0F54" w14:textId="77777777" w:rsidR="002A57A3" w:rsidRDefault="00000000">
      <w:pPr>
        <w:pStyle w:val="ListBullet"/>
        <w:spacing w:after="40"/>
      </w:pPr>
      <w:r>
        <w:t>Use complete time periods. Annotate March 2023 as partial and avoid comparing it unadjusted with full months.</w:t>
      </w:r>
    </w:p>
    <w:p w14:paraId="0E3ABB7F" w14:textId="77777777" w:rsidR="002A57A3" w:rsidRDefault="00000000">
      <w:pPr>
        <w:pStyle w:val="ListBullet"/>
        <w:spacing w:after="40"/>
      </w:pPr>
      <w:r>
        <w:t>Validate the Power BI report in Desktop. Confirm DAX, model, transformations, slicers and visual bindings; export screenshots for review.</w:t>
      </w:r>
    </w:p>
    <w:p w14:paraId="7E37B087" w14:textId="77777777" w:rsidR="002A57A3" w:rsidRDefault="00000000">
      <w:pPr>
        <w:pStyle w:val="ListBullet"/>
        <w:spacing w:after="40"/>
      </w:pPr>
      <w:r>
        <w:t>Record AI use transparently. Retain a short prompt log or note which tasks AI supported, and independently validate any generated SQL, formulas or recommendations.</w:t>
      </w:r>
    </w:p>
    <w:p w14:paraId="397C307E" w14:textId="77777777" w:rsidR="002A57A3" w:rsidRDefault="00000000">
      <w:pPr>
        <w:pStyle w:val="Heading1"/>
      </w:pPr>
      <w:r>
        <w:t>14. Overall Learning Outcomes</w:t>
      </w:r>
    </w:p>
    <w:p w14:paraId="6C5D1894" w14:textId="77777777" w:rsidR="002A57A3" w:rsidRDefault="00000000">
      <w:r>
        <w:t>Through this project, I practised the complete analytical workflow: understanding the business problem, inspecting a dataset, checking data quality, creating useful summaries, answering business questions with SQL, conducting EDA in Python, and arranging KPI and visual elements in a Power BI report. I also learned to distinguish transaction counts from unique customers, total sales from quantity, aggregate totals from average transaction value, and observed associations from causal explanations.</w:t>
      </w:r>
    </w:p>
    <w:p w14:paraId="4A84D88E" w14:textId="77777777" w:rsidR="002A57A3" w:rsidRDefault="00000000">
      <w:r>
        <w:t>The most important analytical limitation is that each customer identifier appears once. The data can describe recorded transaction behaviour but cannot establish repeat purchasing, retention or customer lifetime value. I also learned that inconsistent segment definitions and incomplete date periods can make comparisons misleading if they are not documented.</w:t>
      </w:r>
    </w:p>
    <w:p w14:paraId="6574A3EA" w14:textId="77777777" w:rsidR="002A57A3" w:rsidRDefault="00000000">
      <w:pPr>
        <w:pStyle w:val="Heading1"/>
      </w:pPr>
      <w:r>
        <w:t>15. Internship Progress Evaluation</w:t>
      </w:r>
    </w:p>
    <w:tbl>
      <w:tblPr>
        <w:tblStyle w:val="TableGrid"/>
        <w:tblW w:w="0" w:type="auto"/>
        <w:jc w:val="center"/>
        <w:tblLook w:val="04A0" w:firstRow="1" w:lastRow="0" w:firstColumn="1" w:lastColumn="0" w:noHBand="0" w:noVBand="1"/>
      </w:tblPr>
      <w:tblGrid>
        <w:gridCol w:w="3041"/>
        <w:gridCol w:w="3046"/>
        <w:gridCol w:w="1918"/>
        <w:gridCol w:w="2205"/>
      </w:tblGrid>
      <w:tr w:rsidR="002A57A3" w14:paraId="77FCA1D0" w14:textId="77777777">
        <w:trPr>
          <w:jc w:val="center"/>
        </w:trPr>
        <w:tc>
          <w:tcPr>
            <w:tcW w:w="3096" w:type="dxa"/>
            <w:shd w:val="clear" w:color="auto" w:fill="17365D"/>
            <w:vAlign w:val="center"/>
          </w:tcPr>
          <w:p w14:paraId="46C12A2A" w14:textId="77777777" w:rsidR="002A57A3" w:rsidRDefault="00000000">
            <w:pPr>
              <w:spacing w:after="20"/>
            </w:pPr>
            <w:r>
              <w:rPr>
                <w:b/>
                <w:color w:val="FFFFFF"/>
                <w:sz w:val="14"/>
              </w:rPr>
              <w:t>Planned activity / deliverable</w:t>
            </w:r>
          </w:p>
        </w:tc>
        <w:tc>
          <w:tcPr>
            <w:tcW w:w="3096" w:type="dxa"/>
            <w:shd w:val="clear" w:color="auto" w:fill="17365D"/>
            <w:vAlign w:val="center"/>
          </w:tcPr>
          <w:p w14:paraId="7B7B6525" w14:textId="77777777" w:rsidR="002A57A3" w:rsidRDefault="00000000">
            <w:pPr>
              <w:spacing w:after="20"/>
            </w:pPr>
            <w:r>
              <w:rPr>
                <w:b/>
                <w:color w:val="FFFFFF"/>
                <w:sz w:val="14"/>
              </w:rPr>
              <w:t>Evidence reviewed</w:t>
            </w:r>
          </w:p>
        </w:tc>
        <w:tc>
          <w:tcPr>
            <w:tcW w:w="1944" w:type="dxa"/>
            <w:shd w:val="clear" w:color="auto" w:fill="17365D"/>
            <w:vAlign w:val="center"/>
          </w:tcPr>
          <w:p w14:paraId="47E43F1E" w14:textId="77777777" w:rsidR="002A57A3" w:rsidRDefault="00000000">
            <w:pPr>
              <w:spacing w:after="20"/>
            </w:pPr>
            <w:r>
              <w:rPr>
                <w:b/>
                <w:color w:val="FFFFFF"/>
                <w:sz w:val="14"/>
              </w:rPr>
              <w:t>Status after Week 3</w:t>
            </w:r>
          </w:p>
        </w:tc>
        <w:tc>
          <w:tcPr>
            <w:tcW w:w="2232" w:type="dxa"/>
            <w:shd w:val="clear" w:color="auto" w:fill="17365D"/>
            <w:vAlign w:val="center"/>
          </w:tcPr>
          <w:p w14:paraId="1A563359" w14:textId="77777777" w:rsidR="002A57A3" w:rsidRDefault="00000000">
            <w:pPr>
              <w:spacing w:after="20"/>
            </w:pPr>
            <w:r>
              <w:rPr>
                <w:b/>
                <w:color w:val="FFFFFF"/>
                <w:sz w:val="14"/>
              </w:rPr>
              <w:t>Remaining work</w:t>
            </w:r>
          </w:p>
        </w:tc>
      </w:tr>
      <w:tr w:rsidR="002A57A3" w14:paraId="1E31ACAF" w14:textId="77777777">
        <w:trPr>
          <w:jc w:val="center"/>
        </w:trPr>
        <w:tc>
          <w:tcPr>
            <w:tcW w:w="3096" w:type="dxa"/>
            <w:vAlign w:val="center"/>
          </w:tcPr>
          <w:p w14:paraId="31D8A984" w14:textId="77777777" w:rsidR="002A57A3" w:rsidRDefault="00000000">
            <w:pPr>
              <w:spacing w:after="20"/>
            </w:pPr>
            <w:r>
              <w:rPr>
                <w:sz w:val="14"/>
              </w:rPr>
              <w:t>Week 1: business problem and dataset understanding</w:t>
            </w:r>
          </w:p>
        </w:tc>
        <w:tc>
          <w:tcPr>
            <w:tcW w:w="3096" w:type="dxa"/>
            <w:vAlign w:val="center"/>
          </w:tcPr>
          <w:p w14:paraId="5FEBF7A8" w14:textId="77777777" w:rsidR="002A57A3" w:rsidRDefault="00000000">
            <w:pPr>
              <w:spacing w:after="20"/>
            </w:pPr>
            <w:r>
              <w:rPr>
                <w:sz w:val="14"/>
              </w:rPr>
              <w:t>Reference report and analytical files describe project questions and variables.</w:t>
            </w:r>
          </w:p>
        </w:tc>
        <w:tc>
          <w:tcPr>
            <w:tcW w:w="1944" w:type="dxa"/>
            <w:vAlign w:val="center"/>
          </w:tcPr>
          <w:p w14:paraId="7A88C58A" w14:textId="77777777" w:rsidR="002A57A3" w:rsidRDefault="00000000">
            <w:pPr>
              <w:spacing w:after="20"/>
            </w:pPr>
            <w:r>
              <w:rPr>
                <w:sz w:val="14"/>
              </w:rPr>
              <w:t>Completed</w:t>
            </w:r>
          </w:p>
        </w:tc>
        <w:tc>
          <w:tcPr>
            <w:tcW w:w="2232" w:type="dxa"/>
            <w:vAlign w:val="center"/>
          </w:tcPr>
          <w:p w14:paraId="6C0F3358" w14:textId="77777777" w:rsidR="002A57A3" w:rsidRDefault="00000000">
            <w:pPr>
              <w:spacing w:after="20"/>
            </w:pPr>
            <w:r>
              <w:rPr>
                <w:sz w:val="14"/>
              </w:rPr>
              <w:t>Confirm mentor feedback, if any.</w:t>
            </w:r>
          </w:p>
        </w:tc>
      </w:tr>
      <w:tr w:rsidR="002A57A3" w14:paraId="4B12CCEF" w14:textId="77777777">
        <w:trPr>
          <w:jc w:val="center"/>
        </w:trPr>
        <w:tc>
          <w:tcPr>
            <w:tcW w:w="3096" w:type="dxa"/>
            <w:shd w:val="clear" w:color="auto" w:fill="F1F5F9"/>
            <w:vAlign w:val="center"/>
          </w:tcPr>
          <w:p w14:paraId="72BA76D6" w14:textId="77777777" w:rsidR="002A57A3" w:rsidRDefault="00000000">
            <w:pPr>
              <w:spacing w:after="20"/>
            </w:pPr>
            <w:r>
              <w:rPr>
                <w:sz w:val="14"/>
              </w:rPr>
              <w:t>Week 1: Excel cleaning, PivotTables, charts and KPIs</w:t>
            </w:r>
          </w:p>
        </w:tc>
        <w:tc>
          <w:tcPr>
            <w:tcW w:w="3096" w:type="dxa"/>
            <w:shd w:val="clear" w:color="auto" w:fill="F1F5F9"/>
            <w:vAlign w:val="center"/>
          </w:tcPr>
          <w:p w14:paraId="766DD198" w14:textId="77777777" w:rsidR="002A57A3" w:rsidRDefault="00000000">
            <w:pPr>
              <w:spacing w:after="20"/>
            </w:pPr>
            <w:r>
              <w:rPr>
                <w:sz w:val="14"/>
              </w:rPr>
              <w:t>Excel workbook includes source data, Pivot_table and dashboard sheets; reference report documents cleaning and charts.</w:t>
            </w:r>
          </w:p>
        </w:tc>
        <w:tc>
          <w:tcPr>
            <w:tcW w:w="1944" w:type="dxa"/>
            <w:shd w:val="clear" w:color="auto" w:fill="F1F5F9"/>
            <w:vAlign w:val="center"/>
          </w:tcPr>
          <w:p w14:paraId="6E0EBD1C" w14:textId="77777777" w:rsidR="002A57A3" w:rsidRDefault="00000000">
            <w:pPr>
              <w:spacing w:after="20"/>
            </w:pPr>
            <w:r>
              <w:rPr>
                <w:sz w:val="14"/>
              </w:rPr>
              <w:t>Completed (workbook evidence); cleaning counts not independently quantified</w:t>
            </w:r>
          </w:p>
        </w:tc>
        <w:tc>
          <w:tcPr>
            <w:tcW w:w="2232" w:type="dxa"/>
            <w:shd w:val="clear" w:color="auto" w:fill="F1F5F9"/>
            <w:vAlign w:val="center"/>
          </w:tcPr>
          <w:p w14:paraId="4679D5FB" w14:textId="77777777" w:rsidR="002A57A3" w:rsidRDefault="00000000">
            <w:pPr>
              <w:spacing w:after="20"/>
            </w:pPr>
            <w:r>
              <w:rPr>
                <w:sz w:val="14"/>
              </w:rPr>
              <w:t>Keep a brief cleaning log and capture key workbook screenshots if required.</w:t>
            </w:r>
          </w:p>
        </w:tc>
      </w:tr>
      <w:tr w:rsidR="002A57A3" w14:paraId="3367AC7B" w14:textId="77777777">
        <w:trPr>
          <w:jc w:val="center"/>
        </w:trPr>
        <w:tc>
          <w:tcPr>
            <w:tcW w:w="3096" w:type="dxa"/>
            <w:vAlign w:val="center"/>
          </w:tcPr>
          <w:p w14:paraId="2B4CC2FE" w14:textId="77777777" w:rsidR="002A57A3" w:rsidRDefault="00000000">
            <w:pPr>
              <w:spacing w:after="20"/>
            </w:pPr>
            <w:r>
              <w:rPr>
                <w:sz w:val="14"/>
              </w:rPr>
              <w:t>Week 1: MySQL validation and business queries</w:t>
            </w:r>
          </w:p>
        </w:tc>
        <w:tc>
          <w:tcPr>
            <w:tcW w:w="3096" w:type="dxa"/>
            <w:vAlign w:val="center"/>
          </w:tcPr>
          <w:p w14:paraId="3AE15FC4" w14:textId="77777777" w:rsidR="002A57A3" w:rsidRDefault="00000000">
            <w:pPr>
              <w:spacing w:after="20"/>
            </w:pPr>
            <w:r>
              <w:rPr>
                <w:sz w:val="14"/>
              </w:rPr>
              <w:t>SQL file contains validation/conversion queries, aggregations, joins, subqueries and documented findings.</w:t>
            </w:r>
          </w:p>
        </w:tc>
        <w:tc>
          <w:tcPr>
            <w:tcW w:w="1944" w:type="dxa"/>
            <w:vAlign w:val="center"/>
          </w:tcPr>
          <w:p w14:paraId="7323C5B5" w14:textId="77777777" w:rsidR="002A57A3" w:rsidRDefault="00000000">
            <w:pPr>
              <w:spacing w:after="20"/>
            </w:pPr>
            <w:r>
              <w:rPr>
                <w:sz w:val="14"/>
              </w:rPr>
              <w:t>Completed (query file prepared); live execution not verified in this review</w:t>
            </w:r>
          </w:p>
        </w:tc>
        <w:tc>
          <w:tcPr>
            <w:tcW w:w="2232" w:type="dxa"/>
            <w:vAlign w:val="center"/>
          </w:tcPr>
          <w:p w14:paraId="3E6492FC" w14:textId="77777777" w:rsidR="002A57A3" w:rsidRDefault="00000000">
            <w:pPr>
              <w:spacing w:after="20"/>
            </w:pPr>
            <w:r>
              <w:rPr>
                <w:sz w:val="14"/>
              </w:rPr>
              <w:t>Run script in MySQL Workbench and retain output evidence.</w:t>
            </w:r>
          </w:p>
        </w:tc>
      </w:tr>
      <w:tr w:rsidR="002A57A3" w14:paraId="36B2654C" w14:textId="77777777">
        <w:trPr>
          <w:jc w:val="center"/>
        </w:trPr>
        <w:tc>
          <w:tcPr>
            <w:tcW w:w="3096" w:type="dxa"/>
            <w:shd w:val="clear" w:color="auto" w:fill="F1F5F9"/>
            <w:vAlign w:val="center"/>
          </w:tcPr>
          <w:p w14:paraId="2B50C9D8" w14:textId="77777777" w:rsidR="002A57A3" w:rsidRDefault="00000000">
            <w:pPr>
              <w:spacing w:after="20"/>
            </w:pPr>
            <w:r>
              <w:rPr>
                <w:sz w:val="14"/>
              </w:rPr>
              <w:t>Week 1: AI-assisted query/formula support</w:t>
            </w:r>
          </w:p>
        </w:tc>
        <w:tc>
          <w:tcPr>
            <w:tcW w:w="3096" w:type="dxa"/>
            <w:shd w:val="clear" w:color="auto" w:fill="F1F5F9"/>
            <w:vAlign w:val="center"/>
          </w:tcPr>
          <w:p w14:paraId="555C312B" w14:textId="77777777" w:rsidR="002A57A3" w:rsidRDefault="00000000">
            <w:pPr>
              <w:spacing w:after="20"/>
            </w:pPr>
            <w:r>
              <w:rPr>
                <w:sz w:val="14"/>
              </w:rPr>
              <w:t>Reference report describes AI support; no prompt log supplied.</w:t>
            </w:r>
          </w:p>
        </w:tc>
        <w:tc>
          <w:tcPr>
            <w:tcW w:w="1944" w:type="dxa"/>
            <w:shd w:val="clear" w:color="auto" w:fill="F1F5F9"/>
            <w:vAlign w:val="center"/>
          </w:tcPr>
          <w:p w14:paraId="4CD72652" w14:textId="77777777" w:rsidR="002A57A3" w:rsidRDefault="00000000">
            <w:pPr>
              <w:spacing w:after="20"/>
            </w:pPr>
            <w:r>
              <w:rPr>
                <w:sz w:val="14"/>
              </w:rPr>
              <w:t>Partially Completed / Not independently verified</w:t>
            </w:r>
          </w:p>
        </w:tc>
        <w:tc>
          <w:tcPr>
            <w:tcW w:w="2232" w:type="dxa"/>
            <w:shd w:val="clear" w:color="auto" w:fill="F1F5F9"/>
            <w:vAlign w:val="center"/>
          </w:tcPr>
          <w:p w14:paraId="74E6009C" w14:textId="77777777" w:rsidR="002A57A3" w:rsidRDefault="00000000">
            <w:pPr>
              <w:spacing w:after="20"/>
            </w:pPr>
            <w:r>
              <w:rPr>
                <w:sz w:val="14"/>
              </w:rPr>
              <w:t>Document examples and validate final outputs.</w:t>
            </w:r>
          </w:p>
        </w:tc>
      </w:tr>
      <w:tr w:rsidR="002A57A3" w14:paraId="51441261" w14:textId="77777777">
        <w:trPr>
          <w:jc w:val="center"/>
        </w:trPr>
        <w:tc>
          <w:tcPr>
            <w:tcW w:w="3096" w:type="dxa"/>
            <w:vAlign w:val="center"/>
          </w:tcPr>
          <w:p w14:paraId="74E4DB90" w14:textId="77777777" w:rsidR="002A57A3" w:rsidRDefault="00000000">
            <w:pPr>
              <w:spacing w:after="20"/>
            </w:pPr>
            <w:r>
              <w:rPr>
                <w:sz w:val="14"/>
              </w:rPr>
              <w:t>Week 2: Python EDA notebook</w:t>
            </w:r>
          </w:p>
        </w:tc>
        <w:tc>
          <w:tcPr>
            <w:tcW w:w="3096" w:type="dxa"/>
            <w:vAlign w:val="center"/>
          </w:tcPr>
          <w:p w14:paraId="0AC8240B" w14:textId="77777777" w:rsidR="002A57A3" w:rsidRDefault="00000000">
            <w:pPr>
              <w:spacing w:after="20"/>
            </w:pPr>
            <w:r>
              <w:rPr>
                <w:sz w:val="14"/>
              </w:rPr>
              <w:t>Notebook has executed outputs, checks, summaries and visualisations.</w:t>
            </w:r>
          </w:p>
        </w:tc>
        <w:tc>
          <w:tcPr>
            <w:tcW w:w="1944" w:type="dxa"/>
            <w:vAlign w:val="center"/>
          </w:tcPr>
          <w:p w14:paraId="3B1B6FDF" w14:textId="77777777" w:rsidR="002A57A3" w:rsidRDefault="00000000">
            <w:pPr>
              <w:spacing w:after="20"/>
            </w:pPr>
            <w:r>
              <w:rPr>
                <w:sz w:val="14"/>
              </w:rPr>
              <w:t>Completed</w:t>
            </w:r>
          </w:p>
        </w:tc>
        <w:tc>
          <w:tcPr>
            <w:tcW w:w="2232" w:type="dxa"/>
            <w:vAlign w:val="center"/>
          </w:tcPr>
          <w:p w14:paraId="269F887E" w14:textId="77777777" w:rsidR="002A57A3" w:rsidRDefault="00000000">
            <w:pPr>
              <w:spacing w:after="20"/>
            </w:pPr>
            <w:r>
              <w:rPr>
                <w:sz w:val="14"/>
              </w:rPr>
              <w:t>Confirm notebook runs from a clean kernel and paths are portable.</w:t>
            </w:r>
          </w:p>
        </w:tc>
      </w:tr>
      <w:tr w:rsidR="002A57A3" w14:paraId="296E33E0" w14:textId="77777777">
        <w:trPr>
          <w:jc w:val="center"/>
        </w:trPr>
        <w:tc>
          <w:tcPr>
            <w:tcW w:w="3096" w:type="dxa"/>
            <w:shd w:val="clear" w:color="auto" w:fill="F1F5F9"/>
            <w:vAlign w:val="center"/>
          </w:tcPr>
          <w:p w14:paraId="3B81ED74" w14:textId="77777777" w:rsidR="002A57A3" w:rsidRDefault="00000000">
            <w:pPr>
              <w:spacing w:after="20"/>
            </w:pPr>
            <w:r>
              <w:rPr>
                <w:sz w:val="14"/>
              </w:rPr>
              <w:t>Week 2: cleaned/processed dataset</w:t>
            </w:r>
          </w:p>
        </w:tc>
        <w:tc>
          <w:tcPr>
            <w:tcW w:w="3096" w:type="dxa"/>
            <w:shd w:val="clear" w:color="auto" w:fill="F1F5F9"/>
            <w:vAlign w:val="center"/>
          </w:tcPr>
          <w:p w14:paraId="027F494B" w14:textId="77777777" w:rsidR="002A57A3" w:rsidRDefault="00000000">
            <w:pPr>
              <w:spacing w:after="20"/>
            </w:pPr>
            <w:r>
              <w:rPr>
                <w:sz w:val="14"/>
              </w:rPr>
              <w:t>Notebook output shows a cleaned CSV save succeeded; exported file was not separately supplied.</w:t>
            </w:r>
          </w:p>
        </w:tc>
        <w:tc>
          <w:tcPr>
            <w:tcW w:w="1944" w:type="dxa"/>
            <w:shd w:val="clear" w:color="auto" w:fill="F1F5F9"/>
            <w:vAlign w:val="center"/>
          </w:tcPr>
          <w:p w14:paraId="682B8707" w14:textId="77777777" w:rsidR="002A57A3" w:rsidRDefault="00000000">
            <w:pPr>
              <w:spacing w:after="20"/>
            </w:pPr>
            <w:r>
              <w:rPr>
                <w:sz w:val="14"/>
              </w:rPr>
              <w:t>Partially Completed</w:t>
            </w:r>
          </w:p>
        </w:tc>
        <w:tc>
          <w:tcPr>
            <w:tcW w:w="2232" w:type="dxa"/>
            <w:shd w:val="clear" w:color="auto" w:fill="F1F5F9"/>
            <w:vAlign w:val="center"/>
          </w:tcPr>
          <w:p w14:paraId="68E80E01" w14:textId="77777777" w:rsidR="002A57A3" w:rsidRDefault="00000000">
            <w:pPr>
              <w:spacing w:after="20"/>
            </w:pPr>
            <w:r>
              <w:rPr>
                <w:sz w:val="14"/>
              </w:rPr>
              <w:t>Attach the exported dataset or rerun export and verify it.</w:t>
            </w:r>
          </w:p>
        </w:tc>
      </w:tr>
      <w:tr w:rsidR="002A57A3" w14:paraId="5A1C322B" w14:textId="77777777">
        <w:trPr>
          <w:jc w:val="center"/>
        </w:trPr>
        <w:tc>
          <w:tcPr>
            <w:tcW w:w="3096" w:type="dxa"/>
            <w:vAlign w:val="center"/>
          </w:tcPr>
          <w:p w14:paraId="03C8E75A" w14:textId="77777777" w:rsidR="002A57A3" w:rsidRDefault="00000000">
            <w:pPr>
              <w:spacing w:after="20"/>
            </w:pPr>
            <w:r>
              <w:rPr>
                <w:sz w:val="14"/>
              </w:rPr>
              <w:t>Week 2: EDA visualisations and business insights</w:t>
            </w:r>
          </w:p>
        </w:tc>
        <w:tc>
          <w:tcPr>
            <w:tcW w:w="3096" w:type="dxa"/>
            <w:vAlign w:val="center"/>
          </w:tcPr>
          <w:p w14:paraId="4D602C67" w14:textId="77777777" w:rsidR="002A57A3" w:rsidRDefault="00000000">
            <w:pPr>
              <w:spacing w:after="20"/>
            </w:pPr>
            <w:r>
              <w:rPr>
                <w:sz w:val="14"/>
              </w:rPr>
              <w:t>Saved notebook includes multiple chart outputs and summary findings.</w:t>
            </w:r>
          </w:p>
        </w:tc>
        <w:tc>
          <w:tcPr>
            <w:tcW w:w="1944" w:type="dxa"/>
            <w:vAlign w:val="center"/>
          </w:tcPr>
          <w:p w14:paraId="7D945AE8" w14:textId="77777777" w:rsidR="002A57A3" w:rsidRDefault="00000000">
            <w:pPr>
              <w:spacing w:after="20"/>
            </w:pPr>
            <w:r>
              <w:rPr>
                <w:sz w:val="14"/>
              </w:rPr>
              <w:t>Completed</w:t>
            </w:r>
          </w:p>
        </w:tc>
        <w:tc>
          <w:tcPr>
            <w:tcW w:w="2232" w:type="dxa"/>
            <w:vAlign w:val="center"/>
          </w:tcPr>
          <w:p w14:paraId="3F708146" w14:textId="77777777" w:rsidR="002A57A3" w:rsidRDefault="00000000">
            <w:pPr>
              <w:spacing w:after="20"/>
            </w:pPr>
            <w:r>
              <w:rPr>
                <w:sz w:val="14"/>
              </w:rPr>
              <w:t>Use consistent age bands and note partial March 2023.</w:t>
            </w:r>
          </w:p>
        </w:tc>
      </w:tr>
      <w:tr w:rsidR="002A57A3" w14:paraId="2091B381" w14:textId="77777777">
        <w:trPr>
          <w:jc w:val="center"/>
        </w:trPr>
        <w:tc>
          <w:tcPr>
            <w:tcW w:w="3096" w:type="dxa"/>
            <w:shd w:val="clear" w:color="auto" w:fill="F1F5F9"/>
            <w:vAlign w:val="center"/>
          </w:tcPr>
          <w:p w14:paraId="06BD905D" w14:textId="77777777" w:rsidR="002A57A3" w:rsidRDefault="00000000">
            <w:pPr>
              <w:spacing w:after="20"/>
            </w:pPr>
            <w:r>
              <w:rPr>
                <w:sz w:val="14"/>
              </w:rPr>
              <w:t>Week 3: Power BI dashboard</w:t>
            </w:r>
          </w:p>
        </w:tc>
        <w:tc>
          <w:tcPr>
            <w:tcW w:w="3096" w:type="dxa"/>
            <w:shd w:val="clear" w:color="auto" w:fill="F1F5F9"/>
            <w:vAlign w:val="center"/>
          </w:tcPr>
          <w:p w14:paraId="3157F31D" w14:textId="77777777" w:rsidR="002A57A3" w:rsidRDefault="00000000">
            <w:pPr>
              <w:spacing w:after="20"/>
            </w:pPr>
            <w:r>
              <w:rPr>
                <w:sz w:val="14"/>
              </w:rPr>
              <w:t>PBIX contains four pages and chart/card/slicer objects.</w:t>
            </w:r>
          </w:p>
        </w:tc>
        <w:tc>
          <w:tcPr>
            <w:tcW w:w="1944" w:type="dxa"/>
            <w:shd w:val="clear" w:color="auto" w:fill="F1F5F9"/>
            <w:vAlign w:val="center"/>
          </w:tcPr>
          <w:p w14:paraId="16166346" w14:textId="77777777" w:rsidR="002A57A3" w:rsidRDefault="00000000">
            <w:pPr>
              <w:spacing w:after="20"/>
            </w:pPr>
            <w:r>
              <w:rPr>
                <w:sz w:val="14"/>
              </w:rPr>
              <w:t>Completed as a report file; visual/function verification pending</w:t>
            </w:r>
          </w:p>
        </w:tc>
        <w:tc>
          <w:tcPr>
            <w:tcW w:w="2232" w:type="dxa"/>
            <w:shd w:val="clear" w:color="auto" w:fill="F1F5F9"/>
            <w:vAlign w:val="center"/>
          </w:tcPr>
          <w:p w14:paraId="73EB2FB2" w14:textId="77777777" w:rsidR="002A57A3" w:rsidRDefault="00000000">
            <w:pPr>
              <w:spacing w:after="20"/>
            </w:pPr>
            <w:r>
              <w:rPr>
                <w:sz w:val="14"/>
              </w:rPr>
              <w:t>Open in Desktop, test slicers, validate fields and export screenshots.</w:t>
            </w:r>
          </w:p>
        </w:tc>
      </w:tr>
      <w:tr w:rsidR="002A57A3" w14:paraId="37710C93" w14:textId="77777777">
        <w:trPr>
          <w:jc w:val="center"/>
        </w:trPr>
        <w:tc>
          <w:tcPr>
            <w:tcW w:w="3096" w:type="dxa"/>
            <w:vAlign w:val="center"/>
          </w:tcPr>
          <w:p w14:paraId="10A02ED0" w14:textId="77777777" w:rsidR="002A57A3" w:rsidRDefault="00000000">
            <w:pPr>
              <w:spacing w:after="20"/>
            </w:pPr>
            <w:r>
              <w:rPr>
                <w:sz w:val="14"/>
              </w:rPr>
              <w:t>Week 3: KPI summary and business recommendations</w:t>
            </w:r>
          </w:p>
        </w:tc>
        <w:tc>
          <w:tcPr>
            <w:tcW w:w="3096" w:type="dxa"/>
            <w:vAlign w:val="center"/>
          </w:tcPr>
          <w:p w14:paraId="6C3097F5" w14:textId="77777777" w:rsidR="002A57A3" w:rsidRDefault="00000000">
            <w:pPr>
              <w:spacing w:after="20"/>
            </w:pPr>
            <w:r>
              <w:rPr>
                <w:sz w:val="14"/>
              </w:rPr>
              <w:t>Excel/SQL/Python findings and Power BI narrative page structure are present.</w:t>
            </w:r>
          </w:p>
        </w:tc>
        <w:tc>
          <w:tcPr>
            <w:tcW w:w="1944" w:type="dxa"/>
            <w:vAlign w:val="center"/>
          </w:tcPr>
          <w:p w14:paraId="1F428D43" w14:textId="77777777" w:rsidR="002A57A3" w:rsidRDefault="00000000">
            <w:pPr>
              <w:spacing w:after="20"/>
            </w:pPr>
            <w:r>
              <w:rPr>
                <w:sz w:val="14"/>
              </w:rPr>
              <w:t>Partially Completed / verify in PBIX</w:t>
            </w:r>
          </w:p>
        </w:tc>
        <w:tc>
          <w:tcPr>
            <w:tcW w:w="2232" w:type="dxa"/>
            <w:vAlign w:val="center"/>
          </w:tcPr>
          <w:p w14:paraId="57321589" w14:textId="77777777" w:rsidR="002A57A3" w:rsidRDefault="00000000">
            <w:pPr>
              <w:spacing w:after="20"/>
            </w:pPr>
            <w:r>
              <w:rPr>
                <w:sz w:val="14"/>
              </w:rPr>
              <w:t>Confirm displayed values and document final recommendations.</w:t>
            </w:r>
          </w:p>
        </w:tc>
      </w:tr>
      <w:tr w:rsidR="002A57A3" w14:paraId="2E0EB1FC" w14:textId="77777777">
        <w:trPr>
          <w:jc w:val="center"/>
        </w:trPr>
        <w:tc>
          <w:tcPr>
            <w:tcW w:w="3096" w:type="dxa"/>
            <w:shd w:val="clear" w:color="auto" w:fill="F1F5F9"/>
            <w:vAlign w:val="center"/>
          </w:tcPr>
          <w:p w14:paraId="06FC3B26" w14:textId="77777777" w:rsidR="002A57A3" w:rsidRDefault="00000000">
            <w:pPr>
              <w:spacing w:after="20"/>
            </w:pPr>
            <w:r>
              <w:rPr>
                <w:sz w:val="14"/>
              </w:rPr>
              <w:t>Week 3: AI-assisted insights and executive summary</w:t>
            </w:r>
          </w:p>
        </w:tc>
        <w:tc>
          <w:tcPr>
            <w:tcW w:w="3096" w:type="dxa"/>
            <w:shd w:val="clear" w:color="auto" w:fill="F1F5F9"/>
            <w:vAlign w:val="center"/>
          </w:tcPr>
          <w:p w14:paraId="1575C8D2" w14:textId="77777777" w:rsidR="002A57A3" w:rsidRDefault="00000000">
            <w:pPr>
              <w:spacing w:after="20"/>
            </w:pPr>
            <w:r>
              <w:rPr>
                <w:sz w:val="14"/>
              </w:rPr>
              <w:t>AI assistance is described in reference report; PBIX includes Conclusion page.</w:t>
            </w:r>
          </w:p>
        </w:tc>
        <w:tc>
          <w:tcPr>
            <w:tcW w:w="1944" w:type="dxa"/>
            <w:shd w:val="clear" w:color="auto" w:fill="F1F5F9"/>
            <w:vAlign w:val="center"/>
          </w:tcPr>
          <w:p w14:paraId="62A5D39D" w14:textId="77777777" w:rsidR="002A57A3" w:rsidRDefault="00000000">
            <w:pPr>
              <w:spacing w:after="20"/>
            </w:pPr>
            <w:r>
              <w:rPr>
                <w:sz w:val="14"/>
              </w:rPr>
              <w:t>Partially Completed / not independently verified</w:t>
            </w:r>
          </w:p>
        </w:tc>
        <w:tc>
          <w:tcPr>
            <w:tcW w:w="2232" w:type="dxa"/>
            <w:shd w:val="clear" w:color="auto" w:fill="F1F5F9"/>
            <w:vAlign w:val="center"/>
          </w:tcPr>
          <w:p w14:paraId="0EB41823" w14:textId="77777777" w:rsidR="002A57A3" w:rsidRDefault="00000000">
            <w:pPr>
              <w:spacing w:after="20"/>
            </w:pPr>
            <w:r>
              <w:rPr>
                <w:sz w:val="14"/>
              </w:rPr>
              <w:t xml:space="preserve">Add prompt/use notes and confirm final executive summary </w:t>
            </w:r>
            <w:r>
              <w:rPr>
                <w:sz w:val="14"/>
              </w:rPr>
              <w:lastRenderedPageBreak/>
              <w:t>page.</w:t>
            </w:r>
          </w:p>
        </w:tc>
      </w:tr>
      <w:tr w:rsidR="002A57A3" w14:paraId="4DC4AEA3" w14:textId="77777777">
        <w:trPr>
          <w:jc w:val="center"/>
        </w:trPr>
        <w:tc>
          <w:tcPr>
            <w:tcW w:w="3096" w:type="dxa"/>
            <w:vAlign w:val="center"/>
          </w:tcPr>
          <w:p w14:paraId="04CEDE07" w14:textId="77777777" w:rsidR="002A57A3" w:rsidRDefault="00000000">
            <w:pPr>
              <w:spacing w:after="20"/>
            </w:pPr>
            <w:r>
              <w:rPr>
                <w:sz w:val="14"/>
              </w:rPr>
              <w:lastRenderedPageBreak/>
              <w:t>Weekly review and doubt-clearing sessions</w:t>
            </w:r>
          </w:p>
        </w:tc>
        <w:tc>
          <w:tcPr>
            <w:tcW w:w="3096" w:type="dxa"/>
            <w:vAlign w:val="center"/>
          </w:tcPr>
          <w:p w14:paraId="0F285EFB" w14:textId="77777777" w:rsidR="002A57A3" w:rsidRDefault="00000000">
            <w:pPr>
              <w:spacing w:after="20"/>
            </w:pPr>
            <w:r>
              <w:rPr>
                <w:sz w:val="14"/>
              </w:rPr>
              <w:t>Plan mentions weekly reviews; no meeting record or feedback supplied.</w:t>
            </w:r>
          </w:p>
        </w:tc>
        <w:tc>
          <w:tcPr>
            <w:tcW w:w="1944" w:type="dxa"/>
            <w:vAlign w:val="center"/>
          </w:tcPr>
          <w:p w14:paraId="1AD06BA6" w14:textId="77777777" w:rsidR="002A57A3" w:rsidRDefault="00000000">
            <w:pPr>
              <w:spacing w:after="20"/>
            </w:pPr>
            <w:r>
              <w:rPr>
                <w:sz w:val="14"/>
              </w:rPr>
              <w:t>Not Verified</w:t>
            </w:r>
          </w:p>
        </w:tc>
        <w:tc>
          <w:tcPr>
            <w:tcW w:w="2232" w:type="dxa"/>
            <w:vAlign w:val="center"/>
          </w:tcPr>
          <w:p w14:paraId="48BE7614" w14:textId="77777777" w:rsidR="002A57A3" w:rsidRDefault="00000000">
            <w:pPr>
              <w:spacing w:after="20"/>
            </w:pPr>
            <w:r>
              <w:rPr>
                <w:sz w:val="14"/>
              </w:rPr>
              <w:t>Add dates/mentor feedback only if actually received.</w:t>
            </w:r>
          </w:p>
        </w:tc>
      </w:tr>
      <w:tr w:rsidR="002A57A3" w14:paraId="2D27C493" w14:textId="77777777">
        <w:trPr>
          <w:jc w:val="center"/>
        </w:trPr>
        <w:tc>
          <w:tcPr>
            <w:tcW w:w="3096" w:type="dxa"/>
            <w:shd w:val="clear" w:color="auto" w:fill="F1F5F9"/>
            <w:vAlign w:val="center"/>
          </w:tcPr>
          <w:p w14:paraId="0D6C8719" w14:textId="77777777" w:rsidR="002A57A3" w:rsidRDefault="00000000">
            <w:pPr>
              <w:spacing w:after="20"/>
            </w:pPr>
            <w:r>
              <w:rPr>
                <w:sz w:val="14"/>
              </w:rPr>
              <w:t>Week 4: industry capstone</w:t>
            </w:r>
          </w:p>
        </w:tc>
        <w:tc>
          <w:tcPr>
            <w:tcW w:w="3096" w:type="dxa"/>
            <w:shd w:val="clear" w:color="auto" w:fill="F1F5F9"/>
            <w:vAlign w:val="center"/>
          </w:tcPr>
          <w:p w14:paraId="1787826E" w14:textId="77777777" w:rsidR="002A57A3" w:rsidRDefault="00000000">
            <w:pPr>
              <w:spacing w:after="20"/>
            </w:pPr>
            <w:r>
              <w:rPr>
                <w:sz w:val="14"/>
              </w:rPr>
              <w:t>Only listed in the internship plan; no completion was reported for this update.</w:t>
            </w:r>
          </w:p>
        </w:tc>
        <w:tc>
          <w:tcPr>
            <w:tcW w:w="1944" w:type="dxa"/>
            <w:shd w:val="clear" w:color="auto" w:fill="F1F5F9"/>
            <w:vAlign w:val="center"/>
          </w:tcPr>
          <w:p w14:paraId="44A38037" w14:textId="77777777" w:rsidR="002A57A3" w:rsidRDefault="00000000">
            <w:pPr>
              <w:spacing w:after="20"/>
            </w:pPr>
            <w:r>
              <w:rPr>
                <w:sz w:val="14"/>
              </w:rPr>
              <w:t>Not reported as completed</w:t>
            </w:r>
          </w:p>
        </w:tc>
        <w:tc>
          <w:tcPr>
            <w:tcW w:w="2232" w:type="dxa"/>
            <w:shd w:val="clear" w:color="auto" w:fill="F1F5F9"/>
            <w:vAlign w:val="center"/>
          </w:tcPr>
          <w:p w14:paraId="4F7A980B" w14:textId="77777777" w:rsidR="002A57A3" w:rsidRDefault="00000000">
            <w:pPr>
              <w:spacing w:after="20"/>
            </w:pPr>
            <w:r>
              <w:rPr>
                <w:sz w:val="14"/>
              </w:rPr>
              <w:t>Do not mark complete unless the capstone was completed and evidence is available.</w:t>
            </w:r>
          </w:p>
        </w:tc>
      </w:tr>
      <w:tr w:rsidR="002A57A3" w14:paraId="337EBC4B" w14:textId="77777777">
        <w:trPr>
          <w:jc w:val="center"/>
        </w:trPr>
        <w:tc>
          <w:tcPr>
            <w:tcW w:w="3096" w:type="dxa"/>
            <w:vAlign w:val="center"/>
          </w:tcPr>
          <w:p w14:paraId="69AD086D" w14:textId="77777777" w:rsidR="002A57A3" w:rsidRDefault="00000000">
            <w:pPr>
              <w:spacing w:after="20"/>
            </w:pPr>
            <w:r>
              <w:rPr>
                <w:sz w:val="14"/>
              </w:rPr>
              <w:t>Week 4: portfolio/GitHub and case study</w:t>
            </w:r>
          </w:p>
        </w:tc>
        <w:tc>
          <w:tcPr>
            <w:tcW w:w="3096" w:type="dxa"/>
            <w:vAlign w:val="center"/>
          </w:tcPr>
          <w:p w14:paraId="2E293350" w14:textId="77777777" w:rsidR="002A57A3" w:rsidRDefault="00000000">
            <w:pPr>
              <w:spacing w:after="20"/>
            </w:pPr>
            <w:r>
              <w:rPr>
                <w:sz w:val="14"/>
              </w:rPr>
              <w:t>GitHub work reported as completed by the intern.</w:t>
            </w:r>
          </w:p>
        </w:tc>
        <w:tc>
          <w:tcPr>
            <w:tcW w:w="1944" w:type="dxa"/>
            <w:vAlign w:val="center"/>
          </w:tcPr>
          <w:p w14:paraId="7DA2453F" w14:textId="77777777" w:rsidR="002A57A3" w:rsidRDefault="00000000">
            <w:pPr>
              <w:spacing w:after="20"/>
            </w:pPr>
            <w:r>
              <w:rPr>
                <w:sz w:val="14"/>
              </w:rPr>
              <w:t>GitHub work completed; specific repository URL/content not supplied for independent inspection</w:t>
            </w:r>
          </w:p>
        </w:tc>
        <w:tc>
          <w:tcPr>
            <w:tcW w:w="2232" w:type="dxa"/>
            <w:vAlign w:val="center"/>
          </w:tcPr>
          <w:p w14:paraId="55478323" w14:textId="77777777" w:rsidR="002A57A3" w:rsidRDefault="00000000">
            <w:pPr>
              <w:spacing w:after="20"/>
            </w:pPr>
            <w:r>
              <w:rPr>
                <w:sz w:val="14"/>
              </w:rPr>
              <w:t>Add the GitHub repository URL to the submitted copy if required.</w:t>
            </w:r>
          </w:p>
        </w:tc>
      </w:tr>
      <w:tr w:rsidR="002A57A3" w14:paraId="06FD3190" w14:textId="77777777">
        <w:trPr>
          <w:jc w:val="center"/>
        </w:trPr>
        <w:tc>
          <w:tcPr>
            <w:tcW w:w="3096" w:type="dxa"/>
            <w:shd w:val="clear" w:color="auto" w:fill="F1F5F9"/>
            <w:vAlign w:val="center"/>
          </w:tcPr>
          <w:p w14:paraId="200A5646" w14:textId="77777777" w:rsidR="002A57A3" w:rsidRDefault="00000000">
            <w:pPr>
              <w:spacing w:after="20"/>
            </w:pPr>
            <w:r>
              <w:rPr>
                <w:sz w:val="14"/>
              </w:rPr>
              <w:t>Week 4: freelancing profile and proposal template</w:t>
            </w:r>
          </w:p>
        </w:tc>
        <w:tc>
          <w:tcPr>
            <w:tcW w:w="3096" w:type="dxa"/>
            <w:shd w:val="clear" w:color="auto" w:fill="F1F5F9"/>
            <w:vAlign w:val="center"/>
          </w:tcPr>
          <w:p w14:paraId="479C8AC7" w14:textId="77777777" w:rsidR="002A57A3" w:rsidRDefault="00000000">
            <w:pPr>
              <w:spacing w:after="20"/>
            </w:pPr>
            <w:r>
              <w:rPr>
                <w:sz w:val="14"/>
              </w:rPr>
              <w:t>No completion information supplied.</w:t>
            </w:r>
          </w:p>
        </w:tc>
        <w:tc>
          <w:tcPr>
            <w:tcW w:w="1944" w:type="dxa"/>
            <w:shd w:val="clear" w:color="auto" w:fill="F1F5F9"/>
            <w:vAlign w:val="center"/>
          </w:tcPr>
          <w:p w14:paraId="5B84DBD8" w14:textId="77777777" w:rsidR="002A57A3" w:rsidRDefault="00000000">
            <w:pPr>
              <w:spacing w:after="20"/>
            </w:pPr>
            <w:r>
              <w:rPr>
                <w:sz w:val="14"/>
              </w:rPr>
              <w:t>Not verified</w:t>
            </w:r>
          </w:p>
        </w:tc>
        <w:tc>
          <w:tcPr>
            <w:tcW w:w="2232" w:type="dxa"/>
            <w:shd w:val="clear" w:color="auto" w:fill="F1F5F9"/>
            <w:vAlign w:val="center"/>
          </w:tcPr>
          <w:p w14:paraId="12F2C85C" w14:textId="77777777" w:rsidR="002A57A3" w:rsidRDefault="00000000">
            <w:pPr>
              <w:spacing w:after="20"/>
            </w:pPr>
            <w:r>
              <w:rPr>
                <w:sz w:val="14"/>
              </w:rPr>
              <w:t>Include only if completed and required by the academy.</w:t>
            </w:r>
          </w:p>
        </w:tc>
      </w:tr>
      <w:tr w:rsidR="002A57A3" w14:paraId="02A63120" w14:textId="77777777">
        <w:trPr>
          <w:jc w:val="center"/>
        </w:trPr>
        <w:tc>
          <w:tcPr>
            <w:tcW w:w="3096" w:type="dxa"/>
            <w:vAlign w:val="center"/>
          </w:tcPr>
          <w:p w14:paraId="3A63275F" w14:textId="77777777" w:rsidR="002A57A3" w:rsidRDefault="00000000">
            <w:pPr>
              <w:spacing w:after="20"/>
            </w:pPr>
            <w:r>
              <w:rPr>
                <w:sz w:val="14"/>
              </w:rPr>
              <w:t>Week 4: final project presentation and review</w:t>
            </w:r>
          </w:p>
        </w:tc>
        <w:tc>
          <w:tcPr>
            <w:tcW w:w="3096" w:type="dxa"/>
            <w:vAlign w:val="center"/>
          </w:tcPr>
          <w:p w14:paraId="08EA3AFC" w14:textId="77777777" w:rsidR="002A57A3" w:rsidRDefault="00000000">
            <w:pPr>
              <w:spacing w:after="20"/>
            </w:pPr>
            <w:r>
              <w:rPr>
                <w:sz w:val="14"/>
              </w:rPr>
              <w:t>No completion information supplied.</w:t>
            </w:r>
          </w:p>
        </w:tc>
        <w:tc>
          <w:tcPr>
            <w:tcW w:w="1944" w:type="dxa"/>
            <w:vAlign w:val="center"/>
          </w:tcPr>
          <w:p w14:paraId="1CE5965D" w14:textId="77777777" w:rsidR="002A57A3" w:rsidRDefault="00000000">
            <w:pPr>
              <w:spacing w:after="20"/>
            </w:pPr>
            <w:r>
              <w:rPr>
                <w:sz w:val="14"/>
              </w:rPr>
              <w:t>Not verified</w:t>
            </w:r>
          </w:p>
        </w:tc>
        <w:tc>
          <w:tcPr>
            <w:tcW w:w="2232" w:type="dxa"/>
            <w:vAlign w:val="center"/>
          </w:tcPr>
          <w:p w14:paraId="2EC625D5" w14:textId="77777777" w:rsidR="002A57A3" w:rsidRDefault="00000000">
            <w:pPr>
              <w:spacing w:after="20"/>
            </w:pPr>
            <w:r>
              <w:rPr>
                <w:sz w:val="14"/>
              </w:rPr>
              <w:t>Include only if completed and required by the academy.</w:t>
            </w:r>
          </w:p>
        </w:tc>
      </w:tr>
    </w:tbl>
    <w:p w14:paraId="3CB75CCF" w14:textId="77777777" w:rsidR="002A57A3" w:rsidRDefault="002A57A3">
      <w:pPr>
        <w:spacing w:after="20"/>
      </w:pPr>
    </w:p>
    <w:p w14:paraId="61705647" w14:textId="77777777" w:rsidR="002A57A3" w:rsidRDefault="00000000">
      <w:pPr>
        <w:pStyle w:val="Heading1"/>
      </w:pPr>
      <w:r>
        <w:t>16. Week 4: GitHub Portfolio and SQL Business-Question Review</w:t>
      </w:r>
    </w:p>
    <w:p w14:paraId="2DAAD3E9" w14:textId="77777777" w:rsidR="002A57A3" w:rsidRDefault="00000000">
      <w:r>
        <w:t>During Week 4, I completed my GitHub work and reviewed the Customer Shopping Analysis SQL business questions, queries, documented outputs and findings. I checked that the questions addressed the project objectives and that the reported results were interpreted consistently with the analysis definitions, including using SUM(price) for recorded sales and SUM(quantity) for units sold. This was a review of the supplied SQL work and documented results; it should not be taken as confirmation that every query was executed again against a live MySQL database during this report update.</w:t>
      </w:r>
    </w:p>
    <w:p w14:paraId="098D7F57" w14:textId="77777777" w:rsidR="002A57A3" w:rsidRDefault="002A57A3">
      <w:pPr>
        <w:spacing w:after="20"/>
      </w:pPr>
    </w:p>
    <w:p w14:paraId="145AD585" w14:textId="77777777" w:rsidR="002A57A3" w:rsidRDefault="00000000">
      <w:pPr>
        <w:pStyle w:val="Heading1"/>
      </w:pPr>
      <w:r>
        <w:t>17. Business Recommendations</w:t>
      </w:r>
    </w:p>
    <w:tbl>
      <w:tblPr>
        <w:tblStyle w:val="TableGrid"/>
        <w:tblW w:w="0" w:type="auto"/>
        <w:jc w:val="center"/>
        <w:tblLook w:val="04A0" w:firstRow="1" w:lastRow="0" w:firstColumn="1" w:lastColumn="0" w:noHBand="0" w:noVBand="1"/>
      </w:tblPr>
      <w:tblGrid>
        <w:gridCol w:w="2346"/>
        <w:gridCol w:w="4111"/>
        <w:gridCol w:w="3753"/>
      </w:tblGrid>
      <w:tr w:rsidR="002A57A3" w14:paraId="2D3713D1" w14:textId="77777777">
        <w:trPr>
          <w:jc w:val="center"/>
        </w:trPr>
        <w:tc>
          <w:tcPr>
            <w:tcW w:w="2376" w:type="dxa"/>
            <w:shd w:val="clear" w:color="auto" w:fill="17365D"/>
            <w:vAlign w:val="center"/>
          </w:tcPr>
          <w:p w14:paraId="7BBE0988" w14:textId="77777777" w:rsidR="002A57A3" w:rsidRDefault="00000000">
            <w:pPr>
              <w:spacing w:after="20"/>
            </w:pPr>
            <w:r>
              <w:rPr>
                <w:b/>
                <w:color w:val="FFFFFF"/>
                <w:sz w:val="15"/>
              </w:rPr>
              <w:t>Finding</w:t>
            </w:r>
          </w:p>
        </w:tc>
        <w:tc>
          <w:tcPr>
            <w:tcW w:w="4176" w:type="dxa"/>
            <w:shd w:val="clear" w:color="auto" w:fill="17365D"/>
            <w:vAlign w:val="center"/>
          </w:tcPr>
          <w:p w14:paraId="4480ABC7" w14:textId="77777777" w:rsidR="002A57A3" w:rsidRDefault="00000000">
            <w:pPr>
              <w:spacing w:after="20"/>
            </w:pPr>
            <w:r>
              <w:rPr>
                <w:b/>
                <w:color w:val="FFFFFF"/>
                <w:sz w:val="15"/>
              </w:rPr>
              <w:t>Recommendation</w:t>
            </w:r>
          </w:p>
        </w:tc>
        <w:tc>
          <w:tcPr>
            <w:tcW w:w="3816" w:type="dxa"/>
            <w:shd w:val="clear" w:color="auto" w:fill="17365D"/>
            <w:vAlign w:val="center"/>
          </w:tcPr>
          <w:p w14:paraId="174AD76C" w14:textId="77777777" w:rsidR="002A57A3" w:rsidRDefault="00000000">
            <w:pPr>
              <w:spacing w:after="20"/>
            </w:pPr>
            <w:r>
              <w:rPr>
                <w:b/>
                <w:color w:val="FFFFFF"/>
                <w:sz w:val="15"/>
              </w:rPr>
              <w:t>Validation before action</w:t>
            </w:r>
          </w:p>
        </w:tc>
      </w:tr>
      <w:tr w:rsidR="002A57A3" w14:paraId="6F65D823" w14:textId="77777777">
        <w:trPr>
          <w:jc w:val="center"/>
        </w:trPr>
        <w:tc>
          <w:tcPr>
            <w:tcW w:w="2376" w:type="dxa"/>
            <w:vAlign w:val="center"/>
          </w:tcPr>
          <w:p w14:paraId="34FFFAA4" w14:textId="77777777" w:rsidR="002A57A3" w:rsidRDefault="00000000">
            <w:pPr>
              <w:spacing w:after="20"/>
            </w:pPr>
            <w:r>
              <w:rPr>
                <w:sz w:val="15"/>
              </w:rPr>
              <w:t>Clothing leads sales and quantity.</w:t>
            </w:r>
          </w:p>
        </w:tc>
        <w:tc>
          <w:tcPr>
            <w:tcW w:w="4176" w:type="dxa"/>
            <w:vAlign w:val="center"/>
          </w:tcPr>
          <w:p w14:paraId="5B3F2484" w14:textId="77777777" w:rsidR="002A57A3" w:rsidRDefault="00000000">
            <w:pPr>
              <w:spacing w:after="20"/>
            </w:pPr>
            <w:r>
              <w:rPr>
                <w:sz w:val="15"/>
              </w:rPr>
              <w:t>Monitor stock and test promotions for the leading category.</w:t>
            </w:r>
          </w:p>
        </w:tc>
        <w:tc>
          <w:tcPr>
            <w:tcW w:w="3816" w:type="dxa"/>
            <w:vAlign w:val="center"/>
          </w:tcPr>
          <w:p w14:paraId="2068CBF9" w14:textId="77777777" w:rsidR="002A57A3" w:rsidRDefault="00000000">
            <w:pPr>
              <w:spacing w:after="20"/>
            </w:pPr>
            <w:r>
              <w:rPr>
                <w:sz w:val="15"/>
              </w:rPr>
              <w:t>Review margin, seasonality, returns and stockouts.</w:t>
            </w:r>
          </w:p>
        </w:tc>
      </w:tr>
      <w:tr w:rsidR="002A57A3" w14:paraId="034B1C24" w14:textId="77777777">
        <w:trPr>
          <w:jc w:val="center"/>
        </w:trPr>
        <w:tc>
          <w:tcPr>
            <w:tcW w:w="2376" w:type="dxa"/>
            <w:shd w:val="clear" w:color="auto" w:fill="F1F5F9"/>
            <w:vAlign w:val="center"/>
          </w:tcPr>
          <w:p w14:paraId="312197E6" w14:textId="77777777" w:rsidR="002A57A3" w:rsidRDefault="00000000">
            <w:pPr>
              <w:spacing w:after="20"/>
            </w:pPr>
            <w:r>
              <w:rPr>
                <w:sz w:val="15"/>
              </w:rPr>
              <w:t>Mall of Istanbul leads total sales.</w:t>
            </w:r>
          </w:p>
        </w:tc>
        <w:tc>
          <w:tcPr>
            <w:tcW w:w="4176" w:type="dxa"/>
            <w:shd w:val="clear" w:color="auto" w:fill="F1F5F9"/>
            <w:vAlign w:val="center"/>
          </w:tcPr>
          <w:p w14:paraId="70CD1CA8" w14:textId="77777777" w:rsidR="002A57A3" w:rsidRDefault="00000000">
            <w:pPr>
              <w:spacing w:after="20"/>
            </w:pPr>
            <w:r>
              <w:rPr>
                <w:sz w:val="15"/>
              </w:rPr>
              <w:t>Compare its category mix and availability with other malls.</w:t>
            </w:r>
          </w:p>
        </w:tc>
        <w:tc>
          <w:tcPr>
            <w:tcW w:w="3816" w:type="dxa"/>
            <w:shd w:val="clear" w:color="auto" w:fill="F1F5F9"/>
            <w:vAlign w:val="center"/>
          </w:tcPr>
          <w:p w14:paraId="07D14B87" w14:textId="77777777" w:rsidR="002A57A3" w:rsidRDefault="00000000">
            <w:pPr>
              <w:spacing w:after="20"/>
            </w:pPr>
            <w:r>
              <w:rPr>
                <w:sz w:val="15"/>
              </w:rPr>
              <w:t>Check store size, footfall and trading hours if available.</w:t>
            </w:r>
          </w:p>
        </w:tc>
      </w:tr>
      <w:tr w:rsidR="002A57A3" w14:paraId="7CD445F7" w14:textId="77777777">
        <w:trPr>
          <w:jc w:val="center"/>
        </w:trPr>
        <w:tc>
          <w:tcPr>
            <w:tcW w:w="2376" w:type="dxa"/>
            <w:vAlign w:val="center"/>
          </w:tcPr>
          <w:p w14:paraId="738336FD" w14:textId="77777777" w:rsidR="002A57A3" w:rsidRDefault="00000000">
            <w:pPr>
              <w:spacing w:after="20"/>
            </w:pPr>
            <w:r>
              <w:rPr>
                <w:sz w:val="15"/>
              </w:rPr>
              <w:t>Cash leads recorded payment value.</w:t>
            </w:r>
          </w:p>
        </w:tc>
        <w:tc>
          <w:tcPr>
            <w:tcW w:w="4176" w:type="dxa"/>
            <w:vAlign w:val="center"/>
          </w:tcPr>
          <w:p w14:paraId="0BE184AC" w14:textId="77777777" w:rsidR="002A57A3" w:rsidRDefault="00000000">
            <w:pPr>
              <w:spacing w:after="20"/>
            </w:pPr>
            <w:r>
              <w:rPr>
                <w:sz w:val="15"/>
              </w:rPr>
              <w:t>Maintain cash payment support and review payment operations.</w:t>
            </w:r>
          </w:p>
        </w:tc>
        <w:tc>
          <w:tcPr>
            <w:tcW w:w="3816" w:type="dxa"/>
            <w:vAlign w:val="center"/>
          </w:tcPr>
          <w:p w14:paraId="65AB6F28" w14:textId="77777777" w:rsidR="002A57A3" w:rsidRDefault="00000000">
            <w:pPr>
              <w:spacing w:after="20"/>
            </w:pPr>
            <w:r>
              <w:rPr>
                <w:sz w:val="15"/>
              </w:rPr>
              <w:t>Assess fees, reconciliation and customer experience.</w:t>
            </w:r>
          </w:p>
        </w:tc>
      </w:tr>
      <w:tr w:rsidR="002A57A3" w14:paraId="09B2E204" w14:textId="77777777">
        <w:trPr>
          <w:jc w:val="center"/>
        </w:trPr>
        <w:tc>
          <w:tcPr>
            <w:tcW w:w="2376" w:type="dxa"/>
            <w:shd w:val="clear" w:color="auto" w:fill="F1F5F9"/>
            <w:vAlign w:val="center"/>
          </w:tcPr>
          <w:p w14:paraId="768D1F45" w14:textId="77777777" w:rsidR="002A57A3" w:rsidRDefault="00000000">
            <w:pPr>
              <w:spacing w:after="20"/>
            </w:pPr>
            <w:r>
              <w:rPr>
                <w:sz w:val="15"/>
              </w:rPr>
              <w:t>Female transactions contribute more total value; male average is slightly higher.</w:t>
            </w:r>
          </w:p>
        </w:tc>
        <w:tc>
          <w:tcPr>
            <w:tcW w:w="4176" w:type="dxa"/>
            <w:shd w:val="clear" w:color="auto" w:fill="F1F5F9"/>
            <w:vAlign w:val="center"/>
          </w:tcPr>
          <w:p w14:paraId="1EF594BA" w14:textId="77777777" w:rsidR="002A57A3" w:rsidRDefault="00000000">
            <w:pPr>
              <w:spacing w:after="20"/>
            </w:pPr>
            <w:r>
              <w:rPr>
                <w:sz w:val="15"/>
              </w:rPr>
              <w:t>Use segmented offers as hypotheses and measure campaign response.</w:t>
            </w:r>
          </w:p>
        </w:tc>
        <w:tc>
          <w:tcPr>
            <w:tcW w:w="3816" w:type="dxa"/>
            <w:shd w:val="clear" w:color="auto" w:fill="F1F5F9"/>
            <w:vAlign w:val="center"/>
          </w:tcPr>
          <w:p w14:paraId="4E576462" w14:textId="77777777" w:rsidR="002A57A3" w:rsidRDefault="00000000">
            <w:pPr>
              <w:spacing w:after="20"/>
            </w:pPr>
            <w:r>
              <w:rPr>
                <w:sz w:val="15"/>
              </w:rPr>
              <w:t>Do not treat gender as a cause or assume all customers behave alike.</w:t>
            </w:r>
          </w:p>
        </w:tc>
      </w:tr>
      <w:tr w:rsidR="002A57A3" w14:paraId="1566E077" w14:textId="77777777">
        <w:trPr>
          <w:jc w:val="center"/>
        </w:trPr>
        <w:tc>
          <w:tcPr>
            <w:tcW w:w="2376" w:type="dxa"/>
            <w:vAlign w:val="center"/>
          </w:tcPr>
          <w:p w14:paraId="2E9561D6" w14:textId="77777777" w:rsidR="002A57A3" w:rsidRDefault="00000000">
            <w:pPr>
              <w:spacing w:after="20"/>
            </w:pPr>
            <w:r>
              <w:rPr>
                <w:sz w:val="15"/>
              </w:rPr>
              <w:t>Technology has highest average transaction value.</w:t>
            </w:r>
          </w:p>
        </w:tc>
        <w:tc>
          <w:tcPr>
            <w:tcW w:w="4176" w:type="dxa"/>
            <w:vAlign w:val="center"/>
          </w:tcPr>
          <w:p w14:paraId="33D712EE" w14:textId="77777777" w:rsidR="002A57A3" w:rsidRDefault="00000000">
            <w:pPr>
              <w:spacing w:after="20"/>
            </w:pPr>
            <w:r>
              <w:rPr>
                <w:sz w:val="15"/>
              </w:rPr>
              <w:t>Explore bundles or cross-selling where product compatibility and margins support it.</w:t>
            </w:r>
          </w:p>
        </w:tc>
        <w:tc>
          <w:tcPr>
            <w:tcW w:w="3816" w:type="dxa"/>
            <w:vAlign w:val="center"/>
          </w:tcPr>
          <w:p w14:paraId="5CFDF32D" w14:textId="77777777" w:rsidR="002A57A3" w:rsidRDefault="00000000">
            <w:pPr>
              <w:spacing w:after="20"/>
            </w:pPr>
            <w:r>
              <w:rPr>
                <w:sz w:val="15"/>
              </w:rPr>
              <w:t>Check margins, stock and demand before launch.</w:t>
            </w:r>
          </w:p>
        </w:tc>
      </w:tr>
      <w:tr w:rsidR="002A57A3" w14:paraId="6BCB2228" w14:textId="77777777">
        <w:trPr>
          <w:jc w:val="center"/>
        </w:trPr>
        <w:tc>
          <w:tcPr>
            <w:tcW w:w="2376" w:type="dxa"/>
            <w:shd w:val="clear" w:color="auto" w:fill="F1F5F9"/>
            <w:vAlign w:val="center"/>
          </w:tcPr>
          <w:p w14:paraId="26BDE3EA" w14:textId="77777777" w:rsidR="002A57A3" w:rsidRDefault="00000000">
            <w:pPr>
              <w:spacing w:after="20"/>
            </w:pPr>
            <w:r>
              <w:rPr>
                <w:sz w:val="15"/>
              </w:rPr>
              <w:t>Books and Souvenir have comparatively low totals.</w:t>
            </w:r>
          </w:p>
        </w:tc>
        <w:tc>
          <w:tcPr>
            <w:tcW w:w="4176" w:type="dxa"/>
            <w:shd w:val="clear" w:color="auto" w:fill="F1F5F9"/>
            <w:vAlign w:val="center"/>
          </w:tcPr>
          <w:p w14:paraId="5DDD41B3" w14:textId="77777777" w:rsidR="002A57A3" w:rsidRDefault="00000000">
            <w:pPr>
              <w:spacing w:after="20"/>
            </w:pPr>
            <w:r>
              <w:rPr>
                <w:sz w:val="15"/>
              </w:rPr>
              <w:t>Review assortment, pricing, visibility and demand before reducing stock.</w:t>
            </w:r>
          </w:p>
        </w:tc>
        <w:tc>
          <w:tcPr>
            <w:tcW w:w="3816" w:type="dxa"/>
            <w:shd w:val="clear" w:color="auto" w:fill="F1F5F9"/>
            <w:vAlign w:val="center"/>
          </w:tcPr>
          <w:p w14:paraId="0C2E6AFD" w14:textId="77777777" w:rsidR="002A57A3" w:rsidRDefault="00000000">
            <w:pPr>
              <w:spacing w:after="20"/>
            </w:pPr>
            <w:r>
              <w:rPr>
                <w:sz w:val="15"/>
              </w:rPr>
              <w:t>Use margin and stock-turn data; low sales alone is insufficient.</w:t>
            </w:r>
          </w:p>
        </w:tc>
      </w:tr>
      <w:tr w:rsidR="002A57A3" w14:paraId="24322DF0" w14:textId="77777777">
        <w:trPr>
          <w:jc w:val="center"/>
        </w:trPr>
        <w:tc>
          <w:tcPr>
            <w:tcW w:w="2376" w:type="dxa"/>
            <w:vAlign w:val="center"/>
          </w:tcPr>
          <w:p w14:paraId="6AEA45D9" w14:textId="77777777" w:rsidR="002A57A3" w:rsidRDefault="00000000">
            <w:pPr>
              <w:spacing w:after="20"/>
            </w:pPr>
            <w:r>
              <w:rPr>
                <w:sz w:val="15"/>
              </w:rPr>
              <w:t>Monday has highest weekday sales.</w:t>
            </w:r>
          </w:p>
        </w:tc>
        <w:tc>
          <w:tcPr>
            <w:tcW w:w="4176" w:type="dxa"/>
            <w:vAlign w:val="center"/>
          </w:tcPr>
          <w:p w14:paraId="388696A2" w14:textId="77777777" w:rsidR="002A57A3" w:rsidRDefault="00000000">
            <w:pPr>
              <w:spacing w:after="20"/>
            </w:pPr>
            <w:r>
              <w:rPr>
                <w:sz w:val="15"/>
              </w:rPr>
              <w:t>Consider staffing and promotional tests around observed patterns.</w:t>
            </w:r>
          </w:p>
        </w:tc>
        <w:tc>
          <w:tcPr>
            <w:tcW w:w="3816" w:type="dxa"/>
            <w:vAlign w:val="center"/>
          </w:tcPr>
          <w:p w14:paraId="1E4DA7FC" w14:textId="77777777" w:rsidR="002A57A3" w:rsidRDefault="00000000">
            <w:pPr>
              <w:spacing w:after="20"/>
            </w:pPr>
            <w:r>
              <w:rPr>
                <w:sz w:val="15"/>
              </w:rPr>
              <w:t>Compare equivalent weeks and account for seasonality.</w:t>
            </w:r>
          </w:p>
        </w:tc>
      </w:tr>
      <w:tr w:rsidR="002A57A3" w14:paraId="4A984344" w14:textId="77777777">
        <w:trPr>
          <w:jc w:val="center"/>
        </w:trPr>
        <w:tc>
          <w:tcPr>
            <w:tcW w:w="2376" w:type="dxa"/>
            <w:shd w:val="clear" w:color="auto" w:fill="F1F5F9"/>
            <w:vAlign w:val="center"/>
          </w:tcPr>
          <w:p w14:paraId="34191D4A" w14:textId="77777777" w:rsidR="002A57A3" w:rsidRDefault="00000000">
            <w:pPr>
              <w:spacing w:after="20"/>
            </w:pPr>
            <w:r>
              <w:rPr>
                <w:sz w:val="15"/>
              </w:rPr>
              <w:t>Potential price outliers exist.</w:t>
            </w:r>
          </w:p>
        </w:tc>
        <w:tc>
          <w:tcPr>
            <w:tcW w:w="4176" w:type="dxa"/>
            <w:shd w:val="clear" w:color="auto" w:fill="F1F5F9"/>
            <w:vAlign w:val="center"/>
          </w:tcPr>
          <w:p w14:paraId="42857633" w14:textId="77777777" w:rsidR="002A57A3" w:rsidRDefault="00000000">
            <w:pPr>
              <w:spacing w:after="20"/>
            </w:pPr>
            <w:r>
              <w:rPr>
                <w:sz w:val="15"/>
              </w:rPr>
              <w:t>Flag high values for review rather than automatic deletion.</w:t>
            </w:r>
          </w:p>
        </w:tc>
        <w:tc>
          <w:tcPr>
            <w:tcW w:w="3816" w:type="dxa"/>
            <w:shd w:val="clear" w:color="auto" w:fill="F1F5F9"/>
            <w:vAlign w:val="center"/>
          </w:tcPr>
          <w:p w14:paraId="151465F6" w14:textId="77777777" w:rsidR="002A57A3" w:rsidRDefault="00000000">
            <w:pPr>
              <w:spacing w:after="20"/>
            </w:pPr>
            <w:r>
              <w:rPr>
                <w:sz w:val="15"/>
              </w:rPr>
              <w:t>Validate invoice/source evidence and product pricing rules.</w:t>
            </w:r>
          </w:p>
        </w:tc>
      </w:tr>
    </w:tbl>
    <w:p w14:paraId="4E596AAF" w14:textId="77777777" w:rsidR="002A57A3" w:rsidRDefault="002A57A3">
      <w:pPr>
        <w:spacing w:after="20"/>
      </w:pPr>
    </w:p>
    <w:p w14:paraId="575E9364" w14:textId="77777777" w:rsidR="002A57A3" w:rsidRDefault="00000000">
      <w:pPr>
        <w:pStyle w:val="Heading1"/>
      </w:pPr>
      <w:r>
        <w:t>18. AI-Assisted Data Analysis</w:t>
      </w:r>
    </w:p>
    <w:p w14:paraId="624938AB" w14:textId="77777777" w:rsidR="002A57A3" w:rsidRDefault="00000000">
      <w:r>
        <w:t>The original reference report states that AI tools were used to support learning and productivity—for example, explaining SQL syntax, suggesting queries from business questions, helping interpret errors, assisting with formulas and improving report structure. Since the uploaded package does not include a separate AI prompt history, this report does not claim specific AI-generated code or insights beyond that documented description.</w:t>
      </w:r>
    </w:p>
    <w:p w14:paraId="2E0FF40E" w14:textId="77777777" w:rsidR="002A57A3" w:rsidRDefault="00000000">
      <w:r>
        <w:t>A responsible AI workflow for the remaining week is to record the task and prompt, review generated suggestions, run code against the dataset, compare results with independent calculations, and retain only verified findings. AI should support the student's analysis rather than replace data validation or mentor review.</w:t>
      </w:r>
    </w:p>
    <w:p w14:paraId="35128132" w14:textId="77777777" w:rsidR="002A57A3" w:rsidRDefault="00000000">
      <w:pPr>
        <w:pStyle w:val="Heading1"/>
      </w:pPr>
      <w:r>
        <w:lastRenderedPageBreak/>
        <w:t>19. Limitations and Future Analysis</w:t>
      </w:r>
    </w:p>
    <w:p w14:paraId="21F33947" w14:textId="77777777" w:rsidR="002A57A3" w:rsidRDefault="00000000">
      <w:pPr>
        <w:pStyle w:val="Heading2"/>
      </w:pPr>
      <w:r>
        <w:t>19.1 Current limitations</w:t>
      </w:r>
    </w:p>
    <w:p w14:paraId="0AE911AB" w14:textId="77777777" w:rsidR="002A57A3" w:rsidRDefault="00000000">
      <w:pPr>
        <w:pStyle w:val="ListBullet"/>
        <w:spacing w:after="40"/>
      </w:pPr>
      <w:r>
        <w:t>The dataset has one row per unique customer ID and invoice number, so repeat-purchase and retention analysis cannot be performed reliably from this extract.</w:t>
      </w:r>
    </w:p>
    <w:p w14:paraId="2A577B6E" w14:textId="77777777" w:rsidR="002A57A3" w:rsidRDefault="00000000">
      <w:pPr>
        <w:pStyle w:val="ListBullet"/>
        <w:spacing w:after="40"/>
      </w:pPr>
      <w:r>
        <w:t>The source currency is not explicitly verified in the supplied file metadata.</w:t>
      </w:r>
    </w:p>
    <w:p w14:paraId="7926E82D" w14:textId="77777777" w:rsidR="002A57A3" w:rsidRDefault="00000000">
      <w:pPr>
        <w:pStyle w:val="ListBullet"/>
        <w:spacing w:after="40"/>
      </w:pPr>
      <w:r>
        <w:t>March 2023 contains data only through 8 March 2023 and is incomplete.</w:t>
      </w:r>
    </w:p>
    <w:p w14:paraId="64A5EF8C" w14:textId="77777777" w:rsidR="002A57A3" w:rsidRDefault="00000000">
      <w:pPr>
        <w:pStyle w:val="ListBullet"/>
        <w:spacing w:after="40"/>
      </w:pPr>
      <w:r>
        <w:t>Age-group definitions differ between the source workbook and notebook-created bins.</w:t>
      </w:r>
    </w:p>
    <w:p w14:paraId="4CE3A899" w14:textId="77777777" w:rsidR="002A57A3" w:rsidRDefault="00000000">
      <w:pPr>
        <w:pStyle w:val="ListBullet"/>
        <w:spacing w:after="40"/>
      </w:pPr>
      <w:r>
        <w:t>High-value transactions flagged by the IQR method are potential outliers, not confirmed errors.</w:t>
      </w:r>
    </w:p>
    <w:p w14:paraId="54C7CE25" w14:textId="77777777" w:rsidR="002A57A3" w:rsidRDefault="00000000">
      <w:pPr>
        <w:pStyle w:val="ListBullet"/>
        <w:spacing w:after="40"/>
      </w:pPr>
      <w:r>
        <w:t>The SQL queries were reviewed as a source file but not executed against a live MySQL server during report preparation.</w:t>
      </w:r>
    </w:p>
    <w:p w14:paraId="103C561C" w14:textId="77777777" w:rsidR="002A57A3" w:rsidRDefault="00000000">
      <w:pPr>
        <w:pStyle w:val="ListBullet"/>
        <w:spacing w:after="40"/>
      </w:pPr>
      <w:r>
        <w:t>The Power BI package structure was inspected, but rendered visual content, DAX formulas, model relationships and interactive slicer behaviour require verification in Power BI Desktop.</w:t>
      </w:r>
    </w:p>
    <w:p w14:paraId="75C01C87" w14:textId="77777777" w:rsidR="002A57A3" w:rsidRDefault="00000000">
      <w:pPr>
        <w:pStyle w:val="ListBullet"/>
        <w:spacing w:after="40"/>
      </w:pPr>
      <w:r>
        <w:t>AI use is described in the reference report, but no independent prompt log or tool transcript was supplied.</w:t>
      </w:r>
    </w:p>
    <w:p w14:paraId="66135543" w14:textId="77777777" w:rsidR="002A57A3" w:rsidRDefault="00000000">
      <w:pPr>
        <w:pStyle w:val="Heading2"/>
      </w:pPr>
      <w:r>
        <w:t>19.2 Future analysis</w:t>
      </w:r>
    </w:p>
    <w:p w14:paraId="0EBACCAD" w14:textId="77777777" w:rsidR="002A57A3" w:rsidRDefault="00000000">
      <w:pPr>
        <w:pStyle w:val="ListBullet"/>
        <w:spacing w:after="40"/>
      </w:pPr>
      <w:r>
        <w:t>Use a dataset containing multiple transactions per customer to analyse repeat purchase, retention and customer lifetime value.</w:t>
      </w:r>
    </w:p>
    <w:p w14:paraId="2F4ABA74" w14:textId="77777777" w:rsidR="002A57A3" w:rsidRDefault="00000000">
      <w:pPr>
        <w:pStyle w:val="ListBullet"/>
        <w:spacing w:after="40"/>
      </w:pPr>
      <w:r>
        <w:t>Add product margin, discount, return, inventory and store traffic data to improve business recommendations.</w:t>
      </w:r>
    </w:p>
    <w:p w14:paraId="60DFB10E" w14:textId="77777777" w:rsidR="002A57A3" w:rsidRDefault="00000000">
      <w:pPr>
        <w:pStyle w:val="ListBullet"/>
        <w:spacing w:after="40"/>
      </w:pPr>
      <w:r>
        <w:t>Standardise and document age bands, categories, date logic and currency.</w:t>
      </w:r>
    </w:p>
    <w:p w14:paraId="009859C8" w14:textId="77777777" w:rsidR="002A57A3" w:rsidRDefault="00000000">
      <w:pPr>
        <w:pStyle w:val="ListBullet"/>
        <w:spacing w:after="40"/>
      </w:pPr>
      <w:r>
        <w:t>Compare full calendar periods and examine seasonality over several complete years.</w:t>
      </w:r>
    </w:p>
    <w:p w14:paraId="6FB8EC26" w14:textId="77777777" w:rsidR="002A57A3" w:rsidRDefault="00000000">
      <w:pPr>
        <w:pStyle w:val="ListBullet"/>
        <w:spacing w:after="40"/>
      </w:pPr>
      <w:r>
        <w:t>Validate high-value records against source transactions and category price ranges.</w:t>
      </w:r>
    </w:p>
    <w:p w14:paraId="24486B3D" w14:textId="77777777" w:rsidR="002A57A3" w:rsidRDefault="00000000">
      <w:pPr>
        <w:pStyle w:val="ListBullet"/>
        <w:spacing w:after="40"/>
      </w:pPr>
      <w:r>
        <w:t>Consider customer segmentation only after suitable customer-level history is available.</w:t>
      </w:r>
    </w:p>
    <w:p w14:paraId="0946C4BA" w14:textId="77777777" w:rsidR="002A57A3" w:rsidRDefault="00000000">
      <w:pPr>
        <w:pStyle w:val="ListBullet"/>
        <w:spacing w:after="40"/>
      </w:pPr>
      <w:r>
        <w:t>Use statistical tests or controlled experiments to test whether observed segment differences are meaningful.</w:t>
      </w:r>
    </w:p>
    <w:p w14:paraId="7AF5C492" w14:textId="77777777" w:rsidR="002A57A3" w:rsidRDefault="00000000">
      <w:pPr>
        <w:pStyle w:val="ListBullet"/>
        <w:spacing w:after="40"/>
      </w:pPr>
      <w:r>
        <w:t>Verify and improve the Power BI data model, measures, accessibility, labels and interactions.</w:t>
      </w:r>
    </w:p>
    <w:p w14:paraId="41830D4D" w14:textId="77777777" w:rsidR="002A57A3" w:rsidRDefault="00000000">
      <w:pPr>
        <w:pStyle w:val="Heading1"/>
      </w:pPr>
      <w:r>
        <w:t>20. Deliverables</w:t>
      </w:r>
    </w:p>
    <w:tbl>
      <w:tblPr>
        <w:tblStyle w:val="TableGrid"/>
        <w:tblW w:w="0" w:type="auto"/>
        <w:jc w:val="center"/>
        <w:tblLook w:val="04A0" w:firstRow="1" w:lastRow="0" w:firstColumn="1" w:lastColumn="0" w:noHBand="0" w:noVBand="1"/>
      </w:tblPr>
      <w:tblGrid>
        <w:gridCol w:w="3486"/>
        <w:gridCol w:w="6724"/>
      </w:tblGrid>
      <w:tr w:rsidR="002A57A3" w14:paraId="011C4A36" w14:textId="77777777">
        <w:trPr>
          <w:jc w:val="center"/>
        </w:trPr>
        <w:tc>
          <w:tcPr>
            <w:tcW w:w="3528" w:type="dxa"/>
            <w:shd w:val="clear" w:color="auto" w:fill="17365D"/>
            <w:vAlign w:val="center"/>
          </w:tcPr>
          <w:p w14:paraId="5BA20AFA" w14:textId="77777777" w:rsidR="002A57A3" w:rsidRDefault="00000000">
            <w:pPr>
              <w:spacing w:after="20"/>
            </w:pPr>
            <w:r>
              <w:rPr>
                <w:b/>
                <w:color w:val="FFFFFF"/>
                <w:sz w:val="16"/>
              </w:rPr>
              <w:t>Deliverable</w:t>
            </w:r>
          </w:p>
        </w:tc>
        <w:tc>
          <w:tcPr>
            <w:tcW w:w="6840" w:type="dxa"/>
            <w:shd w:val="clear" w:color="auto" w:fill="17365D"/>
            <w:vAlign w:val="center"/>
          </w:tcPr>
          <w:p w14:paraId="728C0803" w14:textId="77777777" w:rsidR="002A57A3" w:rsidRDefault="00000000">
            <w:pPr>
              <w:spacing w:after="20"/>
            </w:pPr>
            <w:r>
              <w:rPr>
                <w:b/>
                <w:color w:val="FFFFFF"/>
                <w:sz w:val="16"/>
              </w:rPr>
              <w:t>Evidence/status</w:t>
            </w:r>
          </w:p>
        </w:tc>
      </w:tr>
      <w:tr w:rsidR="002A57A3" w14:paraId="442DA33A" w14:textId="77777777">
        <w:trPr>
          <w:jc w:val="center"/>
        </w:trPr>
        <w:tc>
          <w:tcPr>
            <w:tcW w:w="3528" w:type="dxa"/>
            <w:vAlign w:val="center"/>
          </w:tcPr>
          <w:p w14:paraId="3557BB7B" w14:textId="77777777" w:rsidR="002A57A3" w:rsidRDefault="00000000">
            <w:pPr>
              <w:spacing w:after="20"/>
            </w:pPr>
            <w:r>
              <w:rPr>
                <w:sz w:val="16"/>
              </w:rPr>
              <w:t>Excel source data, PivotTables and dashboard sheet</w:t>
            </w:r>
          </w:p>
        </w:tc>
        <w:tc>
          <w:tcPr>
            <w:tcW w:w="6840" w:type="dxa"/>
            <w:vAlign w:val="center"/>
          </w:tcPr>
          <w:p w14:paraId="01C02A91" w14:textId="77777777" w:rsidR="002A57A3" w:rsidRDefault="00000000">
            <w:pPr>
              <w:spacing w:after="20"/>
            </w:pPr>
            <w:r>
              <w:rPr>
                <w:sz w:val="16"/>
              </w:rPr>
              <w:t>Supplied workbook inspected; present.</w:t>
            </w:r>
          </w:p>
        </w:tc>
      </w:tr>
      <w:tr w:rsidR="002A57A3" w14:paraId="6B5A21BE" w14:textId="77777777">
        <w:trPr>
          <w:jc w:val="center"/>
        </w:trPr>
        <w:tc>
          <w:tcPr>
            <w:tcW w:w="3528" w:type="dxa"/>
            <w:shd w:val="clear" w:color="auto" w:fill="F1F5F9"/>
            <w:vAlign w:val="center"/>
          </w:tcPr>
          <w:p w14:paraId="25DBC027" w14:textId="77777777" w:rsidR="002A57A3" w:rsidRDefault="00000000">
            <w:pPr>
              <w:spacing w:after="20"/>
            </w:pPr>
            <w:r>
              <w:rPr>
                <w:sz w:val="16"/>
              </w:rPr>
              <w:t>SQL query file</w:t>
            </w:r>
          </w:p>
        </w:tc>
        <w:tc>
          <w:tcPr>
            <w:tcW w:w="6840" w:type="dxa"/>
            <w:shd w:val="clear" w:color="auto" w:fill="F1F5F9"/>
            <w:vAlign w:val="center"/>
          </w:tcPr>
          <w:p w14:paraId="7A676351" w14:textId="77777777" w:rsidR="002A57A3" w:rsidRDefault="00000000">
            <w:pPr>
              <w:spacing w:after="20"/>
            </w:pPr>
            <w:r>
              <w:rPr>
                <w:sz w:val="16"/>
              </w:rPr>
              <w:t>Supplied SQL script; prepared with validation and business-question queries. Live execution should be confirmed.</w:t>
            </w:r>
          </w:p>
        </w:tc>
      </w:tr>
      <w:tr w:rsidR="002A57A3" w14:paraId="6851FFBB" w14:textId="77777777">
        <w:trPr>
          <w:jc w:val="center"/>
        </w:trPr>
        <w:tc>
          <w:tcPr>
            <w:tcW w:w="3528" w:type="dxa"/>
            <w:vAlign w:val="center"/>
          </w:tcPr>
          <w:p w14:paraId="7BCD7805" w14:textId="77777777" w:rsidR="002A57A3" w:rsidRDefault="00000000">
            <w:pPr>
              <w:spacing w:after="20"/>
            </w:pPr>
            <w:r>
              <w:rPr>
                <w:sz w:val="16"/>
              </w:rPr>
              <w:t>Python Jupyter Notebook</w:t>
            </w:r>
          </w:p>
        </w:tc>
        <w:tc>
          <w:tcPr>
            <w:tcW w:w="6840" w:type="dxa"/>
            <w:vAlign w:val="center"/>
          </w:tcPr>
          <w:p w14:paraId="14825DB7" w14:textId="77777777" w:rsidR="002A57A3" w:rsidRDefault="00000000">
            <w:pPr>
              <w:spacing w:after="20"/>
            </w:pPr>
            <w:r>
              <w:rPr>
                <w:sz w:val="16"/>
              </w:rPr>
              <w:t>Supplied notebook with executed outputs, quality checks, summary tables and visualisations.</w:t>
            </w:r>
          </w:p>
        </w:tc>
      </w:tr>
      <w:tr w:rsidR="002A57A3" w14:paraId="46546E07" w14:textId="77777777">
        <w:trPr>
          <w:jc w:val="center"/>
        </w:trPr>
        <w:tc>
          <w:tcPr>
            <w:tcW w:w="3528" w:type="dxa"/>
            <w:shd w:val="clear" w:color="auto" w:fill="F1F5F9"/>
            <w:vAlign w:val="center"/>
          </w:tcPr>
          <w:p w14:paraId="2CCCA95D" w14:textId="77777777" w:rsidR="002A57A3" w:rsidRDefault="00000000">
            <w:pPr>
              <w:spacing w:after="20"/>
            </w:pPr>
            <w:r>
              <w:rPr>
                <w:sz w:val="16"/>
              </w:rPr>
              <w:t>Cleaned/processed dataset</w:t>
            </w:r>
          </w:p>
        </w:tc>
        <w:tc>
          <w:tcPr>
            <w:tcW w:w="6840" w:type="dxa"/>
            <w:shd w:val="clear" w:color="auto" w:fill="F1F5F9"/>
            <w:vAlign w:val="center"/>
          </w:tcPr>
          <w:p w14:paraId="428A1500" w14:textId="77777777" w:rsidR="002A57A3" w:rsidRDefault="00000000">
            <w:pPr>
              <w:spacing w:after="20"/>
            </w:pPr>
            <w:r>
              <w:rPr>
                <w:sz w:val="16"/>
              </w:rPr>
              <w:t>Notebook reports successful export, but exported CSV not supplied as a separate attachment for this review.</w:t>
            </w:r>
          </w:p>
        </w:tc>
      </w:tr>
      <w:tr w:rsidR="002A57A3" w14:paraId="55070720" w14:textId="77777777">
        <w:trPr>
          <w:jc w:val="center"/>
        </w:trPr>
        <w:tc>
          <w:tcPr>
            <w:tcW w:w="3528" w:type="dxa"/>
            <w:vAlign w:val="center"/>
          </w:tcPr>
          <w:p w14:paraId="300DD1E5" w14:textId="77777777" w:rsidR="002A57A3" w:rsidRDefault="00000000">
            <w:pPr>
              <w:spacing w:after="20"/>
            </w:pPr>
            <w:r>
              <w:rPr>
                <w:sz w:val="16"/>
              </w:rPr>
              <w:t>Power BI dashboard</w:t>
            </w:r>
          </w:p>
        </w:tc>
        <w:tc>
          <w:tcPr>
            <w:tcW w:w="6840" w:type="dxa"/>
            <w:vAlign w:val="center"/>
          </w:tcPr>
          <w:p w14:paraId="1D39FF62" w14:textId="77777777" w:rsidR="002A57A3" w:rsidRDefault="00000000">
            <w:pPr>
              <w:spacing w:after="20"/>
            </w:pPr>
            <w:r>
              <w:rPr>
                <w:sz w:val="16"/>
              </w:rPr>
              <w:t>Supplied PBIX with four report pages and visual objects; interactive verification pending.</w:t>
            </w:r>
          </w:p>
        </w:tc>
      </w:tr>
      <w:tr w:rsidR="002A57A3" w14:paraId="1CB85CD5" w14:textId="77777777">
        <w:trPr>
          <w:jc w:val="center"/>
        </w:trPr>
        <w:tc>
          <w:tcPr>
            <w:tcW w:w="3528" w:type="dxa"/>
            <w:shd w:val="clear" w:color="auto" w:fill="F1F5F9"/>
            <w:vAlign w:val="center"/>
          </w:tcPr>
          <w:p w14:paraId="09A93D21" w14:textId="77777777" w:rsidR="002A57A3" w:rsidRDefault="00000000">
            <w:pPr>
              <w:spacing w:after="20"/>
            </w:pPr>
            <w:r>
              <w:rPr>
                <w:sz w:val="16"/>
              </w:rPr>
              <w:t>Business insights and recommendations</w:t>
            </w:r>
          </w:p>
        </w:tc>
        <w:tc>
          <w:tcPr>
            <w:tcW w:w="6840" w:type="dxa"/>
            <w:shd w:val="clear" w:color="auto" w:fill="F1F5F9"/>
            <w:vAlign w:val="center"/>
          </w:tcPr>
          <w:p w14:paraId="3C9AE10C" w14:textId="77777777" w:rsidR="002A57A3" w:rsidRDefault="00000000">
            <w:pPr>
              <w:spacing w:after="20"/>
            </w:pPr>
            <w:r>
              <w:rPr>
                <w:sz w:val="16"/>
              </w:rPr>
              <w:t>Included in this report, grounded in supplied Excel/SQL/Python findings.</w:t>
            </w:r>
          </w:p>
        </w:tc>
      </w:tr>
      <w:tr w:rsidR="002A57A3" w14:paraId="01F9625D" w14:textId="77777777">
        <w:trPr>
          <w:jc w:val="center"/>
        </w:trPr>
        <w:tc>
          <w:tcPr>
            <w:tcW w:w="3528" w:type="dxa"/>
            <w:vAlign w:val="center"/>
          </w:tcPr>
          <w:p w14:paraId="67CE1831" w14:textId="77777777" w:rsidR="002A57A3" w:rsidRDefault="00000000">
            <w:pPr>
              <w:spacing w:after="20"/>
            </w:pPr>
            <w:r>
              <w:rPr>
                <w:sz w:val="16"/>
              </w:rPr>
              <w:t>AI-assisted insights evidence</w:t>
            </w:r>
          </w:p>
        </w:tc>
        <w:tc>
          <w:tcPr>
            <w:tcW w:w="6840" w:type="dxa"/>
            <w:vAlign w:val="center"/>
          </w:tcPr>
          <w:p w14:paraId="6882EE35" w14:textId="77777777" w:rsidR="002A57A3" w:rsidRDefault="00000000">
            <w:pPr>
              <w:spacing w:after="20"/>
            </w:pPr>
            <w:r>
              <w:rPr>
                <w:sz w:val="16"/>
              </w:rPr>
              <w:t>Described in the reference report; separate prompt log not supplied.</w:t>
            </w:r>
          </w:p>
        </w:tc>
      </w:tr>
      <w:tr w:rsidR="002A57A3" w14:paraId="1A09721A" w14:textId="77777777">
        <w:trPr>
          <w:jc w:val="center"/>
        </w:trPr>
        <w:tc>
          <w:tcPr>
            <w:tcW w:w="3528" w:type="dxa"/>
            <w:shd w:val="clear" w:color="auto" w:fill="F1F5F9"/>
            <w:vAlign w:val="center"/>
          </w:tcPr>
          <w:p w14:paraId="573F4DF8" w14:textId="77777777" w:rsidR="002A57A3" w:rsidRDefault="00000000">
            <w:pPr>
              <w:spacing w:after="20"/>
            </w:pPr>
            <w:r>
              <w:rPr>
                <w:sz w:val="16"/>
              </w:rPr>
              <w:t>Three-week internship report</w:t>
            </w:r>
          </w:p>
        </w:tc>
        <w:tc>
          <w:tcPr>
            <w:tcW w:w="6840" w:type="dxa"/>
            <w:shd w:val="clear" w:color="auto" w:fill="F1F5F9"/>
            <w:vAlign w:val="center"/>
          </w:tcPr>
          <w:p w14:paraId="329F082D" w14:textId="77777777" w:rsidR="002A57A3" w:rsidRDefault="00000000">
            <w:pPr>
              <w:spacing w:after="20"/>
            </w:pPr>
            <w:r>
              <w:rPr>
                <w:sz w:val="16"/>
              </w:rPr>
              <w:t>Four-week internship report, updated to include the reported Week 4 activities.</w:t>
            </w:r>
          </w:p>
        </w:tc>
      </w:tr>
      <w:tr w:rsidR="002A57A3" w14:paraId="4007567E" w14:textId="77777777">
        <w:trPr>
          <w:jc w:val="center"/>
        </w:trPr>
        <w:tc>
          <w:tcPr>
            <w:tcW w:w="3528" w:type="dxa"/>
            <w:vAlign w:val="center"/>
          </w:tcPr>
          <w:p w14:paraId="776B1B6B" w14:textId="77777777" w:rsidR="002A57A3" w:rsidRDefault="00000000">
            <w:pPr>
              <w:spacing w:after="20"/>
            </w:pPr>
            <w:r>
              <w:rPr>
                <w:sz w:val="16"/>
              </w:rPr>
              <w:t>Week 4 capstone, portfolio, freelancing profile and final presentation</w:t>
            </w:r>
          </w:p>
        </w:tc>
        <w:tc>
          <w:tcPr>
            <w:tcW w:w="6840" w:type="dxa"/>
            <w:vAlign w:val="center"/>
          </w:tcPr>
          <w:p w14:paraId="6307DF1D" w14:textId="77777777" w:rsidR="002A57A3" w:rsidRDefault="00000000">
            <w:pPr>
              <w:spacing w:after="20"/>
            </w:pPr>
            <w:r>
              <w:rPr>
                <w:sz w:val="16"/>
              </w:rPr>
              <w:t>GitHub work reported as completed; repository URL not supplied. Industry capstone, freelancing profile and final presentation were not reported as completed and are not claimed.</w:t>
            </w:r>
          </w:p>
        </w:tc>
      </w:tr>
    </w:tbl>
    <w:p w14:paraId="748DFC62" w14:textId="77777777" w:rsidR="002A57A3" w:rsidRDefault="002A57A3">
      <w:pPr>
        <w:spacing w:after="20"/>
      </w:pPr>
    </w:p>
    <w:p w14:paraId="061828ED" w14:textId="77777777" w:rsidR="002A57A3" w:rsidRDefault="00000000">
      <w:pPr>
        <w:pStyle w:val="Heading1"/>
      </w:pPr>
      <w:r>
        <w:t>21. Appendix A — Selected SQL Examples</w:t>
      </w:r>
    </w:p>
    <w:p w14:paraId="67E6C02C" w14:textId="77777777" w:rsidR="002A57A3" w:rsidRDefault="00000000">
      <w:pPr>
        <w:pStyle w:val="Heading2"/>
      </w:pPr>
      <w:r>
        <w:t>A1. Overall KPIs</w:t>
      </w:r>
    </w:p>
    <w:p w14:paraId="1A673B0B" w14:textId="77777777" w:rsidR="002A57A3" w:rsidRDefault="00000000">
      <w:pPr>
        <w:shd w:val="clear" w:color="auto" w:fill="F3F6F8"/>
        <w:spacing w:before="60"/>
        <w:ind w:left="317" w:right="216"/>
      </w:pPr>
      <w:r>
        <w:rPr>
          <w:rFonts w:ascii="Consolas" w:hAnsi="Consolas"/>
          <w:sz w:val="16"/>
        </w:rPr>
        <w:t>SELECT</w:t>
      </w:r>
      <w:r>
        <w:rPr>
          <w:rFonts w:ascii="Consolas" w:hAnsi="Consolas"/>
          <w:sz w:val="16"/>
        </w:rPr>
        <w:br/>
        <w:t xml:space="preserve">    SUM(price) AS total_recorded_sales,</w:t>
      </w:r>
      <w:r>
        <w:rPr>
          <w:rFonts w:ascii="Consolas" w:hAnsi="Consolas"/>
          <w:sz w:val="16"/>
        </w:rPr>
        <w:br/>
        <w:t xml:space="preserve">    COUNT(invoice_no) AS total_transactions,</w:t>
      </w:r>
      <w:r>
        <w:rPr>
          <w:rFonts w:ascii="Consolas" w:hAnsi="Consolas"/>
          <w:sz w:val="16"/>
        </w:rPr>
        <w:br/>
        <w:t xml:space="preserve">    SUM(quantity) AS total_quantity_sold,</w:t>
      </w:r>
      <w:r>
        <w:rPr>
          <w:rFonts w:ascii="Consolas" w:hAnsi="Consolas"/>
          <w:sz w:val="16"/>
        </w:rPr>
        <w:br/>
      </w:r>
      <w:r>
        <w:rPr>
          <w:rFonts w:ascii="Consolas" w:hAnsi="Consolas"/>
          <w:sz w:val="16"/>
        </w:rPr>
        <w:lastRenderedPageBreak/>
        <w:t xml:space="preserve">    ROUND(AVG(price), 2) AS average_transaction_value</w:t>
      </w:r>
      <w:r>
        <w:rPr>
          <w:rFonts w:ascii="Consolas" w:hAnsi="Consolas"/>
          <w:sz w:val="16"/>
        </w:rPr>
        <w:br/>
        <w:t>FROM customer_shopping_analysis;</w:t>
      </w:r>
    </w:p>
    <w:p w14:paraId="0550CD6C" w14:textId="77777777" w:rsidR="002A57A3" w:rsidRDefault="00000000">
      <w:r>
        <w:t>Purpose: calculate the core transaction-level KPIs. The price field represents the recorded transaction value.</w:t>
      </w:r>
    </w:p>
    <w:p w14:paraId="07E55319" w14:textId="77777777" w:rsidR="002A57A3" w:rsidRDefault="00000000">
      <w:pPr>
        <w:pStyle w:val="Heading2"/>
      </w:pPr>
      <w:r>
        <w:t>A2. Category sales contribution</w:t>
      </w:r>
    </w:p>
    <w:p w14:paraId="03B195AA" w14:textId="77777777" w:rsidR="002A57A3" w:rsidRDefault="00000000">
      <w:pPr>
        <w:shd w:val="clear" w:color="auto" w:fill="F3F6F8"/>
        <w:spacing w:before="60"/>
        <w:ind w:left="317" w:right="216"/>
      </w:pPr>
      <w:r>
        <w:rPr>
          <w:rFonts w:ascii="Consolas" w:hAnsi="Consolas"/>
          <w:sz w:val="16"/>
        </w:rPr>
        <w:t>SELECT category,</w:t>
      </w:r>
      <w:r>
        <w:rPr>
          <w:rFonts w:ascii="Consolas" w:hAnsi="Consolas"/>
          <w:sz w:val="16"/>
        </w:rPr>
        <w:br/>
        <w:t xml:space="preserve">       ROUND(SUM(price), 2) AS total_sales,</w:t>
      </w:r>
      <w:r>
        <w:rPr>
          <w:rFonts w:ascii="Consolas" w:hAnsi="Consolas"/>
          <w:sz w:val="16"/>
        </w:rPr>
        <w:br/>
        <w:t xml:space="preserve">       ROUND(SUM(price) * 100.0 /</w:t>
      </w:r>
      <w:r>
        <w:rPr>
          <w:rFonts w:ascii="Consolas" w:hAnsi="Consolas"/>
          <w:sz w:val="16"/>
        </w:rPr>
        <w:br/>
        <w:t xml:space="preserve">             (SELECT SUM(price) FROM customer_shopping_analysis), 2)</w:t>
      </w:r>
      <w:r>
        <w:rPr>
          <w:rFonts w:ascii="Consolas" w:hAnsi="Consolas"/>
          <w:sz w:val="16"/>
        </w:rPr>
        <w:br/>
        <w:t xml:space="preserve">         AS sales_percentage</w:t>
      </w:r>
      <w:r>
        <w:rPr>
          <w:rFonts w:ascii="Consolas" w:hAnsi="Consolas"/>
          <w:sz w:val="16"/>
        </w:rPr>
        <w:br/>
        <w:t>FROM customer_shopping_analysis</w:t>
      </w:r>
      <w:r>
        <w:rPr>
          <w:rFonts w:ascii="Consolas" w:hAnsi="Consolas"/>
          <w:sz w:val="16"/>
        </w:rPr>
        <w:br/>
        <w:t>GROUP BY category</w:t>
      </w:r>
      <w:r>
        <w:rPr>
          <w:rFonts w:ascii="Consolas" w:hAnsi="Consolas"/>
          <w:sz w:val="16"/>
        </w:rPr>
        <w:br/>
        <w:t>ORDER BY total_sales DESC;</w:t>
      </w:r>
    </w:p>
    <w:p w14:paraId="4EC75B58" w14:textId="77777777" w:rsidR="002A57A3" w:rsidRDefault="00000000">
      <w:r>
        <w:t>Purpose: compare category totals and each category's share of total recorded sales.</w:t>
      </w:r>
    </w:p>
    <w:p w14:paraId="51082ED6" w14:textId="77777777" w:rsidR="002A57A3" w:rsidRDefault="00000000">
      <w:pPr>
        <w:pStyle w:val="Heading1"/>
      </w:pPr>
      <w:r>
        <w:t>Appendix B — KPI Definitions</w:t>
      </w:r>
    </w:p>
    <w:tbl>
      <w:tblPr>
        <w:tblStyle w:val="TableGrid"/>
        <w:tblW w:w="0" w:type="auto"/>
        <w:jc w:val="center"/>
        <w:tblLook w:val="04A0" w:firstRow="1" w:lastRow="0" w:firstColumn="1" w:lastColumn="0" w:noHBand="0" w:noVBand="1"/>
      </w:tblPr>
      <w:tblGrid>
        <w:gridCol w:w="2416"/>
        <w:gridCol w:w="3974"/>
        <w:gridCol w:w="3820"/>
      </w:tblGrid>
      <w:tr w:rsidR="002A57A3" w14:paraId="10032F2F" w14:textId="77777777">
        <w:trPr>
          <w:jc w:val="center"/>
        </w:trPr>
        <w:tc>
          <w:tcPr>
            <w:tcW w:w="2448" w:type="dxa"/>
            <w:shd w:val="clear" w:color="auto" w:fill="17365D"/>
            <w:vAlign w:val="center"/>
          </w:tcPr>
          <w:p w14:paraId="41F9A8D9" w14:textId="77777777" w:rsidR="002A57A3" w:rsidRDefault="00000000">
            <w:pPr>
              <w:spacing w:after="20"/>
            </w:pPr>
            <w:r>
              <w:rPr>
                <w:b/>
                <w:color w:val="FFFFFF"/>
                <w:sz w:val="16"/>
              </w:rPr>
              <w:t>Metric</w:t>
            </w:r>
          </w:p>
        </w:tc>
        <w:tc>
          <w:tcPr>
            <w:tcW w:w="4032" w:type="dxa"/>
            <w:shd w:val="clear" w:color="auto" w:fill="17365D"/>
            <w:vAlign w:val="center"/>
          </w:tcPr>
          <w:p w14:paraId="21CF7642" w14:textId="77777777" w:rsidR="002A57A3" w:rsidRDefault="00000000">
            <w:pPr>
              <w:spacing w:after="20"/>
            </w:pPr>
            <w:r>
              <w:rPr>
                <w:b/>
                <w:color w:val="FFFFFF"/>
                <w:sz w:val="16"/>
              </w:rPr>
              <w:t>Definition</w:t>
            </w:r>
          </w:p>
        </w:tc>
        <w:tc>
          <w:tcPr>
            <w:tcW w:w="3888" w:type="dxa"/>
            <w:shd w:val="clear" w:color="auto" w:fill="17365D"/>
            <w:vAlign w:val="center"/>
          </w:tcPr>
          <w:p w14:paraId="2EF88B42" w14:textId="77777777" w:rsidR="002A57A3" w:rsidRDefault="00000000">
            <w:pPr>
              <w:spacing w:after="20"/>
            </w:pPr>
            <w:r>
              <w:rPr>
                <w:b/>
                <w:color w:val="FFFFFF"/>
                <w:sz w:val="16"/>
              </w:rPr>
              <w:t>Caution</w:t>
            </w:r>
          </w:p>
        </w:tc>
      </w:tr>
      <w:tr w:rsidR="002A57A3" w14:paraId="64B7EF2B" w14:textId="77777777">
        <w:trPr>
          <w:jc w:val="center"/>
        </w:trPr>
        <w:tc>
          <w:tcPr>
            <w:tcW w:w="2448" w:type="dxa"/>
            <w:vAlign w:val="center"/>
          </w:tcPr>
          <w:p w14:paraId="6535C722" w14:textId="77777777" w:rsidR="002A57A3" w:rsidRDefault="00000000">
            <w:pPr>
              <w:spacing w:after="20"/>
            </w:pPr>
            <w:r>
              <w:rPr>
                <w:sz w:val="16"/>
              </w:rPr>
              <w:t>Total recorded sales</w:t>
            </w:r>
          </w:p>
        </w:tc>
        <w:tc>
          <w:tcPr>
            <w:tcW w:w="4032" w:type="dxa"/>
            <w:vAlign w:val="center"/>
          </w:tcPr>
          <w:p w14:paraId="5B2551DF" w14:textId="77777777" w:rsidR="002A57A3" w:rsidRDefault="00000000">
            <w:pPr>
              <w:spacing w:after="20"/>
            </w:pPr>
            <w:r>
              <w:rPr>
                <w:sz w:val="16"/>
              </w:rPr>
              <w:t>SUM(price)</w:t>
            </w:r>
          </w:p>
        </w:tc>
        <w:tc>
          <w:tcPr>
            <w:tcW w:w="3888" w:type="dxa"/>
            <w:vAlign w:val="center"/>
          </w:tcPr>
          <w:p w14:paraId="41C2AEC7" w14:textId="77777777" w:rsidR="002A57A3" w:rsidRDefault="00000000">
            <w:pPr>
              <w:spacing w:after="20"/>
            </w:pPr>
            <w:r>
              <w:rPr>
                <w:sz w:val="16"/>
              </w:rPr>
              <w:t>Do not multiply by quantity.</w:t>
            </w:r>
          </w:p>
        </w:tc>
      </w:tr>
      <w:tr w:rsidR="002A57A3" w14:paraId="5D04DC88" w14:textId="77777777">
        <w:trPr>
          <w:jc w:val="center"/>
        </w:trPr>
        <w:tc>
          <w:tcPr>
            <w:tcW w:w="2448" w:type="dxa"/>
            <w:shd w:val="clear" w:color="auto" w:fill="F1F5F9"/>
            <w:vAlign w:val="center"/>
          </w:tcPr>
          <w:p w14:paraId="7F5F2D84" w14:textId="77777777" w:rsidR="002A57A3" w:rsidRDefault="00000000">
            <w:pPr>
              <w:spacing w:after="20"/>
            </w:pPr>
            <w:r>
              <w:rPr>
                <w:sz w:val="16"/>
              </w:rPr>
              <w:t>Total quantity sold</w:t>
            </w:r>
          </w:p>
        </w:tc>
        <w:tc>
          <w:tcPr>
            <w:tcW w:w="4032" w:type="dxa"/>
            <w:shd w:val="clear" w:color="auto" w:fill="F1F5F9"/>
            <w:vAlign w:val="center"/>
          </w:tcPr>
          <w:p w14:paraId="01622C8C" w14:textId="77777777" w:rsidR="002A57A3" w:rsidRDefault="00000000">
            <w:pPr>
              <w:spacing w:after="20"/>
            </w:pPr>
            <w:r>
              <w:rPr>
                <w:sz w:val="16"/>
              </w:rPr>
              <w:t>SUM(quantity)</w:t>
            </w:r>
          </w:p>
        </w:tc>
        <w:tc>
          <w:tcPr>
            <w:tcW w:w="3888" w:type="dxa"/>
            <w:shd w:val="clear" w:color="auto" w:fill="F1F5F9"/>
            <w:vAlign w:val="center"/>
          </w:tcPr>
          <w:p w14:paraId="2E53B99F" w14:textId="77777777" w:rsidR="002A57A3" w:rsidRDefault="00000000">
            <w:pPr>
              <w:spacing w:after="20"/>
            </w:pPr>
            <w:r>
              <w:rPr>
                <w:sz w:val="16"/>
              </w:rPr>
              <w:t>Represents units as recorded in the quantity field.</w:t>
            </w:r>
          </w:p>
        </w:tc>
      </w:tr>
      <w:tr w:rsidR="002A57A3" w14:paraId="713E6B9A" w14:textId="77777777">
        <w:trPr>
          <w:jc w:val="center"/>
        </w:trPr>
        <w:tc>
          <w:tcPr>
            <w:tcW w:w="2448" w:type="dxa"/>
            <w:vAlign w:val="center"/>
          </w:tcPr>
          <w:p w14:paraId="1E8D3599" w14:textId="77777777" w:rsidR="002A57A3" w:rsidRDefault="00000000">
            <w:pPr>
              <w:spacing w:after="20"/>
            </w:pPr>
            <w:r>
              <w:rPr>
                <w:sz w:val="16"/>
              </w:rPr>
              <w:t>Total transactions</w:t>
            </w:r>
          </w:p>
        </w:tc>
        <w:tc>
          <w:tcPr>
            <w:tcW w:w="4032" w:type="dxa"/>
            <w:vAlign w:val="center"/>
          </w:tcPr>
          <w:p w14:paraId="2A4DE4D5" w14:textId="77777777" w:rsidR="002A57A3" w:rsidRDefault="00000000">
            <w:pPr>
              <w:spacing w:after="20"/>
            </w:pPr>
            <w:r>
              <w:rPr>
                <w:sz w:val="16"/>
              </w:rPr>
              <w:t>COUNT(invoice_no)</w:t>
            </w:r>
          </w:p>
        </w:tc>
        <w:tc>
          <w:tcPr>
            <w:tcW w:w="3888" w:type="dxa"/>
            <w:vAlign w:val="center"/>
          </w:tcPr>
          <w:p w14:paraId="09508657" w14:textId="77777777" w:rsidR="002A57A3" w:rsidRDefault="00000000">
            <w:pPr>
              <w:spacing w:after="20"/>
            </w:pPr>
            <w:r>
              <w:rPr>
                <w:sz w:val="16"/>
              </w:rPr>
              <w:t>Unique invoice count is also 99,457 in this dataset.</w:t>
            </w:r>
          </w:p>
        </w:tc>
      </w:tr>
      <w:tr w:rsidR="002A57A3" w14:paraId="332B9252" w14:textId="77777777">
        <w:trPr>
          <w:jc w:val="center"/>
        </w:trPr>
        <w:tc>
          <w:tcPr>
            <w:tcW w:w="2448" w:type="dxa"/>
            <w:shd w:val="clear" w:color="auto" w:fill="F1F5F9"/>
            <w:vAlign w:val="center"/>
          </w:tcPr>
          <w:p w14:paraId="02B2F566" w14:textId="77777777" w:rsidR="002A57A3" w:rsidRDefault="00000000">
            <w:pPr>
              <w:spacing w:after="20"/>
            </w:pPr>
            <w:r>
              <w:rPr>
                <w:sz w:val="16"/>
              </w:rPr>
              <w:t>Average transaction value</w:t>
            </w:r>
          </w:p>
        </w:tc>
        <w:tc>
          <w:tcPr>
            <w:tcW w:w="4032" w:type="dxa"/>
            <w:shd w:val="clear" w:color="auto" w:fill="F1F5F9"/>
            <w:vAlign w:val="center"/>
          </w:tcPr>
          <w:p w14:paraId="267D06AC" w14:textId="77777777" w:rsidR="002A57A3" w:rsidRDefault="00000000">
            <w:pPr>
              <w:spacing w:after="20"/>
            </w:pPr>
            <w:r>
              <w:rPr>
                <w:sz w:val="16"/>
              </w:rPr>
              <w:t>AVG(price)</w:t>
            </w:r>
          </w:p>
        </w:tc>
        <w:tc>
          <w:tcPr>
            <w:tcW w:w="3888" w:type="dxa"/>
            <w:shd w:val="clear" w:color="auto" w:fill="F1F5F9"/>
            <w:vAlign w:val="center"/>
          </w:tcPr>
          <w:p w14:paraId="2575CC4E" w14:textId="77777777" w:rsidR="002A57A3" w:rsidRDefault="00000000">
            <w:pPr>
              <w:spacing w:after="20"/>
            </w:pPr>
            <w:r>
              <w:rPr>
                <w:sz w:val="16"/>
              </w:rPr>
              <w:t>Mean recorded transaction value, not customer lifetime spend.</w:t>
            </w:r>
          </w:p>
        </w:tc>
      </w:tr>
      <w:tr w:rsidR="002A57A3" w14:paraId="2E7423BB" w14:textId="77777777">
        <w:trPr>
          <w:jc w:val="center"/>
        </w:trPr>
        <w:tc>
          <w:tcPr>
            <w:tcW w:w="2448" w:type="dxa"/>
            <w:vAlign w:val="center"/>
          </w:tcPr>
          <w:p w14:paraId="2999204B" w14:textId="77777777" w:rsidR="002A57A3" w:rsidRDefault="00000000">
            <w:pPr>
              <w:spacing w:after="20"/>
            </w:pPr>
            <w:r>
              <w:rPr>
                <w:sz w:val="16"/>
              </w:rPr>
              <w:t>Category sales share</w:t>
            </w:r>
          </w:p>
        </w:tc>
        <w:tc>
          <w:tcPr>
            <w:tcW w:w="4032" w:type="dxa"/>
            <w:vAlign w:val="center"/>
          </w:tcPr>
          <w:p w14:paraId="7278A22D" w14:textId="77777777" w:rsidR="002A57A3" w:rsidRDefault="00000000">
            <w:pPr>
              <w:spacing w:after="20"/>
            </w:pPr>
            <w:r>
              <w:rPr>
                <w:sz w:val="16"/>
              </w:rPr>
              <w:t>Category SUM(price) / overall SUM(price) × 100</w:t>
            </w:r>
          </w:p>
        </w:tc>
        <w:tc>
          <w:tcPr>
            <w:tcW w:w="3888" w:type="dxa"/>
            <w:vAlign w:val="center"/>
          </w:tcPr>
          <w:p w14:paraId="18F29CC0" w14:textId="77777777" w:rsidR="002A57A3" w:rsidRDefault="00000000">
            <w:pPr>
              <w:spacing w:after="20"/>
            </w:pPr>
            <w:r>
              <w:rPr>
                <w:sz w:val="16"/>
              </w:rPr>
              <w:t>Shares may be rounded.</w:t>
            </w:r>
          </w:p>
        </w:tc>
      </w:tr>
      <w:tr w:rsidR="002A57A3" w14:paraId="77D035AB" w14:textId="77777777">
        <w:trPr>
          <w:jc w:val="center"/>
        </w:trPr>
        <w:tc>
          <w:tcPr>
            <w:tcW w:w="2448" w:type="dxa"/>
            <w:shd w:val="clear" w:color="auto" w:fill="F1F5F9"/>
            <w:vAlign w:val="center"/>
          </w:tcPr>
          <w:p w14:paraId="388B7654" w14:textId="77777777" w:rsidR="002A57A3" w:rsidRDefault="00000000">
            <w:pPr>
              <w:spacing w:after="20"/>
            </w:pPr>
            <w:r>
              <w:rPr>
                <w:sz w:val="16"/>
              </w:rPr>
              <w:t>Customer repeat frequency</w:t>
            </w:r>
          </w:p>
        </w:tc>
        <w:tc>
          <w:tcPr>
            <w:tcW w:w="4032" w:type="dxa"/>
            <w:shd w:val="clear" w:color="auto" w:fill="F1F5F9"/>
            <w:vAlign w:val="center"/>
          </w:tcPr>
          <w:p w14:paraId="59475399" w14:textId="77777777" w:rsidR="002A57A3" w:rsidRDefault="00000000">
            <w:pPr>
              <w:spacing w:after="20"/>
            </w:pPr>
            <w:r>
              <w:rPr>
                <w:sz w:val="16"/>
              </w:rPr>
              <w:t>Count of transactions per customer_id</w:t>
            </w:r>
          </w:p>
        </w:tc>
        <w:tc>
          <w:tcPr>
            <w:tcW w:w="3888" w:type="dxa"/>
            <w:shd w:val="clear" w:color="auto" w:fill="F1F5F9"/>
            <w:vAlign w:val="center"/>
          </w:tcPr>
          <w:p w14:paraId="205F01AE" w14:textId="77777777" w:rsidR="002A57A3" w:rsidRDefault="00000000">
            <w:pPr>
              <w:spacing w:after="20"/>
            </w:pPr>
            <w:r>
              <w:rPr>
                <w:sz w:val="16"/>
              </w:rPr>
              <w:t>Not informative in this extract because each customer ID appears once.</w:t>
            </w:r>
          </w:p>
        </w:tc>
      </w:tr>
      <w:tr w:rsidR="002A57A3" w14:paraId="10F3FDBB" w14:textId="77777777">
        <w:trPr>
          <w:jc w:val="center"/>
        </w:trPr>
        <w:tc>
          <w:tcPr>
            <w:tcW w:w="2448" w:type="dxa"/>
            <w:vAlign w:val="center"/>
          </w:tcPr>
          <w:p w14:paraId="09A7C993" w14:textId="77777777" w:rsidR="002A57A3" w:rsidRDefault="00000000">
            <w:pPr>
              <w:spacing w:after="20"/>
            </w:pPr>
            <w:r>
              <w:rPr>
                <w:sz w:val="16"/>
              </w:rPr>
              <w:t>Potential outlier</w:t>
            </w:r>
          </w:p>
        </w:tc>
        <w:tc>
          <w:tcPr>
            <w:tcW w:w="4032" w:type="dxa"/>
            <w:vAlign w:val="center"/>
          </w:tcPr>
          <w:p w14:paraId="04ECC7F9" w14:textId="73B9B709" w:rsidR="002A57A3" w:rsidRDefault="00000000">
            <w:pPr>
              <w:spacing w:after="20"/>
            </w:pPr>
            <w:r>
              <w:rPr>
                <w:sz w:val="16"/>
              </w:rPr>
              <w:t>Price above IQR upper bound (~</w:t>
            </w:r>
            <w:r w:rsidR="007617B8">
              <w:rPr>
                <w:sz w:val="16"/>
              </w:rPr>
              <w:t>₺</w:t>
            </w:r>
            <w:r>
              <w:rPr>
                <w:sz w:val="16"/>
              </w:rPr>
              <w:t>2,932.63) in notebook</w:t>
            </w:r>
          </w:p>
        </w:tc>
        <w:tc>
          <w:tcPr>
            <w:tcW w:w="3888" w:type="dxa"/>
            <w:vAlign w:val="center"/>
          </w:tcPr>
          <w:p w14:paraId="0AC05E72" w14:textId="77777777" w:rsidR="002A57A3" w:rsidRDefault="00000000">
            <w:pPr>
              <w:spacing w:after="20"/>
            </w:pPr>
            <w:r>
              <w:rPr>
                <w:sz w:val="16"/>
              </w:rPr>
              <w:t>Screening flag only; validate before treating as an error.</w:t>
            </w:r>
          </w:p>
        </w:tc>
      </w:tr>
    </w:tbl>
    <w:p w14:paraId="7B5998E4" w14:textId="77777777" w:rsidR="002A57A3" w:rsidRDefault="002A57A3">
      <w:pPr>
        <w:spacing w:after="20"/>
      </w:pPr>
    </w:p>
    <w:p w14:paraId="374B583E" w14:textId="77777777" w:rsidR="002A57A3" w:rsidRDefault="00000000">
      <w:pPr>
        <w:pStyle w:val="Heading1"/>
      </w:pPr>
      <w:r>
        <w:t>22. Final Conclusion</w:t>
      </w:r>
    </w:p>
    <w:p w14:paraId="60850E46" w14:textId="77777777" w:rsidR="002A57A3" w:rsidRDefault="00000000">
      <w:r>
        <w:t>During the four-week AI-Powered Data Analytics Internship at Brand Monk Academy, I worked on the Customer Shopping Behavior Analysis project using Excel, MySQL, Python/Jupyter Notebook and a Power BI report file. The supplied work demonstrates KPI analysis, structured SQL querying, Python data-quality checks and exploratory analysis, visualisation, and the preparation of business recommendations. In Week 4, I completed my GitHub work and reviewed the SQL business questions, queries, documented outputs and findings.</w:t>
      </w:r>
    </w:p>
    <w:p w14:paraId="6B8185C5" w14:textId="77777777" w:rsidR="002A57A3" w:rsidRDefault="00000000">
      <w:r>
        <w:t xml:space="preserve">The main findings are that </w:t>
      </w:r>
      <w:r w:rsidRPr="000853BF">
        <w:rPr>
          <w:b/>
          <w:bCs/>
        </w:rPr>
        <w:t>Clothing</w:t>
      </w:r>
      <w:r>
        <w:t xml:space="preserve"> leads recorded sales and quantity, </w:t>
      </w:r>
      <w:r w:rsidRPr="000853BF">
        <w:rPr>
          <w:b/>
          <w:bCs/>
        </w:rPr>
        <w:t>Mall of Istanbul</w:t>
      </w:r>
      <w:r>
        <w:t xml:space="preserve"> has the highest mall-level sales, </w:t>
      </w:r>
      <w:r w:rsidRPr="000853BF">
        <w:rPr>
          <w:b/>
          <w:bCs/>
        </w:rPr>
        <w:t>cash</w:t>
      </w:r>
      <w:r>
        <w:t xml:space="preserve"> has the highest recorded sales by payment method, and </w:t>
      </w:r>
      <w:r w:rsidRPr="000853BF">
        <w:rPr>
          <w:b/>
          <w:bCs/>
        </w:rPr>
        <w:t>Technology</w:t>
      </w:r>
      <w:r>
        <w:t xml:space="preserve"> has the highest average transaction value. These results can guide further investigation into inventory, payment operations, category planning and location performance, but they do not establish causal explanations or profitability.</w:t>
      </w:r>
    </w:p>
    <w:p w14:paraId="0A398F6B" w14:textId="3EAB62BC" w:rsidR="002A57A3" w:rsidRDefault="002A57A3" w:rsidP="00A72439">
      <w:pPr>
        <w:pStyle w:val="ListBullet"/>
        <w:numPr>
          <w:ilvl w:val="0"/>
          <w:numId w:val="0"/>
        </w:numPr>
        <w:spacing w:after="40"/>
        <w:ind w:left="360"/>
      </w:pPr>
    </w:p>
    <w:sectPr w:rsidR="002A57A3" w:rsidSect="00034616">
      <w:headerReference w:type="default" r:id="rId13"/>
      <w:footerReference w:type="default" r:id="rId14"/>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B9B8B" w14:textId="77777777" w:rsidR="007514E9" w:rsidRDefault="007514E9">
      <w:pPr>
        <w:spacing w:after="0" w:line="240" w:lineRule="auto"/>
      </w:pPr>
      <w:r>
        <w:separator/>
      </w:r>
    </w:p>
  </w:endnote>
  <w:endnote w:type="continuationSeparator" w:id="0">
    <w:p w14:paraId="5FC6DD23" w14:textId="77777777" w:rsidR="007514E9" w:rsidRDefault="00751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1C03" w14:textId="77777777" w:rsidR="002A57A3" w:rsidRDefault="00000000">
    <w:pPr>
      <w:pStyle w:val="Footer"/>
      <w:jc w:val="center"/>
    </w:pPr>
    <w:r>
      <w:rPr>
        <w:color w:val="646E78"/>
        <w:sz w:val="16"/>
      </w:rPr>
      <w:t xml:space="preserve">Customer Shopping Behavior </w:t>
    </w:r>
    <w:proofErr w:type="gramStart"/>
    <w:r>
      <w:rPr>
        <w:color w:val="646E78"/>
        <w:sz w:val="16"/>
      </w:rPr>
      <w:t>Analysis  •</w:t>
    </w:r>
    <w:proofErr w:type="gramEnd"/>
    <w:r>
      <w:rPr>
        <w:color w:val="646E78"/>
        <w:sz w:val="16"/>
      </w:rPr>
      <w:t xml:space="preserve">  Internship </w:t>
    </w:r>
    <w:proofErr w:type="gramStart"/>
    <w:r>
      <w:rPr>
        <w:color w:val="646E78"/>
        <w:sz w:val="16"/>
      </w:rPr>
      <w:t>Report  •</w:t>
    </w:r>
    <w:proofErr w:type="gramEnd"/>
    <w:r>
      <w:rPr>
        <w:color w:val="646E78"/>
        <w:sz w:val="16"/>
      </w:rPr>
      <w:t xml:space="preserve">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4879" w14:textId="77777777" w:rsidR="007514E9" w:rsidRDefault="007514E9">
      <w:pPr>
        <w:spacing w:after="0" w:line="240" w:lineRule="auto"/>
      </w:pPr>
      <w:r>
        <w:separator/>
      </w:r>
    </w:p>
  </w:footnote>
  <w:footnote w:type="continuationSeparator" w:id="0">
    <w:p w14:paraId="6821FCB8" w14:textId="77777777" w:rsidR="007514E9" w:rsidRDefault="00751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8B49" w14:textId="77777777" w:rsidR="002A57A3" w:rsidRDefault="00000000">
    <w:pPr>
      <w:pStyle w:val="Header"/>
      <w:jc w:val="right"/>
    </w:pPr>
    <w:r>
      <w:rPr>
        <w:color w:val="646E78"/>
        <w:sz w:val="16"/>
      </w:rPr>
      <w:t xml:space="preserve">BRAND MONK </w:t>
    </w:r>
    <w:proofErr w:type="gramStart"/>
    <w:r>
      <w:rPr>
        <w:color w:val="646E78"/>
        <w:sz w:val="16"/>
      </w:rPr>
      <w:t>ACADEMY  |</w:t>
    </w:r>
    <w:proofErr w:type="gramEnd"/>
    <w:r>
      <w:rPr>
        <w:color w:val="646E78"/>
        <w:sz w:val="16"/>
      </w:rPr>
      <w:t xml:space="preserve">  AI-POWERED DATA ANALYTICS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2279F"/>
    <w:multiLevelType w:val="hybridMultilevel"/>
    <w:tmpl w:val="D0A2885E"/>
    <w:lvl w:ilvl="0" w:tplc="655AC4DC">
      <w:numFmt w:val="bullet"/>
      <w:lvlText w:val="-"/>
      <w:lvlJc w:val="left"/>
      <w:pPr>
        <w:ind w:left="396" w:hanging="360"/>
      </w:pPr>
      <w:rPr>
        <w:rFonts w:ascii="Aptos" w:eastAsia="Aptos" w:hAnsi="Aptos" w:cstheme="minorBidi" w:hint="default"/>
        <w:sz w:val="15"/>
      </w:rPr>
    </w:lvl>
    <w:lvl w:ilvl="1" w:tplc="40090003" w:tentative="1">
      <w:start w:val="1"/>
      <w:numFmt w:val="bullet"/>
      <w:lvlText w:val="o"/>
      <w:lvlJc w:val="left"/>
      <w:pPr>
        <w:ind w:left="1116" w:hanging="360"/>
      </w:pPr>
      <w:rPr>
        <w:rFonts w:ascii="Courier New" w:hAnsi="Courier New" w:cs="Courier New" w:hint="default"/>
      </w:rPr>
    </w:lvl>
    <w:lvl w:ilvl="2" w:tplc="40090005" w:tentative="1">
      <w:start w:val="1"/>
      <w:numFmt w:val="bullet"/>
      <w:lvlText w:val=""/>
      <w:lvlJc w:val="left"/>
      <w:pPr>
        <w:ind w:left="1836" w:hanging="360"/>
      </w:pPr>
      <w:rPr>
        <w:rFonts w:ascii="Wingdings" w:hAnsi="Wingdings" w:hint="default"/>
      </w:rPr>
    </w:lvl>
    <w:lvl w:ilvl="3" w:tplc="40090001" w:tentative="1">
      <w:start w:val="1"/>
      <w:numFmt w:val="bullet"/>
      <w:lvlText w:val=""/>
      <w:lvlJc w:val="left"/>
      <w:pPr>
        <w:ind w:left="2556" w:hanging="360"/>
      </w:pPr>
      <w:rPr>
        <w:rFonts w:ascii="Symbol" w:hAnsi="Symbol" w:hint="default"/>
      </w:rPr>
    </w:lvl>
    <w:lvl w:ilvl="4" w:tplc="40090003" w:tentative="1">
      <w:start w:val="1"/>
      <w:numFmt w:val="bullet"/>
      <w:lvlText w:val="o"/>
      <w:lvlJc w:val="left"/>
      <w:pPr>
        <w:ind w:left="3276" w:hanging="360"/>
      </w:pPr>
      <w:rPr>
        <w:rFonts w:ascii="Courier New" w:hAnsi="Courier New" w:cs="Courier New" w:hint="default"/>
      </w:rPr>
    </w:lvl>
    <w:lvl w:ilvl="5" w:tplc="40090005" w:tentative="1">
      <w:start w:val="1"/>
      <w:numFmt w:val="bullet"/>
      <w:lvlText w:val=""/>
      <w:lvlJc w:val="left"/>
      <w:pPr>
        <w:ind w:left="3996" w:hanging="360"/>
      </w:pPr>
      <w:rPr>
        <w:rFonts w:ascii="Wingdings" w:hAnsi="Wingdings" w:hint="default"/>
      </w:rPr>
    </w:lvl>
    <w:lvl w:ilvl="6" w:tplc="40090001" w:tentative="1">
      <w:start w:val="1"/>
      <w:numFmt w:val="bullet"/>
      <w:lvlText w:val=""/>
      <w:lvlJc w:val="left"/>
      <w:pPr>
        <w:ind w:left="4716" w:hanging="360"/>
      </w:pPr>
      <w:rPr>
        <w:rFonts w:ascii="Symbol" w:hAnsi="Symbol" w:hint="default"/>
      </w:rPr>
    </w:lvl>
    <w:lvl w:ilvl="7" w:tplc="40090003" w:tentative="1">
      <w:start w:val="1"/>
      <w:numFmt w:val="bullet"/>
      <w:lvlText w:val="o"/>
      <w:lvlJc w:val="left"/>
      <w:pPr>
        <w:ind w:left="5436" w:hanging="360"/>
      </w:pPr>
      <w:rPr>
        <w:rFonts w:ascii="Courier New" w:hAnsi="Courier New" w:cs="Courier New" w:hint="default"/>
      </w:rPr>
    </w:lvl>
    <w:lvl w:ilvl="8" w:tplc="40090005" w:tentative="1">
      <w:start w:val="1"/>
      <w:numFmt w:val="bullet"/>
      <w:lvlText w:val=""/>
      <w:lvlJc w:val="left"/>
      <w:pPr>
        <w:ind w:left="6156" w:hanging="360"/>
      </w:pPr>
      <w:rPr>
        <w:rFonts w:ascii="Wingdings" w:hAnsi="Wingdings" w:hint="default"/>
      </w:rPr>
    </w:lvl>
  </w:abstractNum>
  <w:num w:numId="1" w16cid:durableId="945619064">
    <w:abstractNumId w:val="8"/>
  </w:num>
  <w:num w:numId="2" w16cid:durableId="1879122892">
    <w:abstractNumId w:val="6"/>
  </w:num>
  <w:num w:numId="3" w16cid:durableId="58211027">
    <w:abstractNumId w:val="5"/>
  </w:num>
  <w:num w:numId="4" w16cid:durableId="1851750065">
    <w:abstractNumId w:val="4"/>
  </w:num>
  <w:num w:numId="5" w16cid:durableId="1814639477">
    <w:abstractNumId w:val="7"/>
  </w:num>
  <w:num w:numId="6" w16cid:durableId="278878853">
    <w:abstractNumId w:val="3"/>
  </w:num>
  <w:num w:numId="7" w16cid:durableId="872039861">
    <w:abstractNumId w:val="2"/>
  </w:num>
  <w:num w:numId="8" w16cid:durableId="923027119">
    <w:abstractNumId w:val="1"/>
  </w:num>
  <w:num w:numId="9" w16cid:durableId="522865524">
    <w:abstractNumId w:val="0"/>
  </w:num>
  <w:num w:numId="10" w16cid:durableId="1300571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3BF"/>
    <w:rsid w:val="0015074B"/>
    <w:rsid w:val="001B7559"/>
    <w:rsid w:val="001E32B6"/>
    <w:rsid w:val="001F7D37"/>
    <w:rsid w:val="0029639D"/>
    <w:rsid w:val="002A57A3"/>
    <w:rsid w:val="00326F90"/>
    <w:rsid w:val="006432F7"/>
    <w:rsid w:val="006841E3"/>
    <w:rsid w:val="006D6D7B"/>
    <w:rsid w:val="007514E9"/>
    <w:rsid w:val="007617B8"/>
    <w:rsid w:val="007A0935"/>
    <w:rsid w:val="00811098"/>
    <w:rsid w:val="00A72439"/>
    <w:rsid w:val="00AA1D8D"/>
    <w:rsid w:val="00AC1B80"/>
    <w:rsid w:val="00B47730"/>
    <w:rsid w:val="00C11F05"/>
    <w:rsid w:val="00CB0664"/>
    <w:rsid w:val="00CB0A8C"/>
    <w:rsid w:val="00D56F29"/>
    <w:rsid w:val="00E1447F"/>
    <w:rsid w:val="00FC693F"/>
    <w:rsid w:val="00FF3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2DF6E"/>
  <w14:defaultImageDpi w14:val="300"/>
  <w15:docId w15:val="{4EA3381F-FA20-4F46-83A1-F8AA5219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75A7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7559"/>
    <w:rPr>
      <w:color w:val="0000FF" w:themeColor="hyperlink"/>
      <w:u w:val="single"/>
    </w:rPr>
  </w:style>
  <w:style w:type="character" w:styleId="UnresolvedMention">
    <w:name w:val="Unresolved Mention"/>
    <w:basedOn w:val="DefaultParagraphFont"/>
    <w:uiPriority w:val="99"/>
    <w:semiHidden/>
    <w:unhideWhenUsed/>
    <w:rsid w:val="001B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sl2-j9Bz-Aao-mxfuyJlqkBXTnNdAm5u/edit?usp=sharing&amp;ouid=110473827587879493161&amp;rtpof=true&amp;s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Et9LB79jzeY9SX0alOJOzzmwvcMpB2uR/view?usp=shar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uPHENVauxVm5EDGqAQxWSuFexYXv5Q6t/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iPzc9Bk28OwGK5twR8gXVq-HTu00qc1Y/view?usp=sharing" TargetMode="External"/><Relationship Id="rId4" Type="http://schemas.openxmlformats.org/officeDocument/2006/relationships/settings" Target="settings.xml"/><Relationship Id="rId9" Type="http://schemas.openxmlformats.org/officeDocument/2006/relationships/hyperlink" Target="https://drive.google.com/file/d/1J3kIuzpwMyT-7F0hD8kv0GG85FgqTXkJ/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14</Pages>
  <Words>7576</Words>
  <Characters>43184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arivu selvi</cp:lastModifiedBy>
  <cp:revision>7</cp:revision>
  <dcterms:created xsi:type="dcterms:W3CDTF">2013-12-23T23:15:00Z</dcterms:created>
  <dcterms:modified xsi:type="dcterms:W3CDTF">2026-10-23T15:56:00Z</dcterms:modified>
  <cp:category/>
</cp:coreProperties>
</file>