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Development Phase</w:t>
      </w:r>
    </w:p>
    <w:p>
      <w:pPr>
        <w:jc w:val="center"/>
      </w:pPr>
      <w:r>
        <w:rPr>
          <w:b/>
          <w:sz w:val="28"/>
        </w:rPr>
        <w:t>User Acceptance Testing (UAT) Template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14 March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Team ID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SWTID-2026-1597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Project Name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AI Fit Track API – Personalized Fitness Tracking with AI-Powered Insights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Maximum Marks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/>
    <w:p>
      <w:r>
        <w:rPr>
          <w:b/>
          <w:color w:val="1F3A5F"/>
          <w:sz w:val="24"/>
        </w:rPr>
        <w:t>Project Overview:</w:t>
      </w:r>
    </w:p>
    <w:p>
      <w:r>
        <w:rPr>
          <w:b/>
        </w:rPr>
        <w:t xml:space="preserve">Project Name: </w:t>
      </w:r>
      <w:r>
        <w:t>AI Fit Track API</w:t>
      </w:r>
    </w:p>
    <w:p>
      <w:r>
        <w:rPr>
          <w:b/>
        </w:rPr>
        <w:t xml:space="preserve">Project Description: </w:t>
      </w:r>
      <w:r>
        <w:t>A RESTful backend (Node.js, Express.js, MongoDB) for secure workout logging and goal tracking, with Google Gemini AI generating personalised progress summaries and recommendations.</w:t>
      </w:r>
    </w:p>
    <w:p>
      <w:r>
        <w:rPr>
          <w:b/>
        </w:rPr>
        <w:t xml:space="preserve">Project Version: </w:t>
      </w:r>
      <w:r>
        <w:t>1.0</w:t>
      </w:r>
    </w:p>
    <w:p>
      <w:r>
        <w:rPr>
          <w:b/>
        </w:rPr>
        <w:t xml:space="preserve">Testing Period: </w:t>
      </w:r>
      <w:r>
        <w:t>09 March 2026 to 14 March 2026</w:t>
      </w:r>
    </w:p>
    <w:p>
      <w:r>
        <w:rPr>
          <w:b/>
          <w:color w:val="1F3A5F"/>
          <w:sz w:val="24"/>
        </w:rPr>
        <w:t>Testing Scope:</w:t>
      </w:r>
    </w:p>
    <w:p>
      <w:pPr>
        <w:pStyle w:val="ListBullet"/>
      </w:pPr>
      <w:r>
        <w:t>User registration and login (JWT, bcrypt)</w:t>
      </w:r>
    </w:p>
    <w:p>
      <w:pPr>
        <w:pStyle w:val="ListBullet"/>
      </w:pPr>
      <w:r>
        <w:t>Workout log CRUD scoped to the authenticated user</w:t>
      </w:r>
    </w:p>
    <w:p>
      <w:pPr>
        <w:pStyle w:val="ListBullet"/>
      </w:pPr>
      <w:r>
        <w:t>Weekly / monthly statistics aggregation</w:t>
      </w:r>
    </w:p>
    <w:p>
      <w:pPr>
        <w:pStyle w:val="ListBullet"/>
      </w:pPr>
      <w:r>
        <w:t>AI insight generation via Gemini, including fallback mode</w:t>
      </w:r>
    </w:p>
    <w:p>
      <w:pPr>
        <w:pStyle w:val="ListBullet"/>
      </w:pPr>
      <w:r>
        <w:t>Error handling for invalid credentials and missing tokens</w:t>
      </w:r>
    </w:p>
    <w:p>
      <w:pPr>
        <w:pStyle w:val="ListBullet"/>
      </w:pPr>
      <w:r>
        <w:t>User stories USN-1 to USN-9</w:t>
      </w:r>
    </w:p>
    <w:p>
      <w:r>
        <w:rPr>
          <w:b/>
          <w:color w:val="1F3A5F"/>
          <w:sz w:val="24"/>
        </w:rPr>
        <w:t>Testing Environment:</w:t>
      </w:r>
    </w:p>
    <w:p>
      <w:r>
        <w:rPr>
          <w:b/>
        </w:rPr>
        <w:t xml:space="preserve">URL/Location: </w:t>
      </w:r>
      <w:r>
        <w:t>http://localhost:5000/api (local Node.js server, tested with Postman)</w:t>
      </w:r>
    </w:p>
    <w:p>
      <w:r>
        <w:rPr>
          <w:b/>
        </w:rPr>
        <w:t xml:space="preserve">Credentials (if required): </w:t>
      </w:r>
      <w:r>
        <w:t>Test user registered during TC01 (e.g. test@fittrack.com / ••••••••)</w:t>
      </w:r>
    </w:p>
    <w:p>
      <w:r>
        <w:rPr>
          <w:b/>
          <w:color w:val="1F3A5F"/>
          <w:sz w:val="24"/>
        </w:rPr>
        <w:t>Test Cases: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8"/>
        <w:gridCol w:w="1754"/>
        <w:gridCol w:w="2757"/>
        <w:gridCol w:w="1754"/>
        <w:gridCol w:w="1545"/>
        <w:gridCol w:w="1069"/>
      </w:tblGrid>
      <w:tr>
        <w:tc>
          <w:tcPr>
            <w:tcW w:type="dxa" w:w="768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 Case ID</w:t>
            </w:r>
          </w:p>
        </w:tc>
        <w:tc>
          <w:tcPr>
            <w:tcW w:type="dxa" w:w="1754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 Scenario</w:t>
            </w:r>
          </w:p>
        </w:tc>
        <w:tc>
          <w:tcPr>
            <w:tcW w:type="dxa" w:w="2757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 Steps</w:t>
            </w:r>
          </w:p>
        </w:tc>
        <w:tc>
          <w:tcPr>
            <w:tcW w:type="dxa" w:w="1754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1545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Actual Result</w:t>
            </w:r>
          </w:p>
        </w:tc>
        <w:tc>
          <w:tcPr>
            <w:tcW w:type="dxa" w:w="1069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Pass/Fail</w:t>
            </w:r>
          </w:p>
        </w:tc>
      </w:tr>
      <w:tr>
        <w:tc>
          <w:tcPr>
            <w:tcW w:type="dxa" w:w="768"/>
          </w:tcPr>
          <w:p>
            <w:r>
              <w:rPr>
                <w:sz w:val="19"/>
              </w:rPr>
            </w:r>
            <w:r>
              <w:rPr>
                <w:sz w:val="19"/>
              </w:rPr>
              <w:t>TC-001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Register a new user</w:t>
            </w:r>
          </w:p>
        </w:tc>
        <w:tc>
          <w:tcPr>
            <w:tcW w:type="dxa" w:w="2757"/>
          </w:tcPr>
          <w:p>
            <w:r>
              <w:rPr>
                <w:sz w:val="19"/>
              </w:rPr>
            </w:r>
            <w:r>
              <w:rPr>
                <w:sz w:val="19"/>
              </w:rPr>
              <w:t>1. POST /api/auth/register</w:t>
            </w:r>
          </w:p>
          <w:p>
            <w:r>
              <w:rPr>
                <w:sz w:val="19"/>
              </w:rPr>
              <w:t>2. Body: name, email, password</w:t>
            </w:r>
          </w:p>
          <w:p>
            <w:r>
              <w:rPr>
                <w:sz w:val="19"/>
              </w:rPr>
              <w:t>3. Send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User created, 201 response</w:t>
            </w:r>
          </w:p>
        </w:tc>
        <w:tc>
          <w:tcPr>
            <w:tcW w:type="dxa" w:w="1545"/>
          </w:tcPr>
          <w:p>
            <w:r>
              <w:rPr>
                <w:sz w:val="19"/>
              </w:rPr>
            </w:r>
            <w:r>
              <w:rPr>
                <w:sz w:val="19"/>
              </w:rPr>
              <w:t>User created, 201 returned</w:t>
            </w:r>
          </w:p>
        </w:tc>
        <w:tc>
          <w:tcPr>
            <w:tcW w:type="dxa" w:w="1069"/>
          </w:tcPr>
          <w:p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68"/>
          </w:tcPr>
          <w:p>
            <w:r>
              <w:rPr>
                <w:sz w:val="19"/>
              </w:rPr>
            </w:r>
            <w:r>
              <w:rPr>
                <w:sz w:val="19"/>
              </w:rPr>
              <w:t>TC-002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with valid credentials</w:t>
            </w:r>
          </w:p>
        </w:tc>
        <w:tc>
          <w:tcPr>
            <w:tcW w:type="dxa" w:w="2757"/>
          </w:tcPr>
          <w:p>
            <w:r>
              <w:rPr>
                <w:sz w:val="19"/>
              </w:rPr>
            </w:r>
            <w:r>
              <w:rPr>
                <w:sz w:val="19"/>
              </w:rPr>
              <w:t>1. POST /api/auth/login</w:t>
            </w:r>
          </w:p>
          <w:p>
            <w:r>
              <w:rPr>
                <w:sz w:val="19"/>
              </w:rPr>
              <w:t>2. Valid email &amp; password</w:t>
            </w:r>
          </w:p>
          <w:p>
            <w:r>
              <w:rPr>
                <w:sz w:val="19"/>
              </w:rPr>
              <w:t>3. Send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JWT token returned, 200</w:t>
            </w:r>
          </w:p>
        </w:tc>
        <w:tc>
          <w:tcPr>
            <w:tcW w:type="dxa" w:w="1545"/>
          </w:tcPr>
          <w:p>
            <w:r>
              <w:rPr>
                <w:sz w:val="19"/>
              </w:rPr>
            </w:r>
            <w:r>
              <w:rPr>
                <w:sz w:val="19"/>
              </w:rPr>
              <w:t>JWT returned, 200</w:t>
            </w:r>
          </w:p>
        </w:tc>
        <w:tc>
          <w:tcPr>
            <w:tcW w:type="dxa" w:w="1069"/>
          </w:tcPr>
          <w:p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68"/>
          </w:tcPr>
          <w:p>
            <w:r>
              <w:rPr>
                <w:sz w:val="19"/>
              </w:rPr>
            </w:r>
            <w:r>
              <w:rPr>
                <w:sz w:val="19"/>
              </w:rPr>
              <w:t>TC-003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with invalid password</w:t>
            </w:r>
          </w:p>
        </w:tc>
        <w:tc>
          <w:tcPr>
            <w:tcW w:type="dxa" w:w="2757"/>
          </w:tcPr>
          <w:p>
            <w:r>
              <w:rPr>
                <w:sz w:val="19"/>
              </w:rPr>
            </w:r>
            <w:r>
              <w:rPr>
                <w:sz w:val="19"/>
              </w:rPr>
              <w:t>1. POST /api/auth/login</w:t>
            </w:r>
          </w:p>
          <w:p>
            <w:r>
              <w:rPr>
                <w:sz w:val="19"/>
              </w:rPr>
              <w:t>2. Wrong password</w:t>
            </w:r>
          </w:p>
          <w:p>
            <w:r>
              <w:rPr>
                <w:sz w:val="19"/>
              </w:rPr>
              <w:t>3. Send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401 Unauthorized</w:t>
            </w:r>
          </w:p>
        </w:tc>
        <w:tc>
          <w:tcPr>
            <w:tcW w:type="dxa" w:w="1545"/>
          </w:tcPr>
          <w:p>
            <w:r>
              <w:rPr>
                <w:sz w:val="19"/>
              </w:rPr>
            </w:r>
            <w:r>
              <w:rPr>
                <w:sz w:val="19"/>
              </w:rPr>
              <w:t>401 returned</w:t>
            </w:r>
          </w:p>
        </w:tc>
        <w:tc>
          <w:tcPr>
            <w:tcW w:type="dxa" w:w="1069"/>
          </w:tcPr>
          <w:p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68"/>
          </w:tcPr>
          <w:p>
            <w:r>
              <w:rPr>
                <w:sz w:val="19"/>
              </w:rPr>
            </w:r>
            <w:r>
              <w:rPr>
                <w:sz w:val="19"/>
              </w:rPr>
              <w:t>TC-004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Workout CRUD</w:t>
            </w:r>
          </w:p>
        </w:tc>
        <w:tc>
          <w:tcPr>
            <w:tcW w:type="dxa" w:w="2757"/>
          </w:tcPr>
          <w:p>
            <w:r>
              <w:rPr>
                <w:sz w:val="19"/>
              </w:rPr>
            </w:r>
            <w:r>
              <w:rPr>
                <w:sz w:val="19"/>
              </w:rPr>
              <w:t>1. POST /api/workouts with JWT</w:t>
            </w:r>
          </w:p>
          <w:p>
            <w:r>
              <w:rPr>
                <w:sz w:val="19"/>
              </w:rPr>
              <w:t>2. PUT /api/workouts/:id</w:t>
            </w:r>
          </w:p>
          <w:p>
            <w:r>
              <w:rPr>
                <w:sz w:val="19"/>
              </w:rPr>
              <w:t>3. DELETE /api/workouts/:id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Workout created, updated and removed</w:t>
            </w:r>
          </w:p>
        </w:tc>
        <w:tc>
          <w:tcPr>
            <w:tcW w:type="dxa" w:w="1545"/>
          </w:tcPr>
          <w:p>
            <w:r>
              <w:rPr>
                <w:sz w:val="19"/>
              </w:rPr>
            </w:r>
            <w:r>
              <w:rPr>
                <w:sz w:val="19"/>
              </w:rPr>
              <w:t>Worked as expected</w:t>
            </w:r>
          </w:p>
        </w:tc>
        <w:tc>
          <w:tcPr>
            <w:tcW w:type="dxa" w:w="1069"/>
          </w:tcPr>
          <w:p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68"/>
          </w:tcPr>
          <w:p>
            <w:r>
              <w:rPr>
                <w:sz w:val="19"/>
              </w:rPr>
            </w:r>
            <w:r>
              <w:rPr>
                <w:sz w:val="19"/>
              </w:rPr>
              <w:t>TC-005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Fetch statistics</w:t>
            </w:r>
          </w:p>
        </w:tc>
        <w:tc>
          <w:tcPr>
            <w:tcW w:type="dxa" w:w="2757"/>
          </w:tcPr>
          <w:p>
            <w:r>
              <w:rPr>
                <w:sz w:val="19"/>
              </w:rPr>
            </w:r>
            <w:r>
              <w:rPr>
                <w:sz w:val="19"/>
              </w:rPr>
              <w:t>1. Log several workouts</w:t>
            </w:r>
          </w:p>
          <w:p>
            <w:r>
              <w:rPr>
                <w:sz w:val="19"/>
              </w:rPr>
              <w:t>2. GET /api/stats with JWT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Aggregated weekly/monthly stats</w:t>
            </w:r>
          </w:p>
        </w:tc>
        <w:tc>
          <w:tcPr>
            <w:tcW w:type="dxa" w:w="1545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Correct totals returned</w:t>
            </w:r>
          </w:p>
        </w:tc>
        <w:tc>
          <w:tcPr>
            <w:tcW w:type="dxa" w:w="1069"/>
          </w:tcPr>
          <w:p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68"/>
          </w:tcPr>
          <w:p>
            <w:r>
              <w:rPr>
                <w:sz w:val="19"/>
              </w:rPr>
            </w:r>
            <w:r>
              <w:rPr>
                <w:sz w:val="19"/>
              </w:rPr>
              <w:t>TC-006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Generate AI insight</w:t>
            </w:r>
          </w:p>
        </w:tc>
        <w:tc>
          <w:tcPr>
            <w:tcW w:type="dxa" w:w="2757"/>
          </w:tcPr>
          <w:p>
            <w:r>
              <w:rPr>
                <w:sz w:val="19"/>
              </w:rPr>
            </w:r>
            <w:r>
              <w:rPr>
                <w:sz w:val="19"/>
              </w:rPr>
              <w:t>1. GET /api/insights with JWT</w:t>
            </w:r>
          </w:p>
          <w:p>
            <w:r>
              <w:rPr>
                <w:sz w:val="19"/>
              </w:rPr>
              <w:t>2. Existing workout data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AI summary &amp; recommendation returned</w:t>
            </w:r>
          </w:p>
        </w:tc>
        <w:tc>
          <w:tcPr>
            <w:tcW w:type="dxa" w:w="1545"/>
          </w:tcPr>
          <w:p>
            <w:r>
              <w:rPr>
                <w:sz w:val="19"/>
              </w:rPr>
            </w:r>
            <w:r>
              <w:rPr>
                <w:sz w:val="19"/>
              </w:rPr>
              <w:t>Gemini summary returned</w:t>
            </w:r>
          </w:p>
        </w:tc>
        <w:tc>
          <w:tcPr>
            <w:tcW w:type="dxa" w:w="1069"/>
          </w:tcPr>
          <w:p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68"/>
          </w:tcPr>
          <w:p>
            <w:r>
              <w:rPr>
                <w:sz w:val="19"/>
              </w:rPr>
            </w:r>
            <w:r>
              <w:rPr>
                <w:sz w:val="19"/>
              </w:rPr>
              <w:t>TC-007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Access protected route without token</w:t>
            </w:r>
          </w:p>
        </w:tc>
        <w:tc>
          <w:tcPr>
            <w:tcW w:type="dxa" w:w="2757"/>
          </w:tcPr>
          <w:p>
            <w:r>
              <w:rPr>
                <w:sz w:val="19"/>
              </w:rPr>
            </w:r>
            <w:r>
              <w:rPr>
                <w:sz w:val="19"/>
              </w:rPr>
              <w:t>1. GET /api/workouts without header</w:t>
            </w:r>
          </w:p>
        </w:tc>
        <w:tc>
          <w:tcPr>
            <w:tcW w:type="dxa" w:w="1754"/>
          </w:tcPr>
          <w:p>
            <w:r>
              <w:rPr>
                <w:sz w:val="19"/>
              </w:rPr>
            </w:r>
            <w:r>
              <w:rPr>
                <w:sz w:val="19"/>
              </w:rPr>
              <w:t>401 Unauthorized</w:t>
            </w:r>
          </w:p>
        </w:tc>
        <w:tc>
          <w:tcPr>
            <w:tcW w:type="dxa" w:w="1545"/>
          </w:tcPr>
          <w:p>
            <w:r>
              <w:rPr>
                <w:sz w:val="19"/>
              </w:rPr>
            </w:r>
            <w:r>
              <w:rPr>
                <w:sz w:val="19"/>
              </w:rPr>
              <w:t>401 returned (after fix BG-001)</w:t>
            </w:r>
          </w:p>
        </w:tc>
        <w:tc>
          <w:tcPr>
            <w:tcW w:type="dxa" w:w="1069"/>
          </w:tcPr>
          <w:p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</w:tbl>
    <w:p/>
    <w:p>
      <w:r>
        <w:rPr>
          <w:b/>
          <w:color w:val="1F3A5F"/>
          <w:sz w:val="24"/>
        </w:rPr>
        <w:t>Bug Tracking: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6"/>
        <w:gridCol w:w="2006"/>
        <w:gridCol w:w="2476"/>
        <w:gridCol w:w="990"/>
        <w:gridCol w:w="786"/>
        <w:gridCol w:w="2604"/>
      </w:tblGrid>
      <w:tr>
        <w:tc>
          <w:tcPr>
            <w:tcW w:type="dxa" w:w="786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Bug ID</w:t>
            </w:r>
          </w:p>
        </w:tc>
        <w:tc>
          <w:tcPr>
            <w:tcW w:type="dxa" w:w="2006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Bug Description</w:t>
            </w:r>
          </w:p>
        </w:tc>
        <w:tc>
          <w:tcPr>
            <w:tcW w:type="dxa" w:w="2476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Steps to reproduce</w:t>
            </w:r>
          </w:p>
        </w:tc>
        <w:tc>
          <w:tcPr>
            <w:tcW w:type="dxa" w:w="990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Severity</w:t>
            </w:r>
          </w:p>
        </w:tc>
        <w:tc>
          <w:tcPr>
            <w:tcW w:type="dxa" w:w="786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Status</w:t>
            </w:r>
          </w:p>
        </w:tc>
        <w:tc>
          <w:tcPr>
            <w:tcW w:type="dxa" w:w="2604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Additional feedback</w:t>
            </w:r>
          </w:p>
        </w:tc>
      </w:tr>
      <w:tr>
        <w:tc>
          <w:tcPr>
            <w:tcW w:type="dxa" w:w="786"/>
          </w:tcPr>
          <w:p>
            <w:r>
              <w:rPr>
                <w:sz w:val="19"/>
              </w:rPr>
            </w:r>
            <w:r>
              <w:rPr>
                <w:sz w:val="19"/>
              </w:rPr>
              <w:t>BG-001</w:t>
            </w:r>
          </w:p>
        </w:tc>
        <w:tc>
          <w:tcPr>
            <w:tcW w:type="dxa" w:w="2006"/>
          </w:tcPr>
          <w:p>
            <w:r>
              <w:rPr>
                <w:sz w:val="19"/>
              </w:rPr>
            </w:r>
            <w:r>
              <w:rPr>
                <w:sz w:val="19"/>
              </w:rPr>
              <w:t>Missing token returned 500 instead of 401</w:t>
            </w:r>
          </w:p>
        </w:tc>
        <w:tc>
          <w:tcPr>
            <w:tcW w:type="dxa" w:w="2476"/>
          </w:tcPr>
          <w:p>
            <w:r>
              <w:rPr>
                <w:sz w:val="19"/>
              </w:rPr>
            </w:r>
            <w:r>
              <w:rPr>
                <w:sz w:val="19"/>
              </w:rPr>
              <w:t>1. Call protected route</w:t>
            </w:r>
          </w:p>
          <w:p>
            <w:r>
              <w:rPr>
                <w:sz w:val="19"/>
              </w:rPr>
              <w:t>2. Omit Authorization header</w:t>
            </w:r>
          </w:p>
        </w:tc>
        <w:tc>
          <w:tcPr>
            <w:tcW w:type="dxa" w:w="99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786"/>
          </w:tcPr>
          <w:p>
            <w:r>
              <w:rPr>
                <w:sz w:val="19"/>
              </w:rPr>
            </w:r>
            <w:r>
              <w:rPr>
                <w:sz w:val="19"/>
              </w:rPr>
              <w:t>Closed</w:t>
            </w:r>
          </w:p>
        </w:tc>
        <w:tc>
          <w:tcPr>
            <w:tcW w:type="dxa" w:w="2604"/>
          </w:tcPr>
          <w:p>
            <w:r>
              <w:rPr>
                <w:sz w:val="19"/>
              </w:rPr>
            </w:r>
            <w:r>
              <w:rPr>
                <w:sz w:val="19"/>
              </w:rPr>
              <w:t>Explicit no-token check added in auth middleware</w:t>
            </w:r>
          </w:p>
        </w:tc>
      </w:tr>
      <w:tr>
        <w:tc>
          <w:tcPr>
            <w:tcW w:type="dxa" w:w="786"/>
          </w:tcPr>
          <w:p>
            <w:r>
              <w:rPr>
                <w:sz w:val="19"/>
              </w:rPr>
            </w:r>
            <w:r>
              <w:rPr>
                <w:sz w:val="19"/>
              </w:rPr>
              <w:t>BG-002</w:t>
            </w:r>
          </w:p>
        </w:tc>
        <w:tc>
          <w:tcPr>
            <w:tcW w:type="dxa" w:w="2006"/>
          </w:tcPr>
          <w:p>
            <w:r>
              <w:rPr>
                <w:sz w:val="19"/>
              </w:rPr>
            </w:r>
            <w:r>
              <w:rPr>
                <w:sz w:val="19"/>
              </w:rPr>
              <w:t>Duplicate email allowed on registration</w:t>
            </w:r>
          </w:p>
        </w:tc>
        <w:tc>
          <w:tcPr>
            <w:tcW w:type="dxa" w:w="2476"/>
          </w:tcPr>
          <w:p>
            <w:r>
              <w:rPr>
                <w:sz w:val="19"/>
              </w:rPr>
            </w:r>
            <w:r>
              <w:rPr>
                <w:sz w:val="19"/>
              </w:rPr>
              <w:t>1. Register user</w:t>
            </w:r>
          </w:p>
          <w:p>
            <w:r>
              <w:rPr>
                <w:sz w:val="19"/>
              </w:rPr>
              <w:t>2. Register again with same email</w:t>
            </w:r>
          </w:p>
        </w:tc>
        <w:tc>
          <w:tcPr>
            <w:tcW w:type="dxa" w:w="99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786"/>
          </w:tcPr>
          <w:p>
            <w:r>
              <w:rPr>
                <w:sz w:val="19"/>
              </w:rPr>
            </w:r>
            <w:r>
              <w:rPr>
                <w:sz w:val="19"/>
              </w:rPr>
              <w:t>Closed</w:t>
            </w:r>
          </w:p>
        </w:tc>
        <w:tc>
          <w:tcPr>
            <w:tcW w:type="dxa" w:w="2604"/>
          </w:tcPr>
          <w:p>
            <w:r>
              <w:rPr>
                <w:sz w:val="19"/>
              </w:rPr>
            </w:r>
            <w:r>
              <w:rPr>
                <w:sz w:val="19"/>
              </w:rPr>
              <w:t>Unique index and pre-save validation added</w:t>
            </w:r>
          </w:p>
        </w:tc>
      </w:tr>
      <w:tr>
        <w:tc>
          <w:tcPr>
            <w:tcW w:type="dxa" w:w="786"/>
          </w:tcPr>
          <w:p>
            <w:r>
              <w:rPr>
                <w:sz w:val="19"/>
              </w:rPr>
            </w:r>
            <w:r>
              <w:rPr>
                <w:sz w:val="19"/>
              </w:rPr>
              <w:t>BG-003</w:t>
            </w:r>
          </w:p>
        </w:tc>
        <w:tc>
          <w:tcPr>
            <w:tcW w:type="dxa" w:w="2006"/>
          </w:tcPr>
          <w:p>
            <w:r>
              <w:rPr>
                <w:sz w:val="19"/>
              </w:rPr>
            </w:r>
            <w:r>
              <w:rPr>
                <w:sz w:val="19"/>
              </w:rPr>
              <w:t>AI service failure crashed the request</w:t>
            </w:r>
          </w:p>
        </w:tc>
        <w:tc>
          <w:tcPr>
            <w:tcW w:type="dxa" w:w="2476"/>
          </w:tcPr>
          <w:p>
            <w:r>
              <w:rPr>
                <w:sz w:val="19"/>
              </w:rPr>
            </w:r>
            <w:r>
              <w:rPr>
                <w:sz w:val="19"/>
              </w:rPr>
              <w:t>1. Use invalid Gemini key</w:t>
            </w:r>
          </w:p>
          <w:p>
            <w:r>
              <w:rPr>
                <w:sz w:val="19"/>
              </w:rPr>
              <w:t>2. Call /api/insights</w:t>
            </w:r>
          </w:p>
        </w:tc>
        <w:tc>
          <w:tcPr>
            <w:tcW w:type="dxa" w:w="99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786"/>
          </w:tcPr>
          <w:p>
            <w:r>
              <w:rPr>
                <w:sz w:val="19"/>
              </w:rPr>
            </w:r>
            <w:r>
              <w:rPr>
                <w:sz w:val="19"/>
              </w:rPr>
              <w:t>Closed</w:t>
            </w:r>
          </w:p>
        </w:tc>
        <w:tc>
          <w:tcPr>
            <w:tcW w:type="dxa" w:w="2604"/>
          </w:tcPr>
          <w:p>
            <w:r>
              <w:rPr>
                <w:sz w:val="19"/>
              </w:rPr>
            </w:r>
            <w:r>
              <w:rPr>
                <w:sz w:val="19"/>
              </w:rPr>
              <w:t>Gemini call wrapped in try/catch with fallback response</w:t>
            </w:r>
          </w:p>
        </w:tc>
      </w:tr>
      <w:tr>
        <w:tc>
          <w:tcPr>
            <w:tcW w:type="dxa" w:w="786"/>
          </w:tcPr>
          <w:p>
            <w:r>
              <w:rPr>
                <w:sz w:val="19"/>
              </w:rPr>
            </w:r>
            <w:r>
              <w:rPr>
                <w:sz w:val="19"/>
              </w:rPr>
              <w:t>BG-004</w:t>
            </w:r>
          </w:p>
        </w:tc>
        <w:tc>
          <w:tcPr>
            <w:tcW w:type="dxa" w:w="2006"/>
          </w:tcPr>
          <w:p>
            <w:r>
              <w:rPr>
                <w:sz w:val="19"/>
              </w:rPr>
            </w:r>
            <w:r>
              <w:rPr>
                <w:sz w:val="19"/>
              </w:rPr>
              <w:t>Stats double-counted same-day logs</w:t>
            </w:r>
          </w:p>
        </w:tc>
        <w:tc>
          <w:tcPr>
            <w:tcW w:type="dxa" w:w="2476"/>
          </w:tcPr>
          <w:p>
            <w:r>
              <w:rPr>
                <w:sz w:val="19"/>
              </w:rPr>
            </w:r>
            <w:r>
              <w:rPr>
                <w:sz w:val="19"/>
              </w:rPr>
              <w:t>1. Log two workouts same day</w:t>
            </w:r>
          </w:p>
          <w:p>
            <w:r>
              <w:rPr>
                <w:sz w:val="19"/>
              </w:rPr>
              <w:t>2. GET /api/stats</w:t>
            </w:r>
          </w:p>
        </w:tc>
        <w:tc>
          <w:tcPr>
            <w:tcW w:type="dxa" w:w="99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786"/>
          </w:tcPr>
          <w:p>
            <w:r>
              <w:rPr>
                <w:sz w:val="19"/>
              </w:rPr>
            </w:r>
            <w:r>
              <w:rPr>
                <w:sz w:val="19"/>
              </w:rPr>
              <w:t>Closed</w:t>
            </w:r>
          </w:p>
        </w:tc>
        <w:tc>
          <w:tcPr>
            <w:tcW w:type="dxa" w:w="2604"/>
          </w:tcPr>
          <w:p>
            <w:r>
              <w:rPr>
                <w:sz w:val="19"/>
              </w:rPr>
            </w:r>
            <w:r>
              <w:rPr>
                <w:sz w:val="19"/>
              </w:rPr>
              <w:t>Aggregation grouping key fixed to calendar date</w:t>
            </w:r>
          </w:p>
        </w:tc>
      </w:tr>
    </w:tbl>
    <w:p/>
    <w:p>
      <w:r>
        <w:rPr>
          <w:b/>
          <w:color w:val="1F3A5F"/>
          <w:sz w:val="24"/>
        </w:rPr>
        <w:t>Sign-off:</w:t>
      </w:r>
    </w:p>
    <w:p>
      <w:r>
        <w:rPr>
          <w:b/>
        </w:rPr>
        <w:t xml:space="preserve">Tester Name: </w:t>
      </w:r>
      <w:r>
        <w:t>Nithya Sri S (Team Leader) with Nithiksha J, Nithya Sree KS, Nivetha P</w:t>
      </w:r>
    </w:p>
    <w:p>
      <w:r>
        <w:rPr>
          <w:b/>
        </w:rPr>
        <w:t xml:space="preserve">Date: </w:t>
      </w:r>
      <w:r>
        <w:t>14 March 2026</w:t>
      </w:r>
    </w:p>
    <w:p>
      <w:r>
        <w:rPr>
          <w:b/>
        </w:rPr>
        <w:t xml:space="preserve">Signature: </w:t>
      </w:r>
      <w:r>
        <w:t>____________________</w:t>
      </w:r>
    </w:p>
    <w:p>
      <w:r>
        <w:rPr>
          <w:b/>
          <w:color w:val="1F3A5F"/>
          <w:sz w:val="24"/>
        </w:rPr>
        <w:t>Notes:</w:t>
      </w:r>
    </w:p>
    <w:p>
      <w:pPr>
        <w:pStyle w:val="ListBullet"/>
      </w:pPr>
      <w:r>
        <w:t>Test cases cover both positive and negative scenarios.</w:t>
      </w:r>
    </w:p>
    <w:p>
      <w:pPr>
        <w:pStyle w:val="ListBullet"/>
      </w:pPr>
      <w:r>
        <w:t>All bugs found were fixed and re-tested before sign-off.</w:t>
      </w:r>
    </w:p>
    <w:p>
      <w:pPr>
        <w:pStyle w:val="ListBullet"/>
      </w:pPr>
      <w:r>
        <w:t>Postman screenshots for each endpoint are attached in the testing report.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