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9244D"/>
          <w:sz w:val="40"/>
          <w:szCs w:val="40"/>
        </w:rPr>
        <w:t xml:space="preserve">Walnut Technologies — API Endpoints</w:t>
      </w:r>
    </w:p>
    <w:p>
      <w:pPr>
        <w:spacing w:after="200"/>
      </w:pPr>
      <w:r>
        <w:rPr>
          <w:color w:val="64748B"/>
          <w:sz w:val="19"/>
          <w:szCs w:val="19"/>
        </w:rPr>
        <w:t xml:space="preserve">All 51 endpoints · base URL </w:t>
      </w:r>
      <w:r>
        <w:rPr>
          <w:rFonts w:ascii="Consolas" w:cs="Consolas" w:eastAsia="Consolas" w:hAnsi="Consolas"/>
          <w:color w:val="2563EB"/>
          <w:sz w:val="19"/>
          <w:szCs w:val="19"/>
        </w:rPr>
        <w:t xml:space="preserve">https://walnut-technologies.vercel.app</w:t>
      </w:r>
    </w:p>
    <w:p>
      <w:pPr>
        <w:pStyle w:val="Heading2"/>
        <w:spacing w:after="100" w:before="240"/>
      </w:pPr>
      <w:r>
        <w:t xml:space="preserve">Platform &amp; public — no login (5)</w:t>
      </w:r>
    </w:p>
    <w:tbl>
      <w:tblPr>
        <w:tblW w:type="dxa" w:w="9746"/>
        <w:tblBorders>
          <w:top w:val="single" w:color="D6DEE9" w:sz="4"/>
          <w:left w:val="single" w:color="D6DEE9" w:sz="4"/>
          <w:bottom w:val="single" w:color="D6DEE9" w:sz="4"/>
          <w:right w:val="single" w:color="D6DEE9" w:sz="4"/>
          <w:insideH w:val="single" w:color="D6DEE9" w:sz="4"/>
          <w:insideV w:val="single" w:color="D6DEE9" w:sz="4"/>
        </w:tblBorders>
        <w:tblLayout w:type="fixed"/>
      </w:tblPr>
      <w:tblGrid>
        <w:gridCol w:w="470"/>
        <w:gridCol w:w="880"/>
        <w:gridCol w:w="3800"/>
        <w:gridCol w:w="1720"/>
        <w:gridCol w:w="2876"/>
      </w:tblGrid>
      <w:tr>
        <w:trPr>
          <w:tblHeader/>
        </w:trPr>
        <w:tc>
          <w:tcPr>
            <w:tcW w:type="dxa" w:w="47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80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72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876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/healthz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None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Liveness probe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/admin/api/public/content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None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Published CMS snapshot (13 sections)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/admin/api/public/leads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x-ingest-key header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Server-to-server lead ingest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/media/:id/:filename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None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Serve image from GridFS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/api/contact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Origin allow-list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Website contact form</w:t>
            </w:r>
          </w:p>
        </w:tc>
      </w:tr>
    </w:tbl>
    <w:p>
      <w:pPr>
        <w:pStyle w:val="Heading2"/>
        <w:spacing w:after="100" w:before="240"/>
      </w:pPr>
      <w:r>
        <w:t xml:space="preserve">Authentication (16)</w:t>
      </w:r>
    </w:p>
    <w:tbl>
      <w:tblPr>
        <w:tblW w:type="dxa" w:w="9746"/>
        <w:tblBorders>
          <w:top w:val="single" w:color="D6DEE9" w:sz="4"/>
          <w:left w:val="single" w:color="D6DEE9" w:sz="4"/>
          <w:bottom w:val="single" w:color="D6DEE9" w:sz="4"/>
          <w:right w:val="single" w:color="D6DEE9" w:sz="4"/>
          <w:insideH w:val="single" w:color="D6DEE9" w:sz="4"/>
          <w:insideV w:val="single" w:color="D6DEE9" w:sz="4"/>
        </w:tblBorders>
        <w:tblLayout w:type="fixed"/>
      </w:tblPr>
      <w:tblGrid>
        <w:gridCol w:w="470"/>
        <w:gridCol w:w="880"/>
        <w:gridCol w:w="3800"/>
        <w:gridCol w:w="1720"/>
        <w:gridCol w:w="2876"/>
      </w:tblGrid>
      <w:tr>
        <w:trPr>
          <w:tblHeader/>
        </w:trPr>
        <w:tc>
          <w:tcPr>
            <w:tcW w:type="dxa" w:w="47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80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72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876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/admin/api/auth/login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None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Sign in → cookies (or MFA challenge)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/admin/api/auth/login/mfa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None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Complete MFA → cookies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/admin/api/auth/refresh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wa_refresh cookie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Rotate both cookies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9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/admin/api/auth/logout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None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Sign out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10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/admin/api/auth/me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Session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Current user + permissions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11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/admin/api/auth/forgot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None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Forgot-password email (30-min link)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12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/admin/api/auth/reset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None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Reset password with token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13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/admin/api/auth/invite/:token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None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Read invite (name + email)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14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/admin/api/auth/accept-invite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None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Accept invite → account active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15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/admin/api/auth/password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Session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Change own password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16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/admin/api/auth/mfa/setup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Session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Begin MFA enrolment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17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/admin/api/auth/mfa/enable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Session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Confirm code → enable MFA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18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/admin/api/auth/mfa/disable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Session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Turn MFA off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19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/admin/api/auth/mfa/recovery-codes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Session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Regenerate recovery codes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20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/admin/api/auth/sessions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Session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List own active sessions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21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/admin/api/auth/sessions/:id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Session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Revoke one own session</w:t>
            </w:r>
          </w:p>
        </w:tc>
      </w:tr>
    </w:tbl>
    <w:p>
      <w:pPr>
        <w:pStyle w:val="Heading2"/>
        <w:spacing w:after="100" w:before="240"/>
      </w:pPr>
      <w:r>
        <w:t xml:space="preserve">Dashboard (1)</w:t>
      </w:r>
    </w:p>
    <w:tbl>
      <w:tblPr>
        <w:tblW w:type="dxa" w:w="9746"/>
        <w:tblBorders>
          <w:top w:val="single" w:color="D6DEE9" w:sz="4"/>
          <w:left w:val="single" w:color="D6DEE9" w:sz="4"/>
          <w:bottom w:val="single" w:color="D6DEE9" w:sz="4"/>
          <w:right w:val="single" w:color="D6DEE9" w:sz="4"/>
          <w:insideH w:val="single" w:color="D6DEE9" w:sz="4"/>
          <w:insideV w:val="single" w:color="D6DEE9" w:sz="4"/>
        </w:tblBorders>
        <w:tblLayout w:type="fixed"/>
      </w:tblPr>
      <w:tblGrid>
        <w:gridCol w:w="470"/>
        <w:gridCol w:w="880"/>
        <w:gridCol w:w="3800"/>
        <w:gridCol w:w="1720"/>
        <w:gridCol w:w="2876"/>
      </w:tblGrid>
      <w:tr>
        <w:trPr>
          <w:tblHeader/>
        </w:trPr>
        <w:tc>
          <w:tcPr>
            <w:tcW w:type="dxa" w:w="47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80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72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876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22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/admin/api/dashboard/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Session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Dashboard aggregate for role</w:t>
            </w:r>
          </w:p>
        </w:tc>
      </w:tr>
    </w:tbl>
    <w:p>
      <w:pPr>
        <w:pStyle w:val="Heading2"/>
        <w:spacing w:after="100" w:before="240"/>
      </w:pPr>
      <w:r>
        <w:t xml:space="preserve">Content / CMS (8)</w:t>
      </w:r>
    </w:p>
    <w:tbl>
      <w:tblPr>
        <w:tblW w:type="dxa" w:w="9746"/>
        <w:tblBorders>
          <w:top w:val="single" w:color="D6DEE9" w:sz="4"/>
          <w:left w:val="single" w:color="D6DEE9" w:sz="4"/>
          <w:bottom w:val="single" w:color="D6DEE9" w:sz="4"/>
          <w:right w:val="single" w:color="D6DEE9" w:sz="4"/>
          <w:insideH w:val="single" w:color="D6DEE9" w:sz="4"/>
          <w:insideV w:val="single" w:color="D6DEE9" w:sz="4"/>
        </w:tblBorders>
        <w:tblLayout w:type="fixed"/>
      </w:tblPr>
      <w:tblGrid>
        <w:gridCol w:w="470"/>
        <w:gridCol w:w="880"/>
        <w:gridCol w:w="3800"/>
        <w:gridCol w:w="1720"/>
        <w:gridCol w:w="2876"/>
      </w:tblGrid>
      <w:tr>
        <w:trPr>
          <w:tblHeader/>
        </w:trPr>
        <w:tc>
          <w:tcPr>
            <w:tcW w:type="dxa" w:w="47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80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72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876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23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/admin/api/content/schemas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content:read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Section schemas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24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/admin/api/content/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content:read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All sections (draft + published)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25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/admin/api/content/versions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content:read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Publish history (last 50)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26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/admin/api/content/:key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content:read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One section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27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PUT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/admin/api/content/:key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content:edit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Save draft (optimistic lock)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28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/admin/api/content/publish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content:publish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Publish + trigger site rebuild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29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/admin/api/content/versions/:id/restore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content:publish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Restore snapshot + rebuild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30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/admin/api/content/:key/discard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content:edit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Discard draft</w:t>
            </w:r>
          </w:p>
        </w:tc>
      </w:tr>
    </w:tbl>
    <w:p>
      <w:pPr>
        <w:pStyle w:val="Heading2"/>
        <w:spacing w:after="100" w:before="240"/>
      </w:pPr>
      <w:r>
        <w:t xml:space="preserve">Leads (8)</w:t>
      </w:r>
    </w:p>
    <w:tbl>
      <w:tblPr>
        <w:tblW w:type="dxa" w:w="9746"/>
        <w:tblBorders>
          <w:top w:val="single" w:color="D6DEE9" w:sz="4"/>
          <w:left w:val="single" w:color="D6DEE9" w:sz="4"/>
          <w:bottom w:val="single" w:color="D6DEE9" w:sz="4"/>
          <w:right w:val="single" w:color="D6DEE9" w:sz="4"/>
          <w:insideH w:val="single" w:color="D6DEE9" w:sz="4"/>
          <w:insideV w:val="single" w:color="D6DEE9" w:sz="4"/>
        </w:tblBorders>
        <w:tblLayout w:type="fixed"/>
      </w:tblPr>
      <w:tblGrid>
        <w:gridCol w:w="470"/>
        <w:gridCol w:w="880"/>
        <w:gridCol w:w="3800"/>
        <w:gridCol w:w="1720"/>
        <w:gridCol w:w="2876"/>
      </w:tblGrid>
      <w:tr>
        <w:trPr>
          <w:tblHeader/>
        </w:trPr>
        <w:tc>
          <w:tcPr>
            <w:tcW w:type="dxa" w:w="47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80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72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876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31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/admin/api/leads/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Role-scoped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List leads (paged, filterable)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32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/admin/api/leads/assignees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Role-scoped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Eligible assignees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33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/admin/api/leads/export.csv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Role-scoped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CSV export (≤10,000 rows)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34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/admin/api/leads/:id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leads:read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One lead (full detail)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35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/admin/api/leads/:id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leads:manage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Update status / assignee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36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/admin/api/leads/:id/notes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leads:manage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Add note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37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/admin/api/leads/:id/resume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leads:read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Download resume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38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/admin/api/leads/:id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leads:delete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Delete lead</w:t>
            </w:r>
          </w:p>
        </w:tc>
      </w:tr>
    </w:tbl>
    <w:p>
      <w:pPr>
        <w:pStyle w:val="Heading2"/>
        <w:spacing w:after="100" w:before="240"/>
      </w:pPr>
      <w:r>
        <w:t xml:space="preserve">Users &amp; roles (8)</w:t>
      </w:r>
    </w:p>
    <w:tbl>
      <w:tblPr>
        <w:tblW w:type="dxa" w:w="9746"/>
        <w:tblBorders>
          <w:top w:val="single" w:color="D6DEE9" w:sz="4"/>
          <w:left w:val="single" w:color="D6DEE9" w:sz="4"/>
          <w:bottom w:val="single" w:color="D6DEE9" w:sz="4"/>
          <w:right w:val="single" w:color="D6DEE9" w:sz="4"/>
          <w:insideH w:val="single" w:color="D6DEE9" w:sz="4"/>
          <w:insideV w:val="single" w:color="D6DEE9" w:sz="4"/>
        </w:tblBorders>
        <w:tblLayout w:type="fixed"/>
      </w:tblPr>
      <w:tblGrid>
        <w:gridCol w:w="470"/>
        <w:gridCol w:w="880"/>
        <w:gridCol w:w="3800"/>
        <w:gridCol w:w="1720"/>
        <w:gridCol w:w="2876"/>
      </w:tblGrid>
      <w:tr>
        <w:trPr>
          <w:tblHeader/>
        </w:trPr>
        <w:tc>
          <w:tcPr>
            <w:tcW w:type="dxa" w:w="47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80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72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876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39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/admin/api/users/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users:manage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List users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40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/admin/api/users/invite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users:manage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Invite user (role)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41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/admin/api/users/:id/resend-invite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users:manage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Resend invite (72 h)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42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/admin/api/users/:id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users:manage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Update name / role / status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43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/admin/api/users/:id/unlock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users:manage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Unlock after lockout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44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/admin/api/users/:id/reset-mfa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users:manage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Reset user MFA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45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/admin/api/users/:id/sign-out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users:manage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Sign user out everywhere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46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/admin/api/users/:id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users:manage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Delete user (invited only)</w:t>
            </w:r>
          </w:p>
        </w:tc>
      </w:tr>
    </w:tbl>
    <w:p>
      <w:pPr>
        <w:pStyle w:val="Heading2"/>
        <w:spacing w:after="100" w:before="240"/>
      </w:pPr>
      <w:r>
        <w:t xml:space="preserve">Media library (4)</w:t>
      </w:r>
    </w:p>
    <w:tbl>
      <w:tblPr>
        <w:tblW w:type="dxa" w:w="9746"/>
        <w:tblBorders>
          <w:top w:val="single" w:color="D6DEE9" w:sz="4"/>
          <w:left w:val="single" w:color="D6DEE9" w:sz="4"/>
          <w:bottom w:val="single" w:color="D6DEE9" w:sz="4"/>
          <w:right w:val="single" w:color="D6DEE9" w:sz="4"/>
          <w:insideH w:val="single" w:color="D6DEE9" w:sz="4"/>
          <w:insideV w:val="single" w:color="D6DEE9" w:sz="4"/>
        </w:tblBorders>
        <w:tblLayout w:type="fixed"/>
      </w:tblPr>
      <w:tblGrid>
        <w:gridCol w:w="470"/>
        <w:gridCol w:w="880"/>
        <w:gridCol w:w="3800"/>
        <w:gridCol w:w="1720"/>
        <w:gridCol w:w="2876"/>
      </w:tblGrid>
      <w:tr>
        <w:trPr>
          <w:tblHeader/>
        </w:trPr>
        <w:tc>
          <w:tcPr>
            <w:tcW w:type="dxa" w:w="47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80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72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876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47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/admin/api/media-library/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media:read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List media (paged, search)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48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/admin/api/media-library/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media:manage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Upload image (≤15 MB)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49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PATCH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/admin/api/media-library/:id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media:manage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Update alt text</w:t>
            </w:r>
          </w:p>
        </w:tc>
      </w:tr>
      <w:tr>
        <w:tc>
          <w:tcPr>
            <w:tcW w:type="dxa" w:w="47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50</w:t>
            </w:r>
          </w:p>
        </w:tc>
        <w:tc>
          <w:tcPr>
            <w:tcW w:type="dxa" w:w="88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/admin/api/media-library/:id</w:t>
            </w:r>
          </w:p>
        </w:tc>
        <w:tc>
          <w:tcPr>
            <w:tcW w:type="dxa" w:w="1720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media:manage</w:t>
            </w:r>
          </w:p>
        </w:tc>
        <w:tc>
          <w:tcPr>
            <w:tcW w:type="dxa" w:w="2876"/>
            <w:shd w:fill="F7FAFD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Delete media</w:t>
            </w:r>
          </w:p>
        </w:tc>
      </w:tr>
    </w:tbl>
    <w:p>
      <w:pPr>
        <w:pStyle w:val="Heading2"/>
        <w:spacing w:after="100" w:before="240"/>
      </w:pPr>
      <w:r>
        <w:t xml:space="preserve">Audit (1)</w:t>
      </w:r>
    </w:p>
    <w:tbl>
      <w:tblPr>
        <w:tblW w:type="dxa" w:w="9746"/>
        <w:tblBorders>
          <w:top w:val="single" w:color="D6DEE9" w:sz="4"/>
          <w:left w:val="single" w:color="D6DEE9" w:sz="4"/>
          <w:bottom w:val="single" w:color="D6DEE9" w:sz="4"/>
          <w:right w:val="single" w:color="D6DEE9" w:sz="4"/>
          <w:insideH w:val="single" w:color="D6DEE9" w:sz="4"/>
          <w:insideV w:val="single" w:color="D6DEE9" w:sz="4"/>
        </w:tblBorders>
        <w:tblLayout w:type="fixed"/>
      </w:tblPr>
      <w:tblGrid>
        <w:gridCol w:w="470"/>
        <w:gridCol w:w="880"/>
        <w:gridCol w:w="3800"/>
        <w:gridCol w:w="1720"/>
        <w:gridCol w:w="2876"/>
      </w:tblGrid>
      <w:tr>
        <w:trPr>
          <w:tblHeader/>
        </w:trPr>
        <w:tc>
          <w:tcPr>
            <w:tcW w:type="dxa" w:w="47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8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80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1720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Auth / permission</w:t>
            </w:r>
          </w:p>
        </w:tc>
        <w:tc>
          <w:tcPr>
            <w:tcW w:type="dxa" w:w="2876"/>
            <w:shd w:fill="1D4ED8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47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51</w:t>
            </w:r>
          </w:p>
        </w:tc>
        <w:tc>
          <w:tcPr>
            <w:tcW w:type="dxa" w:w="88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2937"/>
                <w:sz w:val="16"/>
                <w:szCs w:val="16"/>
              </w:rPr>
              <w:t xml:space="preserve">/admin/api/audit/</w:t>
            </w:r>
          </w:p>
        </w:tc>
        <w:tc>
          <w:tcPr>
            <w:tcW w:type="dxa" w:w="172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audit:read</w:t>
            </w:r>
          </w:p>
        </w:tc>
        <w:tc>
          <w:tcPr>
            <w:tcW w:type="dxa" w:w="287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7"/>
                <w:szCs w:val="17"/>
              </w:rPr>
              <w:t xml:space="preserve">Audit trail (paged, filterable)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9244D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Walnut Technologies — API Endpoints</dc:title>
  <dc:creator>Walnut Technologies</dc:creator>
  <cp:lastModifiedBy>Un-named</cp:lastModifiedBy>
  <cp:revision>1</cp:revision>
  <dcterms:created xsi:type="dcterms:W3CDTF">2026-10-16T07:20:36.215Z</dcterms:created>
  <dcterms:modified xsi:type="dcterms:W3CDTF">2026-10-16T07:20:36.216Z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