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038668" w14:textId="51BF9789" w:rsidR="00574D4F" w:rsidRDefault="005E3E4F">
      <w:pPr>
        <w:rPr>
          <w:sz w:val="56"/>
        </w:rPr>
      </w:pPr>
      <w:r>
        <w:rPr>
          <w:sz w:val="56"/>
        </w:rPr>
        <w:t>Vikas Sehgal</w:t>
      </w:r>
      <w:bookmarkStart w:id="0" w:name="_GoBack"/>
      <w:bookmarkEnd w:id="0"/>
    </w:p>
    <w:p w14:paraId="14480E30" w14:textId="77777777" w:rsidR="00C3165F" w:rsidRPr="00C3165F" w:rsidRDefault="00C3165F" w:rsidP="00776E7C">
      <w:pPr>
        <w:pStyle w:val="Heading1"/>
        <w:spacing w:before="240"/>
        <w:ind w:left="95"/>
      </w:pPr>
      <w:r>
        <w:t>Personal Profile</w:t>
      </w:r>
    </w:p>
    <w:p w14:paraId="66760076" w14:textId="6814026F" w:rsidR="0051628F" w:rsidRPr="00C3165F" w:rsidRDefault="0051628F" w:rsidP="00776E7C">
      <w:pPr>
        <w:spacing w:before="240"/>
        <w:ind w:left="90"/>
        <w:jc w:val="both"/>
      </w:pPr>
      <w:r>
        <w:t xml:space="preserve">Senior Full Stack Engineer with </w:t>
      </w:r>
      <w:r>
        <w:rPr>
          <w:rStyle w:val="Strong"/>
        </w:rPr>
        <w:t>9+ years of professional experience</w:t>
      </w:r>
      <w:r>
        <w:t xml:space="preserve"> specializing in backend API development, database performance optimization, and workflow-driven platforms. Strong expertise in </w:t>
      </w:r>
      <w:r>
        <w:rPr>
          <w:rStyle w:val="Strong"/>
        </w:rPr>
        <w:t>.NET Core, RESTful APIs, MS SQL Server</w:t>
      </w:r>
      <w:r>
        <w:t xml:space="preserve">, and </w:t>
      </w:r>
      <w:r>
        <w:rPr>
          <w:rStyle w:val="Strong"/>
        </w:rPr>
        <w:t xml:space="preserve">cloud-based </w:t>
      </w:r>
      <w:r>
        <w:rPr>
          <w:rStyle w:val="Strong"/>
        </w:rPr>
        <w:t>server-less</w:t>
      </w:r>
      <w:r>
        <w:rPr>
          <w:rStyle w:val="Strong"/>
        </w:rPr>
        <w:t xml:space="preserve"> architectures</w:t>
      </w:r>
      <w:r>
        <w:t xml:space="preserve"> on AWS and Azure. Proven experience designing </w:t>
      </w:r>
      <w:r>
        <w:rPr>
          <w:rStyle w:val="Strong"/>
        </w:rPr>
        <w:t>agent-based workflows</w:t>
      </w:r>
      <w:r>
        <w:t xml:space="preserve">, creating </w:t>
      </w:r>
      <w:r>
        <w:rPr>
          <w:rStyle w:val="Strong"/>
        </w:rPr>
        <w:t>MCP servers</w:t>
      </w:r>
      <w:r>
        <w:t>, and embedding AI agents into backend systems for regulatory intelligence, compliance, and supply-chain platforms. Adept at building scalable, auditable systems with CI/CD automation, clean PR practices, and Agile delivery.</w:t>
      </w:r>
    </w:p>
    <w:p w14:paraId="00EE2F32" w14:textId="77777777" w:rsidR="00C3165F" w:rsidRDefault="00C3165F" w:rsidP="00C3165F">
      <w:pPr>
        <w:pStyle w:val="Heading1"/>
        <w:ind w:left="0" w:firstLine="0"/>
      </w:pPr>
      <w:r>
        <w:t>Education</w:t>
      </w:r>
    </w:p>
    <w:p w14:paraId="5382B6D9" w14:textId="63E000E1" w:rsidR="0051628F" w:rsidRDefault="0051628F" w:rsidP="006538A8">
      <w:pPr>
        <w:pStyle w:val="ListParagraph"/>
        <w:numPr>
          <w:ilvl w:val="0"/>
          <w:numId w:val="5"/>
        </w:numPr>
        <w:spacing w:before="240"/>
      </w:pPr>
      <w:proofErr w:type="spellStart"/>
      <w:r>
        <w:t>Bsc</w:t>
      </w:r>
      <w:proofErr w:type="spellEnd"/>
      <w:r>
        <w:t>. IT. Kuvempu University, Karnataka on 2015.</w:t>
      </w:r>
    </w:p>
    <w:p w14:paraId="238E952D" w14:textId="35012040" w:rsidR="0051628F" w:rsidRDefault="0051628F" w:rsidP="0051628F">
      <w:pPr>
        <w:pStyle w:val="ListParagraph"/>
        <w:numPr>
          <w:ilvl w:val="0"/>
          <w:numId w:val="5"/>
        </w:numPr>
        <w:spacing w:before="240"/>
      </w:pPr>
      <w:r w:rsidRPr="0051628F">
        <w:t>GNIIT Software Engineer</w:t>
      </w:r>
      <w:r>
        <w:t>ing Diploma NIIT, Ludhiana on 2015</w:t>
      </w:r>
    </w:p>
    <w:p w14:paraId="14A262D3" w14:textId="6F6399D3" w:rsidR="009A40B5" w:rsidRDefault="00776E7C" w:rsidP="009A40B5">
      <w:pPr>
        <w:pStyle w:val="ListParagraph"/>
        <w:numPr>
          <w:ilvl w:val="0"/>
          <w:numId w:val="5"/>
        </w:numPr>
        <w:spacing w:before="240"/>
      </w:pPr>
      <w:r>
        <w:t>12</w:t>
      </w:r>
      <w:r w:rsidRPr="00776E7C">
        <w:rPr>
          <w:vertAlign w:val="superscript"/>
        </w:rPr>
        <w:t>th</w:t>
      </w:r>
      <w:r>
        <w:t xml:space="preserve"> </w:t>
      </w:r>
      <w:r w:rsidR="009A40B5">
        <w:t xml:space="preserve">in </w:t>
      </w:r>
      <w:r w:rsidR="0051628F">
        <w:t>S.A.N Jain Model Sr. Sec. School</w:t>
      </w:r>
      <w:r w:rsidR="009A40B5">
        <w:t xml:space="preserve"> (</w:t>
      </w:r>
      <w:r w:rsidR="0051628F">
        <w:t>Ludhiana</w:t>
      </w:r>
      <w:r w:rsidR="009A40B5">
        <w:t>) on 201</w:t>
      </w:r>
      <w:r w:rsidR="0051628F">
        <w:t>2</w:t>
      </w:r>
      <w:r w:rsidR="009A40B5">
        <w:t>.</w:t>
      </w:r>
    </w:p>
    <w:p w14:paraId="34B5F532" w14:textId="77777777" w:rsidR="009A40B5" w:rsidRDefault="009A40B5" w:rsidP="009A40B5">
      <w:pPr>
        <w:pStyle w:val="ListParagraph"/>
        <w:spacing w:before="240"/>
        <w:ind w:left="765"/>
      </w:pPr>
    </w:p>
    <w:p w14:paraId="438C5003" w14:textId="77777777" w:rsidR="009A40B5" w:rsidRDefault="009A40B5" w:rsidP="009A40B5">
      <w:pPr>
        <w:pStyle w:val="Heading1"/>
        <w:ind w:left="0" w:firstLine="0"/>
      </w:pPr>
      <w:r>
        <w:t>Work Experience</w:t>
      </w:r>
    </w:p>
    <w:p w14:paraId="6F72990D" w14:textId="5A5379B4" w:rsidR="00A74467" w:rsidRDefault="009A40B5" w:rsidP="000E778D">
      <w:pPr>
        <w:pStyle w:val="ListParagraph"/>
        <w:numPr>
          <w:ilvl w:val="0"/>
          <w:numId w:val="6"/>
        </w:numPr>
        <w:spacing w:before="240"/>
      </w:pPr>
      <w:r>
        <w:t xml:space="preserve">Working as </w:t>
      </w:r>
      <w:r w:rsidR="000E778D">
        <w:t>Team Lead</w:t>
      </w:r>
      <w:r w:rsidR="00A74467" w:rsidRPr="00A74467">
        <w:t xml:space="preserve"> </w:t>
      </w:r>
      <w:r w:rsidR="000E778D">
        <w:t>in IDS</w:t>
      </w:r>
      <w:r w:rsidR="000E778D" w:rsidRPr="00A74467">
        <w:t xml:space="preserve"> </w:t>
      </w:r>
      <w:proofErr w:type="spellStart"/>
      <w:r w:rsidR="000E778D" w:rsidRPr="00A74467">
        <w:t>Infotech</w:t>
      </w:r>
      <w:proofErr w:type="spellEnd"/>
      <w:r w:rsidR="000E778D" w:rsidRPr="00A74467">
        <w:t xml:space="preserve"> Limited </w:t>
      </w:r>
      <w:r w:rsidR="000E778D">
        <w:t>(</w:t>
      </w:r>
      <w:r w:rsidR="000E778D" w:rsidRPr="00A74467">
        <w:t>Chandigarh</w:t>
      </w:r>
      <w:r w:rsidR="000E778D">
        <w:t>) from Nov 2019 – Present.</w:t>
      </w:r>
    </w:p>
    <w:p w14:paraId="69D7C166" w14:textId="5061AD5C" w:rsidR="00A74467" w:rsidRDefault="00A74467" w:rsidP="00A74467">
      <w:pPr>
        <w:pStyle w:val="ListParagraph"/>
        <w:numPr>
          <w:ilvl w:val="0"/>
          <w:numId w:val="6"/>
        </w:numPr>
        <w:spacing w:before="240"/>
      </w:pPr>
      <w:r>
        <w:t xml:space="preserve">Worked as Senior </w:t>
      </w:r>
      <w:r w:rsidRPr="00A74467">
        <w:t>Software Engineer</w:t>
      </w:r>
      <w:r>
        <w:t xml:space="preserve"> in </w:t>
      </w:r>
      <w:proofErr w:type="spellStart"/>
      <w:r>
        <w:t>DuckTale</w:t>
      </w:r>
      <w:proofErr w:type="spellEnd"/>
      <w:r>
        <w:t xml:space="preserve"> IT Services</w:t>
      </w:r>
      <w:r w:rsidRPr="00A74467">
        <w:t xml:space="preserve"> </w:t>
      </w:r>
      <w:r>
        <w:t>(</w:t>
      </w:r>
      <w:r w:rsidRPr="00A74467">
        <w:t>Mohali</w:t>
      </w:r>
      <w:r>
        <w:t xml:space="preserve">) from </w:t>
      </w:r>
      <w:r w:rsidRPr="00A74467">
        <w:t xml:space="preserve">June 2018 </w:t>
      </w:r>
      <w:r>
        <w:t>to Oct 2019.</w:t>
      </w:r>
    </w:p>
    <w:p w14:paraId="2981285D" w14:textId="4D253BB9" w:rsidR="009A40B5" w:rsidRDefault="009A40B5" w:rsidP="0051628F">
      <w:pPr>
        <w:pStyle w:val="ListParagraph"/>
        <w:numPr>
          <w:ilvl w:val="0"/>
          <w:numId w:val="6"/>
        </w:numPr>
        <w:spacing w:before="240" w:after="347"/>
      </w:pPr>
      <w:r>
        <w:t xml:space="preserve">Worked as </w:t>
      </w:r>
      <w:r w:rsidR="0051628F" w:rsidRPr="0051628F">
        <w:t xml:space="preserve">Software Engineer </w:t>
      </w:r>
      <w:r w:rsidR="00A74467">
        <w:t xml:space="preserve">in </w:t>
      </w:r>
      <w:r w:rsidR="00A74467" w:rsidRPr="0051628F">
        <w:t>CS Soft Solutions</w:t>
      </w:r>
      <w:r w:rsidR="00A74467" w:rsidRPr="0051628F">
        <w:t xml:space="preserve"> </w:t>
      </w:r>
      <w:r w:rsidR="00A74467">
        <w:t>(Mohali) from May 2016 to May 2018.</w:t>
      </w:r>
    </w:p>
    <w:p w14:paraId="5AF64B1B" w14:textId="77777777" w:rsidR="009A40B5" w:rsidRPr="009A40B5" w:rsidRDefault="009A40B5" w:rsidP="009A40B5"/>
    <w:tbl>
      <w:tblPr>
        <w:tblStyle w:val="TableGrid"/>
        <w:tblW w:w="0" w:type="auto"/>
        <w:tblLook w:val="04A0" w:firstRow="1" w:lastRow="0" w:firstColumn="1" w:lastColumn="0" w:noHBand="0" w:noVBand="1"/>
      </w:tblPr>
      <w:tblGrid>
        <w:gridCol w:w="3775"/>
        <w:gridCol w:w="6660"/>
      </w:tblGrid>
      <w:tr w:rsidR="009A40B5" w14:paraId="34B29216" w14:textId="77777777" w:rsidTr="0BE992BA">
        <w:tc>
          <w:tcPr>
            <w:tcW w:w="3775" w:type="dxa"/>
          </w:tcPr>
          <w:p w14:paraId="35AC240D" w14:textId="77777777" w:rsidR="009A40B5" w:rsidRPr="00EA2474" w:rsidRDefault="009A40B5" w:rsidP="009F1F67">
            <w:pPr>
              <w:rPr>
                <w:sz w:val="24"/>
                <w:szCs w:val="24"/>
              </w:rPr>
            </w:pPr>
            <w:r w:rsidRPr="00EA2474">
              <w:rPr>
                <w:sz w:val="24"/>
                <w:szCs w:val="24"/>
              </w:rPr>
              <w:t>Frontend/Web Technologies</w:t>
            </w:r>
          </w:p>
        </w:tc>
        <w:tc>
          <w:tcPr>
            <w:tcW w:w="6660" w:type="dxa"/>
          </w:tcPr>
          <w:p w14:paraId="27EFC703" w14:textId="04968042" w:rsidR="009A40B5" w:rsidRPr="00EA2474" w:rsidRDefault="000E778D" w:rsidP="000E778D">
            <w:pPr>
              <w:rPr>
                <w:sz w:val="24"/>
              </w:rPr>
            </w:pPr>
            <w:r>
              <w:t>.</w:t>
            </w:r>
            <w:proofErr w:type="spellStart"/>
            <w:r>
              <w:t>NetCore</w:t>
            </w:r>
            <w:proofErr w:type="spellEnd"/>
            <w:r>
              <w:t xml:space="preserve"> MVC, </w:t>
            </w:r>
            <w:r>
              <w:t xml:space="preserve">React, </w:t>
            </w:r>
            <w:proofErr w:type="spellStart"/>
            <w:r>
              <w:t>TypeScript</w:t>
            </w:r>
            <w:proofErr w:type="spellEnd"/>
            <w:r>
              <w:t>, Micro-Frontends (MFE), React Native</w:t>
            </w:r>
          </w:p>
        </w:tc>
      </w:tr>
      <w:tr w:rsidR="009A40B5" w14:paraId="4445B36F" w14:textId="77777777" w:rsidTr="0BE992BA">
        <w:tc>
          <w:tcPr>
            <w:tcW w:w="3775" w:type="dxa"/>
          </w:tcPr>
          <w:p w14:paraId="419B2138" w14:textId="77777777" w:rsidR="009A40B5" w:rsidRPr="00EA2474" w:rsidRDefault="00EA2474" w:rsidP="009F1F67">
            <w:pPr>
              <w:rPr>
                <w:sz w:val="24"/>
                <w:szCs w:val="24"/>
              </w:rPr>
            </w:pPr>
            <w:r w:rsidRPr="00EA2474">
              <w:rPr>
                <w:sz w:val="24"/>
                <w:szCs w:val="24"/>
              </w:rPr>
              <w:t>Backend/Web Technologies</w:t>
            </w:r>
          </w:p>
        </w:tc>
        <w:tc>
          <w:tcPr>
            <w:tcW w:w="6660" w:type="dxa"/>
          </w:tcPr>
          <w:p w14:paraId="77564944" w14:textId="04842203" w:rsidR="009A40B5" w:rsidRDefault="000E778D" w:rsidP="009F1F67">
            <w:r>
              <w:t xml:space="preserve">.NET Core, RESTful APIs, Node.js, </w:t>
            </w:r>
            <w:proofErr w:type="spellStart"/>
            <w:r>
              <w:t>Blazor</w:t>
            </w:r>
            <w:proofErr w:type="spellEnd"/>
            <w:r>
              <w:t xml:space="preserve">, Python, MCP, </w:t>
            </w:r>
            <w:proofErr w:type="spellStart"/>
            <w:r>
              <w:t>Hangfire</w:t>
            </w:r>
            <w:proofErr w:type="spellEnd"/>
            <w:r>
              <w:t>, SQL Jobs</w:t>
            </w:r>
          </w:p>
        </w:tc>
      </w:tr>
      <w:tr w:rsidR="009A40B5" w14:paraId="5F958638" w14:textId="77777777" w:rsidTr="0BE992BA">
        <w:tc>
          <w:tcPr>
            <w:tcW w:w="3775" w:type="dxa"/>
          </w:tcPr>
          <w:p w14:paraId="41017B5F" w14:textId="77777777" w:rsidR="009A40B5" w:rsidRPr="00EA2474" w:rsidRDefault="00EA2474" w:rsidP="009F1F67">
            <w:pPr>
              <w:rPr>
                <w:sz w:val="24"/>
                <w:szCs w:val="24"/>
              </w:rPr>
            </w:pPr>
            <w:r w:rsidRPr="00EA2474">
              <w:rPr>
                <w:sz w:val="24"/>
                <w:szCs w:val="24"/>
              </w:rPr>
              <w:t>Databases</w:t>
            </w:r>
          </w:p>
        </w:tc>
        <w:tc>
          <w:tcPr>
            <w:tcW w:w="6660" w:type="dxa"/>
          </w:tcPr>
          <w:p w14:paraId="70E6C160" w14:textId="4BC2DEEF" w:rsidR="009A40B5" w:rsidRDefault="000E778D" w:rsidP="009F1F67">
            <w:r>
              <w:t>MS SQL, MySQL</w:t>
            </w:r>
          </w:p>
        </w:tc>
      </w:tr>
      <w:tr w:rsidR="009A40B5" w14:paraId="7D5C7681" w14:textId="77777777" w:rsidTr="0BE992BA">
        <w:tc>
          <w:tcPr>
            <w:tcW w:w="3775" w:type="dxa"/>
          </w:tcPr>
          <w:p w14:paraId="064B0669" w14:textId="77777777" w:rsidR="009A40B5" w:rsidRPr="00EA2474" w:rsidRDefault="00EA2474" w:rsidP="009F1F67">
            <w:pPr>
              <w:rPr>
                <w:sz w:val="24"/>
                <w:szCs w:val="24"/>
              </w:rPr>
            </w:pPr>
            <w:r w:rsidRPr="00EA2474">
              <w:rPr>
                <w:sz w:val="24"/>
                <w:szCs w:val="24"/>
              </w:rPr>
              <w:t>Web/Application Server</w:t>
            </w:r>
          </w:p>
        </w:tc>
        <w:tc>
          <w:tcPr>
            <w:tcW w:w="6660" w:type="dxa"/>
          </w:tcPr>
          <w:p w14:paraId="0741AB7C" w14:textId="6AB97593" w:rsidR="009A40B5" w:rsidRDefault="000E778D" w:rsidP="009F1F67">
            <w:r>
              <w:t>IIS</w:t>
            </w:r>
          </w:p>
        </w:tc>
      </w:tr>
      <w:tr w:rsidR="009A40B5" w14:paraId="28F25984" w14:textId="77777777" w:rsidTr="0BE992BA">
        <w:tc>
          <w:tcPr>
            <w:tcW w:w="3775" w:type="dxa"/>
          </w:tcPr>
          <w:p w14:paraId="5F3B377C" w14:textId="77777777" w:rsidR="009A40B5" w:rsidRPr="00EA2474" w:rsidRDefault="00EA2474" w:rsidP="009F1F67">
            <w:pPr>
              <w:rPr>
                <w:sz w:val="24"/>
                <w:szCs w:val="24"/>
              </w:rPr>
            </w:pPr>
            <w:r w:rsidRPr="00EA2474">
              <w:rPr>
                <w:sz w:val="24"/>
                <w:szCs w:val="24"/>
              </w:rPr>
              <w:t>Repository tools</w:t>
            </w:r>
          </w:p>
        </w:tc>
        <w:tc>
          <w:tcPr>
            <w:tcW w:w="6660" w:type="dxa"/>
          </w:tcPr>
          <w:p w14:paraId="7DCC7D5D" w14:textId="424C255C" w:rsidR="009A40B5" w:rsidRDefault="000E778D" w:rsidP="009F1F67">
            <w:r w:rsidRPr="000E778D">
              <w:t>GitHub</w:t>
            </w:r>
            <w:r w:rsidR="005E3E4F">
              <w:t>, TFS</w:t>
            </w:r>
            <w:r w:rsidRPr="000E778D">
              <w:t>, Bit Bucket, DevOps Repo, SVN</w:t>
            </w:r>
          </w:p>
        </w:tc>
      </w:tr>
      <w:tr w:rsidR="009A40B5" w14:paraId="2098A5E5" w14:textId="77777777" w:rsidTr="0BE992BA">
        <w:tc>
          <w:tcPr>
            <w:tcW w:w="3775" w:type="dxa"/>
          </w:tcPr>
          <w:p w14:paraId="7460D2D3" w14:textId="77777777" w:rsidR="009A40B5" w:rsidRPr="00EA2474" w:rsidRDefault="00EA2474" w:rsidP="009F1F67">
            <w:pPr>
              <w:rPr>
                <w:sz w:val="24"/>
                <w:szCs w:val="24"/>
              </w:rPr>
            </w:pPr>
            <w:r w:rsidRPr="00EA2474">
              <w:rPr>
                <w:sz w:val="24"/>
                <w:szCs w:val="24"/>
              </w:rPr>
              <w:t>Project Management Tools &amp; Approach</w:t>
            </w:r>
          </w:p>
        </w:tc>
        <w:tc>
          <w:tcPr>
            <w:tcW w:w="6660" w:type="dxa"/>
          </w:tcPr>
          <w:p w14:paraId="4184D97F" w14:textId="68EA53B4" w:rsidR="009A40B5" w:rsidRDefault="00EA2474" w:rsidP="009F1F67">
            <w:r w:rsidRPr="00EA2474">
              <w:t>JIRA</w:t>
            </w:r>
            <w:r w:rsidR="005E3E4F">
              <w:t xml:space="preserve"> &amp; Scrum</w:t>
            </w:r>
          </w:p>
        </w:tc>
      </w:tr>
      <w:tr w:rsidR="009A40B5" w14:paraId="6032B040" w14:textId="77777777" w:rsidTr="0BE992BA">
        <w:tc>
          <w:tcPr>
            <w:tcW w:w="3775" w:type="dxa"/>
          </w:tcPr>
          <w:p w14:paraId="1B2103FB" w14:textId="77777777" w:rsidR="009A40B5" w:rsidRPr="00EA2474" w:rsidRDefault="00EA2474" w:rsidP="009F1F67">
            <w:pPr>
              <w:rPr>
                <w:sz w:val="24"/>
                <w:szCs w:val="24"/>
              </w:rPr>
            </w:pPr>
            <w:r w:rsidRPr="00EA2474">
              <w:rPr>
                <w:sz w:val="24"/>
                <w:szCs w:val="24"/>
              </w:rPr>
              <w:t>IDE’s</w:t>
            </w:r>
          </w:p>
        </w:tc>
        <w:tc>
          <w:tcPr>
            <w:tcW w:w="6660" w:type="dxa"/>
          </w:tcPr>
          <w:p w14:paraId="5CA27A17" w14:textId="055F2144" w:rsidR="009A40B5" w:rsidRDefault="000E778D" w:rsidP="000E778D">
            <w:r>
              <w:t xml:space="preserve">Visual </w:t>
            </w:r>
            <w:r w:rsidR="00D67EDB">
              <w:t xml:space="preserve">Studio, </w:t>
            </w:r>
            <w:proofErr w:type="spellStart"/>
            <w:r>
              <w:t>VSCode</w:t>
            </w:r>
            <w:proofErr w:type="spellEnd"/>
            <w:r w:rsidR="00D67EDB">
              <w:t xml:space="preserve">, </w:t>
            </w:r>
            <w:proofErr w:type="spellStart"/>
            <w:r w:rsidR="00D67EDB">
              <w:t>RooCode</w:t>
            </w:r>
            <w:proofErr w:type="spellEnd"/>
            <w:r w:rsidR="00D67EDB">
              <w:t xml:space="preserve"> extension</w:t>
            </w:r>
          </w:p>
        </w:tc>
      </w:tr>
    </w:tbl>
    <w:p w14:paraId="69B0360F" w14:textId="6DBD6A97" w:rsidR="00776E7C" w:rsidRDefault="00776E7C" w:rsidP="00776E7C">
      <w:pPr>
        <w:spacing w:before="240"/>
      </w:pPr>
    </w:p>
    <w:p w14:paraId="18CEE372" w14:textId="17833BF0" w:rsidR="00EA2474" w:rsidRDefault="00EA2474" w:rsidP="00EA2474">
      <w:pPr>
        <w:pStyle w:val="Heading1"/>
        <w:ind w:left="0" w:firstLine="0"/>
      </w:pPr>
      <w:r>
        <w:t>Projects</w:t>
      </w:r>
    </w:p>
    <w:p w14:paraId="0B465DC7" w14:textId="6B4095FA" w:rsidR="003F3FD4" w:rsidRPr="00EA2474" w:rsidRDefault="003F3FD4" w:rsidP="00EA2474"/>
    <w:tbl>
      <w:tblPr>
        <w:tblStyle w:val="TableGrid"/>
        <w:tblW w:w="0" w:type="auto"/>
        <w:tblLook w:val="04A0" w:firstRow="1" w:lastRow="0" w:firstColumn="1" w:lastColumn="0" w:noHBand="0" w:noVBand="1"/>
      </w:tblPr>
      <w:tblGrid>
        <w:gridCol w:w="2875"/>
        <w:gridCol w:w="7915"/>
      </w:tblGrid>
      <w:tr w:rsidR="00257899" w14:paraId="7A3FA1DB" w14:textId="77777777" w:rsidTr="0BE992BA">
        <w:trPr>
          <w:trHeight w:val="315"/>
        </w:trPr>
        <w:tc>
          <w:tcPr>
            <w:tcW w:w="10790" w:type="dxa"/>
            <w:gridSpan w:val="2"/>
            <w:shd w:val="clear" w:color="auto" w:fill="AEAAAA" w:themeFill="background2" w:themeFillShade="BF"/>
          </w:tcPr>
          <w:p w14:paraId="2588555D" w14:textId="63EC7855" w:rsidR="00257899" w:rsidRPr="00776E7C" w:rsidRDefault="00455C4F" w:rsidP="00A7120E">
            <w:pPr>
              <w:rPr>
                <w:b/>
                <w:sz w:val="24"/>
              </w:rPr>
            </w:pPr>
            <w:r>
              <w:rPr>
                <w:b/>
                <w:sz w:val="24"/>
              </w:rPr>
              <w:t>Project 1</w:t>
            </w:r>
          </w:p>
        </w:tc>
      </w:tr>
      <w:tr w:rsidR="00257899" w14:paraId="16BAC8F3" w14:textId="77777777" w:rsidTr="0BE992BA">
        <w:tc>
          <w:tcPr>
            <w:tcW w:w="2875" w:type="dxa"/>
          </w:tcPr>
          <w:p w14:paraId="76313CED" w14:textId="77777777" w:rsidR="00257899" w:rsidRDefault="00257899" w:rsidP="00A7120E">
            <w:r w:rsidRPr="00EA2474">
              <w:t>Role</w:t>
            </w:r>
          </w:p>
        </w:tc>
        <w:tc>
          <w:tcPr>
            <w:tcW w:w="7915" w:type="dxa"/>
          </w:tcPr>
          <w:p w14:paraId="59FB3F5D" w14:textId="59A67105" w:rsidR="00257899" w:rsidRDefault="00E24C78" w:rsidP="00A7120E">
            <w:r>
              <w:t>Full Stack Engineer</w:t>
            </w:r>
          </w:p>
        </w:tc>
      </w:tr>
      <w:tr w:rsidR="00257899" w14:paraId="453E075F" w14:textId="77777777" w:rsidTr="0BE992BA">
        <w:tc>
          <w:tcPr>
            <w:tcW w:w="2875" w:type="dxa"/>
          </w:tcPr>
          <w:p w14:paraId="16BBD6EA" w14:textId="77777777" w:rsidR="00257899" w:rsidRDefault="00257899" w:rsidP="00A7120E">
            <w:r>
              <w:t>Project Title</w:t>
            </w:r>
          </w:p>
        </w:tc>
        <w:tc>
          <w:tcPr>
            <w:tcW w:w="7915" w:type="dxa"/>
          </w:tcPr>
          <w:p w14:paraId="3F30912B" w14:textId="324F4FB3" w:rsidR="00257899" w:rsidRDefault="00333E03" w:rsidP="0BE992BA">
            <w:r w:rsidRPr="00E2640F">
              <w:rPr>
                <w:rFonts w:ascii="Times New Roman" w:hAnsi="Times New Roman" w:cs="Times New Roman"/>
              </w:rPr>
              <w:t>SDS Management System</w:t>
            </w:r>
          </w:p>
        </w:tc>
      </w:tr>
      <w:tr w:rsidR="00257899" w14:paraId="7E6E3890" w14:textId="77777777" w:rsidTr="0BE992BA">
        <w:tc>
          <w:tcPr>
            <w:tcW w:w="2875" w:type="dxa"/>
          </w:tcPr>
          <w:p w14:paraId="77AD9ECD" w14:textId="77777777" w:rsidR="00257899" w:rsidRDefault="00257899" w:rsidP="00A7120E">
            <w:r w:rsidRPr="00EA2474">
              <w:t>Description</w:t>
            </w:r>
          </w:p>
        </w:tc>
        <w:tc>
          <w:tcPr>
            <w:tcW w:w="7915" w:type="dxa"/>
          </w:tcPr>
          <w:p w14:paraId="13354A40" w14:textId="3D5C8191" w:rsidR="00E24C78" w:rsidRDefault="00E24C78" w:rsidP="005E3E4F">
            <w:r>
              <w:t>Centralized system for managing chemical inventories and Safety Data Sheets (SDS</w:t>
            </w:r>
            <w:r w:rsidRPr="00E24C78">
              <w:t xml:space="preserve">), centralizing chemical information, SDS data obtainment and indexing, and supporting regulatory and workplace safety compliance across the organization. </w:t>
            </w:r>
            <w:r>
              <w:t>E</w:t>
            </w:r>
            <w:r w:rsidRPr="00E24C78">
              <w:t>nables tracking, organizing, and accessing chemical and SDS data to support safe operations and regulatory adherence.</w:t>
            </w:r>
          </w:p>
        </w:tc>
      </w:tr>
      <w:tr w:rsidR="00257899" w14:paraId="21BD4C09" w14:textId="77777777" w:rsidTr="0BE992BA">
        <w:tc>
          <w:tcPr>
            <w:tcW w:w="2875" w:type="dxa"/>
          </w:tcPr>
          <w:p w14:paraId="657CD8CF" w14:textId="77777777" w:rsidR="00257899" w:rsidRPr="00EA2474" w:rsidRDefault="00257899" w:rsidP="00A7120E">
            <w:r w:rsidRPr="00EA2474">
              <w:lastRenderedPageBreak/>
              <w:t>Roles and Responsibility</w:t>
            </w:r>
          </w:p>
        </w:tc>
        <w:tc>
          <w:tcPr>
            <w:tcW w:w="7915" w:type="dxa"/>
          </w:tcPr>
          <w:p w14:paraId="2855171A" w14:textId="065E165B" w:rsidR="00E24C78" w:rsidRPr="00E24C78" w:rsidRDefault="00E24C78" w:rsidP="00E24C78">
            <w:pPr>
              <w:pStyle w:val="ListParagraph"/>
              <w:numPr>
                <w:ilvl w:val="0"/>
                <w:numId w:val="6"/>
              </w:numPr>
              <w:spacing w:before="100" w:beforeAutospacing="1" w:after="100" w:afterAutospacing="1"/>
              <w:rPr>
                <w:rFonts w:ascii="Times New Roman" w:eastAsia="Times New Roman" w:hAnsi="Times New Roman" w:cs="Times New Roman"/>
                <w:sz w:val="24"/>
                <w:szCs w:val="24"/>
              </w:rPr>
            </w:pPr>
            <w:r w:rsidRPr="00E24C78">
              <w:rPr>
                <w:rFonts w:ascii="Times New Roman" w:eastAsia="Times New Roman" w:hAnsi="Times New Roman" w:cs="Times New Roman"/>
                <w:sz w:val="24"/>
                <w:szCs w:val="24"/>
              </w:rPr>
              <w:t xml:space="preserve">Developed </w:t>
            </w:r>
            <w:r>
              <w:rPr>
                <w:rFonts w:ascii="Times New Roman" w:eastAsia="Times New Roman" w:hAnsi="Times New Roman" w:cs="Times New Roman"/>
                <w:sz w:val="24"/>
                <w:szCs w:val="24"/>
              </w:rPr>
              <w:t>Workflows</w:t>
            </w:r>
            <w:r w:rsidRPr="00E24C78">
              <w:rPr>
                <w:rFonts w:ascii="Times New Roman" w:eastAsia="Times New Roman" w:hAnsi="Times New Roman" w:cs="Times New Roman"/>
                <w:sz w:val="24"/>
                <w:szCs w:val="24"/>
              </w:rPr>
              <w:t xml:space="preserve"> for SDS ingestion, indexing, and retrieval</w:t>
            </w:r>
          </w:p>
          <w:p w14:paraId="63640D52" w14:textId="3313C9D4" w:rsidR="00E24C78" w:rsidRPr="00E24C78" w:rsidRDefault="00E24C78" w:rsidP="00E24C78">
            <w:pPr>
              <w:pStyle w:val="ListParagraph"/>
              <w:numPr>
                <w:ilvl w:val="0"/>
                <w:numId w:val="6"/>
              </w:numPr>
              <w:spacing w:before="100" w:beforeAutospacing="1" w:after="100" w:afterAutospacing="1"/>
              <w:rPr>
                <w:rFonts w:ascii="Times New Roman" w:eastAsia="Times New Roman" w:hAnsi="Times New Roman" w:cs="Times New Roman"/>
                <w:sz w:val="24"/>
                <w:szCs w:val="24"/>
              </w:rPr>
            </w:pPr>
            <w:r w:rsidRPr="00E24C78">
              <w:rPr>
                <w:rFonts w:ascii="Times New Roman" w:eastAsia="Times New Roman" w:hAnsi="Times New Roman" w:cs="Times New Roman"/>
                <w:sz w:val="24"/>
                <w:szCs w:val="24"/>
              </w:rPr>
              <w:t>Implemented SQL Jobs and performance-optimized stored procedures</w:t>
            </w:r>
          </w:p>
          <w:p w14:paraId="105FEA91" w14:textId="6D984138" w:rsidR="00E24C78" w:rsidRPr="00E24C78" w:rsidRDefault="00E24C78" w:rsidP="00E24C78">
            <w:pPr>
              <w:pStyle w:val="ListParagraph"/>
              <w:numPr>
                <w:ilvl w:val="0"/>
                <w:numId w:val="6"/>
              </w:numPr>
              <w:spacing w:before="100" w:beforeAutospacing="1" w:after="100" w:afterAutospacing="1"/>
              <w:rPr>
                <w:rFonts w:ascii="Times New Roman" w:eastAsia="Times New Roman" w:hAnsi="Times New Roman" w:cs="Times New Roman"/>
                <w:sz w:val="24"/>
                <w:szCs w:val="24"/>
              </w:rPr>
            </w:pPr>
            <w:r w:rsidRPr="00E24C78">
              <w:rPr>
                <w:rFonts w:ascii="Times New Roman" w:eastAsia="Times New Roman" w:hAnsi="Times New Roman" w:cs="Times New Roman"/>
                <w:sz w:val="24"/>
                <w:szCs w:val="24"/>
              </w:rPr>
              <w:t>Managed large-scale SDS data processing and reporting</w:t>
            </w:r>
          </w:p>
          <w:p w14:paraId="27CA94DB" w14:textId="764007DA" w:rsidR="00257899" w:rsidRPr="00E24C78" w:rsidRDefault="00E24C78" w:rsidP="00E24C78">
            <w:pPr>
              <w:pStyle w:val="ListParagraph"/>
              <w:numPr>
                <w:ilvl w:val="0"/>
                <w:numId w:val="10"/>
              </w:numPr>
              <w:spacing w:before="100" w:beforeAutospacing="1" w:after="100" w:afterAutospacing="1"/>
              <w:rPr>
                <w:rFonts w:ascii="Times New Roman" w:eastAsia="Times New Roman" w:hAnsi="Times New Roman" w:cs="Times New Roman"/>
                <w:sz w:val="24"/>
                <w:szCs w:val="24"/>
              </w:rPr>
            </w:pPr>
            <w:r w:rsidRPr="00E24C78">
              <w:rPr>
                <w:rFonts w:ascii="Times New Roman" w:eastAsia="Times New Roman" w:hAnsi="Times New Roman" w:cs="Times New Roman"/>
                <w:sz w:val="24"/>
                <w:szCs w:val="24"/>
              </w:rPr>
              <w:t>Ensured secure and reliable data access</w:t>
            </w:r>
          </w:p>
        </w:tc>
      </w:tr>
      <w:tr w:rsidR="00257899" w14:paraId="024638F7" w14:textId="77777777" w:rsidTr="0BE992BA">
        <w:tc>
          <w:tcPr>
            <w:tcW w:w="2875" w:type="dxa"/>
          </w:tcPr>
          <w:p w14:paraId="761AAAC4" w14:textId="77777777" w:rsidR="00257899" w:rsidRDefault="00257899" w:rsidP="00A7120E">
            <w:r w:rsidRPr="00EA2474">
              <w:t>Tools and Technologies</w:t>
            </w:r>
          </w:p>
        </w:tc>
        <w:tc>
          <w:tcPr>
            <w:tcW w:w="7915" w:type="dxa"/>
          </w:tcPr>
          <w:p w14:paraId="72EB15A9" w14:textId="00E92896" w:rsidR="0BE992BA" w:rsidRDefault="00D853F6" w:rsidP="0BE992BA">
            <w:r>
              <w:t>.NET MVC, REST APIs, MS SQL Server, SQL Jobs, Console Applications</w:t>
            </w:r>
          </w:p>
        </w:tc>
      </w:tr>
    </w:tbl>
    <w:p w14:paraId="7196E936" w14:textId="05BB9EF0" w:rsidR="007509D6" w:rsidRDefault="007509D6" w:rsidP="007509D6">
      <w:pPr>
        <w:spacing w:before="240"/>
      </w:pPr>
    </w:p>
    <w:tbl>
      <w:tblPr>
        <w:tblStyle w:val="TableGrid"/>
        <w:tblW w:w="10790" w:type="dxa"/>
        <w:tblLook w:val="04A0" w:firstRow="1" w:lastRow="0" w:firstColumn="1" w:lastColumn="0" w:noHBand="0" w:noVBand="1"/>
      </w:tblPr>
      <w:tblGrid>
        <w:gridCol w:w="2865"/>
        <w:gridCol w:w="7925"/>
      </w:tblGrid>
      <w:tr w:rsidR="00FD5ACF" w:rsidRPr="00776E7C" w14:paraId="35C53606" w14:textId="77777777" w:rsidTr="4EFDE77E">
        <w:tc>
          <w:tcPr>
            <w:tcW w:w="10790" w:type="dxa"/>
            <w:gridSpan w:val="2"/>
            <w:shd w:val="clear" w:color="auto" w:fill="AEAAAA" w:themeFill="background2" w:themeFillShade="BF"/>
          </w:tcPr>
          <w:p w14:paraId="1A0B122E" w14:textId="52AE96C6" w:rsidR="00FD5ACF" w:rsidRPr="00776E7C" w:rsidRDefault="00455C4F" w:rsidP="00A7120E">
            <w:pPr>
              <w:rPr>
                <w:b/>
                <w:sz w:val="24"/>
              </w:rPr>
            </w:pPr>
            <w:r>
              <w:rPr>
                <w:b/>
                <w:sz w:val="24"/>
              </w:rPr>
              <w:t>Project 2</w:t>
            </w:r>
          </w:p>
        </w:tc>
      </w:tr>
      <w:tr w:rsidR="00FD5ACF" w14:paraId="1C791031" w14:textId="77777777" w:rsidTr="4EFDE77E">
        <w:tc>
          <w:tcPr>
            <w:tcW w:w="2865" w:type="dxa"/>
          </w:tcPr>
          <w:p w14:paraId="69B662DE" w14:textId="77777777" w:rsidR="00FD5ACF" w:rsidRDefault="00FD5ACF" w:rsidP="00A7120E">
            <w:r w:rsidRPr="00EA2474">
              <w:t>Role</w:t>
            </w:r>
          </w:p>
        </w:tc>
        <w:tc>
          <w:tcPr>
            <w:tcW w:w="7925" w:type="dxa"/>
          </w:tcPr>
          <w:p w14:paraId="14FBD723" w14:textId="349EC059" w:rsidR="00FD5ACF" w:rsidRDefault="00E24C78" w:rsidP="00A7120E">
            <w:r>
              <w:t>Backend</w:t>
            </w:r>
            <w:r w:rsidR="00FD5ACF">
              <w:t xml:space="preserve"> </w:t>
            </w:r>
            <w:r>
              <w:t>Engineer</w:t>
            </w:r>
          </w:p>
        </w:tc>
      </w:tr>
      <w:tr w:rsidR="00FD5ACF" w14:paraId="26284DBF" w14:textId="77777777" w:rsidTr="4EFDE77E">
        <w:tc>
          <w:tcPr>
            <w:tcW w:w="2865" w:type="dxa"/>
          </w:tcPr>
          <w:p w14:paraId="6B6EDD4C" w14:textId="77777777" w:rsidR="00FD5ACF" w:rsidRDefault="00FD5ACF" w:rsidP="00A7120E">
            <w:r>
              <w:t>Project Title</w:t>
            </w:r>
          </w:p>
        </w:tc>
        <w:tc>
          <w:tcPr>
            <w:tcW w:w="7925" w:type="dxa"/>
          </w:tcPr>
          <w:p w14:paraId="52C2A8CE" w14:textId="64B07E7E" w:rsidR="0BE992BA" w:rsidRDefault="00333E03" w:rsidP="00333E03">
            <w:r w:rsidRPr="00E2640F">
              <w:rPr>
                <w:rFonts w:ascii="Times New Roman" w:hAnsi="Times New Roman" w:cs="Times New Roman"/>
              </w:rPr>
              <w:t>Regulatory</w:t>
            </w:r>
            <w:r>
              <w:rPr>
                <w:rFonts w:ascii="Times New Roman" w:hAnsi="Times New Roman" w:cs="Times New Roman"/>
              </w:rPr>
              <w:t xml:space="preserve"> I</w:t>
            </w:r>
            <w:r w:rsidRPr="00E2640F">
              <w:rPr>
                <w:rFonts w:ascii="Times New Roman" w:hAnsi="Times New Roman" w:cs="Times New Roman"/>
              </w:rPr>
              <w:t xml:space="preserve">ntelligence </w:t>
            </w:r>
            <w:r>
              <w:rPr>
                <w:rFonts w:ascii="Times New Roman" w:hAnsi="Times New Roman" w:cs="Times New Roman"/>
              </w:rPr>
              <w:t>H</w:t>
            </w:r>
            <w:r w:rsidRPr="00E2640F">
              <w:rPr>
                <w:rFonts w:ascii="Times New Roman" w:hAnsi="Times New Roman" w:cs="Times New Roman"/>
              </w:rPr>
              <w:t>ub</w:t>
            </w:r>
          </w:p>
        </w:tc>
      </w:tr>
      <w:tr w:rsidR="00FD5ACF" w14:paraId="1C2A7741" w14:textId="77777777" w:rsidTr="4EFDE77E">
        <w:tc>
          <w:tcPr>
            <w:tcW w:w="2865" w:type="dxa"/>
          </w:tcPr>
          <w:p w14:paraId="733B5154" w14:textId="77777777" w:rsidR="00FD5ACF" w:rsidRDefault="00FD5ACF" w:rsidP="00A7120E">
            <w:r w:rsidRPr="00EA2474">
              <w:t>Description</w:t>
            </w:r>
          </w:p>
        </w:tc>
        <w:tc>
          <w:tcPr>
            <w:tcW w:w="7925" w:type="dxa"/>
          </w:tcPr>
          <w:p w14:paraId="6CA8A0B7" w14:textId="3E700FC2" w:rsidR="00FD5ACF" w:rsidRDefault="00E24C78" w:rsidP="0BE992BA">
            <w:r>
              <w:t>Backend-driven regulatory workflow platform enabling AI agents to perform regulatory analysis and data extraction, with expert reviews, approvals, reruns, and complete audit history.</w:t>
            </w:r>
          </w:p>
        </w:tc>
      </w:tr>
      <w:tr w:rsidR="00FD5ACF" w14:paraId="6264CF24" w14:textId="77777777" w:rsidTr="4EFDE77E">
        <w:tc>
          <w:tcPr>
            <w:tcW w:w="2865" w:type="dxa"/>
          </w:tcPr>
          <w:p w14:paraId="242DCC4F" w14:textId="77777777" w:rsidR="00FD5ACF" w:rsidRPr="00EA2474" w:rsidRDefault="00FD5ACF" w:rsidP="00A7120E">
            <w:r w:rsidRPr="00EA2474">
              <w:t>Roles and Responsibility</w:t>
            </w:r>
          </w:p>
        </w:tc>
        <w:tc>
          <w:tcPr>
            <w:tcW w:w="7925" w:type="dxa"/>
          </w:tcPr>
          <w:p w14:paraId="6896BA51" w14:textId="26108DBC" w:rsidR="00E24C78" w:rsidRPr="00E24C78" w:rsidRDefault="00E24C78" w:rsidP="00E24C78">
            <w:pPr>
              <w:pStyle w:val="ListParagraph"/>
              <w:numPr>
                <w:ilvl w:val="0"/>
                <w:numId w:val="6"/>
              </w:numPr>
              <w:spacing w:before="100" w:beforeAutospacing="1" w:after="100" w:afterAutospacing="1"/>
              <w:rPr>
                <w:rFonts w:ascii="Times New Roman" w:eastAsia="Times New Roman" w:hAnsi="Times New Roman" w:cs="Times New Roman"/>
                <w:sz w:val="24"/>
                <w:szCs w:val="24"/>
              </w:rPr>
            </w:pPr>
            <w:r w:rsidRPr="00E24C78">
              <w:rPr>
                <w:rFonts w:ascii="Times New Roman" w:eastAsia="Times New Roman" w:hAnsi="Times New Roman" w:cs="Times New Roman"/>
                <w:sz w:val="24"/>
                <w:szCs w:val="24"/>
              </w:rPr>
              <w:t>Designed REST APIs to orchestrate multi-step agent workflows</w:t>
            </w:r>
          </w:p>
          <w:p w14:paraId="7976B134" w14:textId="194013DE" w:rsidR="00E24C78" w:rsidRPr="00E24C78" w:rsidRDefault="00E24C78" w:rsidP="00E24C78">
            <w:pPr>
              <w:pStyle w:val="ListParagraph"/>
              <w:numPr>
                <w:ilvl w:val="0"/>
                <w:numId w:val="6"/>
              </w:numPr>
              <w:spacing w:before="100" w:beforeAutospacing="1" w:after="100" w:afterAutospacing="1"/>
              <w:rPr>
                <w:rFonts w:ascii="Times New Roman" w:eastAsia="Times New Roman" w:hAnsi="Times New Roman" w:cs="Times New Roman"/>
                <w:sz w:val="24"/>
                <w:szCs w:val="24"/>
              </w:rPr>
            </w:pPr>
            <w:r w:rsidRPr="00E24C78">
              <w:rPr>
                <w:rFonts w:ascii="Times New Roman" w:eastAsia="Times New Roman" w:hAnsi="Times New Roman" w:cs="Times New Roman"/>
                <w:sz w:val="24"/>
                <w:szCs w:val="24"/>
              </w:rPr>
              <w:t>Integrated analysis and extraction agents using background jobs and retries</w:t>
            </w:r>
          </w:p>
          <w:p w14:paraId="59791ACA" w14:textId="16A13185" w:rsidR="00E24C78" w:rsidRPr="00E24C78" w:rsidRDefault="00E24C78" w:rsidP="00E24C78">
            <w:pPr>
              <w:pStyle w:val="ListParagraph"/>
              <w:numPr>
                <w:ilvl w:val="0"/>
                <w:numId w:val="6"/>
              </w:numPr>
              <w:spacing w:before="100" w:beforeAutospacing="1" w:after="100" w:afterAutospacing="1"/>
              <w:rPr>
                <w:rFonts w:ascii="Times New Roman" w:eastAsia="Times New Roman" w:hAnsi="Times New Roman" w:cs="Times New Roman"/>
                <w:sz w:val="24"/>
                <w:szCs w:val="24"/>
              </w:rPr>
            </w:pPr>
            <w:r w:rsidRPr="00E24C78">
              <w:rPr>
                <w:rFonts w:ascii="Times New Roman" w:eastAsia="Times New Roman" w:hAnsi="Times New Roman" w:cs="Times New Roman"/>
                <w:sz w:val="24"/>
                <w:szCs w:val="24"/>
              </w:rPr>
              <w:t>Designed and optimized MS SQL schemas and stored procedures</w:t>
            </w:r>
          </w:p>
          <w:p w14:paraId="16059DD0" w14:textId="7E5D85D5" w:rsidR="00E24C78" w:rsidRPr="00E24C78" w:rsidRDefault="00E24C78" w:rsidP="00E24C78">
            <w:pPr>
              <w:pStyle w:val="ListParagraph"/>
              <w:numPr>
                <w:ilvl w:val="0"/>
                <w:numId w:val="6"/>
              </w:numPr>
              <w:spacing w:before="100" w:beforeAutospacing="1" w:after="100" w:afterAutospacing="1"/>
              <w:rPr>
                <w:rFonts w:ascii="Times New Roman" w:eastAsia="Times New Roman" w:hAnsi="Times New Roman" w:cs="Times New Roman"/>
                <w:sz w:val="24"/>
                <w:szCs w:val="24"/>
              </w:rPr>
            </w:pPr>
            <w:r w:rsidRPr="00E24C78">
              <w:rPr>
                <w:rFonts w:ascii="Times New Roman" w:eastAsia="Times New Roman" w:hAnsi="Times New Roman" w:cs="Times New Roman"/>
                <w:sz w:val="24"/>
                <w:szCs w:val="24"/>
              </w:rPr>
              <w:t>Implemented secure approval workflows and audit logging</w:t>
            </w:r>
          </w:p>
          <w:p w14:paraId="2EA7473E" w14:textId="509C2754" w:rsidR="00FD5ACF" w:rsidRPr="00E24C78" w:rsidRDefault="00E24C78" w:rsidP="00E24C78">
            <w:pPr>
              <w:pStyle w:val="ListParagraph"/>
              <w:numPr>
                <w:ilvl w:val="0"/>
                <w:numId w:val="9"/>
              </w:numPr>
              <w:spacing w:before="100" w:beforeAutospacing="1" w:after="100" w:afterAutospacing="1"/>
              <w:rPr>
                <w:rFonts w:ascii="Times New Roman" w:eastAsia="Times New Roman" w:hAnsi="Times New Roman" w:cs="Times New Roman"/>
                <w:sz w:val="24"/>
                <w:szCs w:val="24"/>
              </w:rPr>
            </w:pPr>
            <w:r w:rsidRPr="00E24C78">
              <w:rPr>
                <w:rFonts w:ascii="Times New Roman" w:eastAsia="Times New Roman" w:hAnsi="Times New Roman" w:cs="Times New Roman"/>
                <w:sz w:val="24"/>
                <w:szCs w:val="24"/>
              </w:rPr>
              <w:t>Supported CI/CD pipelines and clean PR governance</w:t>
            </w:r>
          </w:p>
        </w:tc>
      </w:tr>
      <w:tr w:rsidR="00FD5ACF" w14:paraId="389ED93A" w14:textId="77777777" w:rsidTr="4EFDE77E">
        <w:tc>
          <w:tcPr>
            <w:tcW w:w="2865" w:type="dxa"/>
          </w:tcPr>
          <w:p w14:paraId="506B8C11" w14:textId="77777777" w:rsidR="00FD5ACF" w:rsidRDefault="00FD5ACF" w:rsidP="00A7120E">
            <w:r w:rsidRPr="00EA2474">
              <w:t>Tools and Technologies</w:t>
            </w:r>
          </w:p>
        </w:tc>
        <w:tc>
          <w:tcPr>
            <w:tcW w:w="7925" w:type="dxa"/>
          </w:tcPr>
          <w:p w14:paraId="48E948E8" w14:textId="6C6690EF" w:rsidR="00FD5ACF" w:rsidRDefault="00E24C78" w:rsidP="0BE992BA">
            <w:r>
              <w:t xml:space="preserve">.NET Core, REST APIs, MS SQL Server, </w:t>
            </w:r>
            <w:proofErr w:type="spellStart"/>
            <w:r>
              <w:t>Hangfire</w:t>
            </w:r>
            <w:proofErr w:type="spellEnd"/>
            <w:r>
              <w:t>, AWS Lambda, S3, CI/CD (GitHub Actions)</w:t>
            </w:r>
          </w:p>
        </w:tc>
      </w:tr>
    </w:tbl>
    <w:p w14:paraId="29522842" w14:textId="4D831CC4" w:rsidR="00FD5ACF" w:rsidRDefault="00FD5ACF" w:rsidP="007509D6">
      <w:pPr>
        <w:spacing w:before="240"/>
      </w:pPr>
    </w:p>
    <w:tbl>
      <w:tblPr>
        <w:tblStyle w:val="TableGrid"/>
        <w:tblW w:w="0" w:type="auto"/>
        <w:tblLook w:val="04A0" w:firstRow="1" w:lastRow="0" w:firstColumn="1" w:lastColumn="0" w:noHBand="0" w:noVBand="1"/>
      </w:tblPr>
      <w:tblGrid>
        <w:gridCol w:w="2875"/>
        <w:gridCol w:w="7915"/>
      </w:tblGrid>
      <w:tr w:rsidR="00E45712" w:rsidRPr="00776E7C" w14:paraId="05449265" w14:textId="77777777" w:rsidTr="0BE992BA">
        <w:tc>
          <w:tcPr>
            <w:tcW w:w="10790" w:type="dxa"/>
            <w:gridSpan w:val="2"/>
            <w:shd w:val="clear" w:color="auto" w:fill="AEAAAA" w:themeFill="background2" w:themeFillShade="BF"/>
          </w:tcPr>
          <w:p w14:paraId="7429DE5D" w14:textId="1AE5D40D" w:rsidR="00E45712" w:rsidRPr="00776E7C" w:rsidRDefault="00455C4F" w:rsidP="00A7120E">
            <w:pPr>
              <w:rPr>
                <w:b/>
                <w:sz w:val="24"/>
              </w:rPr>
            </w:pPr>
            <w:r>
              <w:rPr>
                <w:b/>
                <w:sz w:val="24"/>
              </w:rPr>
              <w:t>Project 3</w:t>
            </w:r>
          </w:p>
        </w:tc>
      </w:tr>
      <w:tr w:rsidR="00E24C78" w14:paraId="513031B3" w14:textId="77777777" w:rsidTr="0BE992BA">
        <w:tc>
          <w:tcPr>
            <w:tcW w:w="2875" w:type="dxa"/>
          </w:tcPr>
          <w:p w14:paraId="32B0E2DE" w14:textId="77777777" w:rsidR="00E24C78" w:rsidRDefault="00E24C78" w:rsidP="00E24C78">
            <w:r w:rsidRPr="00EA2474">
              <w:t>Role</w:t>
            </w:r>
          </w:p>
        </w:tc>
        <w:tc>
          <w:tcPr>
            <w:tcW w:w="7915" w:type="dxa"/>
          </w:tcPr>
          <w:p w14:paraId="46FC1EA3" w14:textId="2B7D579C" w:rsidR="00E24C78" w:rsidRDefault="00D853F6" w:rsidP="00E24C78">
            <w:r>
              <w:t>Full Stack</w:t>
            </w:r>
            <w:r w:rsidR="00E24C78">
              <w:t xml:space="preserve"> Engineer</w:t>
            </w:r>
          </w:p>
        </w:tc>
      </w:tr>
      <w:tr w:rsidR="00E24C78" w14:paraId="26567972" w14:textId="77777777" w:rsidTr="0BE992BA">
        <w:tc>
          <w:tcPr>
            <w:tcW w:w="2875" w:type="dxa"/>
          </w:tcPr>
          <w:p w14:paraId="40EF7BBD" w14:textId="77777777" w:rsidR="00E24C78" w:rsidRDefault="00E24C78" w:rsidP="00E24C78">
            <w:r>
              <w:t>Project Title</w:t>
            </w:r>
          </w:p>
        </w:tc>
        <w:tc>
          <w:tcPr>
            <w:tcW w:w="7915" w:type="dxa"/>
          </w:tcPr>
          <w:p w14:paraId="05674097" w14:textId="6AE22683" w:rsidR="00E24C78" w:rsidRDefault="00D853F6" w:rsidP="00E24C78">
            <w:r>
              <w:t>Supply Chain Management</w:t>
            </w:r>
          </w:p>
        </w:tc>
      </w:tr>
      <w:tr w:rsidR="00E24C78" w14:paraId="1D6F5831" w14:textId="77777777" w:rsidTr="0BE992BA">
        <w:tc>
          <w:tcPr>
            <w:tcW w:w="2875" w:type="dxa"/>
          </w:tcPr>
          <w:p w14:paraId="5E7DE201" w14:textId="77777777" w:rsidR="00E24C78" w:rsidRDefault="00E24C78" w:rsidP="00E24C78">
            <w:r w:rsidRPr="00EA2474">
              <w:t>Description</w:t>
            </w:r>
          </w:p>
        </w:tc>
        <w:tc>
          <w:tcPr>
            <w:tcW w:w="7915" w:type="dxa"/>
          </w:tcPr>
          <w:p w14:paraId="5A6F6443" w14:textId="00EC66BB" w:rsidR="00E24C78" w:rsidRDefault="00D853F6" w:rsidP="00D853F6">
            <w:r>
              <w:t>Supply-chain visibility and sustainability platform enabling organizations and suppliers to structured product and material information, streamline compliance and regulatory data collection, and manage digital product passports for improved transparency and reporting.</w:t>
            </w:r>
          </w:p>
        </w:tc>
      </w:tr>
      <w:tr w:rsidR="00E24C78" w14:paraId="315DB21F" w14:textId="77777777" w:rsidTr="0BE992BA">
        <w:tc>
          <w:tcPr>
            <w:tcW w:w="2875" w:type="dxa"/>
          </w:tcPr>
          <w:p w14:paraId="539712C9" w14:textId="77777777" w:rsidR="00E24C78" w:rsidRPr="00EA2474" w:rsidRDefault="00E24C78" w:rsidP="00E24C78">
            <w:r w:rsidRPr="00EA2474">
              <w:t>Roles and Responsibility</w:t>
            </w:r>
          </w:p>
        </w:tc>
        <w:tc>
          <w:tcPr>
            <w:tcW w:w="7915" w:type="dxa"/>
          </w:tcPr>
          <w:p w14:paraId="6C44EC60" w14:textId="79860806" w:rsidR="00D853F6" w:rsidRPr="00D853F6" w:rsidRDefault="00D853F6" w:rsidP="00D853F6">
            <w:pPr>
              <w:pStyle w:val="ListParagraph"/>
              <w:numPr>
                <w:ilvl w:val="0"/>
                <w:numId w:val="9"/>
              </w:numPr>
              <w:spacing w:before="100" w:beforeAutospacing="1" w:after="100" w:afterAutospacing="1"/>
              <w:rPr>
                <w:rFonts w:ascii="Times New Roman" w:eastAsia="Times New Roman" w:hAnsi="Times New Roman" w:cs="Times New Roman"/>
                <w:sz w:val="24"/>
                <w:szCs w:val="24"/>
              </w:rPr>
            </w:pPr>
            <w:r w:rsidRPr="00D853F6">
              <w:rPr>
                <w:rFonts w:ascii="Times New Roman" w:eastAsia="Times New Roman" w:hAnsi="Times New Roman" w:cs="Times New Roman"/>
                <w:sz w:val="24"/>
                <w:szCs w:val="24"/>
              </w:rPr>
              <w:t>Designed and developed backend REST APIs for supply-chain data exchange</w:t>
            </w:r>
          </w:p>
          <w:p w14:paraId="2B2D0980" w14:textId="18AA5538" w:rsidR="00D853F6" w:rsidRPr="00D853F6" w:rsidRDefault="00D853F6" w:rsidP="00D853F6">
            <w:pPr>
              <w:pStyle w:val="ListParagraph"/>
              <w:numPr>
                <w:ilvl w:val="0"/>
                <w:numId w:val="9"/>
              </w:numPr>
              <w:spacing w:before="100" w:beforeAutospacing="1" w:after="100" w:afterAutospacing="1"/>
              <w:rPr>
                <w:rFonts w:ascii="Times New Roman" w:eastAsia="Times New Roman" w:hAnsi="Times New Roman" w:cs="Times New Roman"/>
                <w:sz w:val="24"/>
                <w:szCs w:val="24"/>
              </w:rPr>
            </w:pPr>
            <w:r w:rsidRPr="00D853F6">
              <w:rPr>
                <w:rFonts w:ascii="Times New Roman" w:eastAsia="Times New Roman" w:hAnsi="Times New Roman" w:cs="Times New Roman"/>
                <w:sz w:val="24"/>
                <w:szCs w:val="24"/>
              </w:rPr>
              <w:t>Implemented workflows for structured product and material information management</w:t>
            </w:r>
          </w:p>
          <w:p w14:paraId="79D23941" w14:textId="04AC3807" w:rsidR="00D853F6" w:rsidRPr="00D853F6" w:rsidRDefault="00D853F6" w:rsidP="00D853F6">
            <w:pPr>
              <w:pStyle w:val="ListParagraph"/>
              <w:numPr>
                <w:ilvl w:val="0"/>
                <w:numId w:val="9"/>
              </w:numPr>
              <w:spacing w:before="100" w:beforeAutospacing="1" w:after="100" w:afterAutospacing="1"/>
              <w:rPr>
                <w:rFonts w:ascii="Times New Roman" w:eastAsia="Times New Roman" w:hAnsi="Times New Roman" w:cs="Times New Roman"/>
                <w:sz w:val="24"/>
                <w:szCs w:val="24"/>
              </w:rPr>
            </w:pPr>
            <w:r w:rsidRPr="00D853F6">
              <w:rPr>
                <w:rFonts w:ascii="Times New Roman" w:eastAsia="Times New Roman" w:hAnsi="Times New Roman" w:cs="Times New Roman"/>
                <w:sz w:val="24"/>
                <w:szCs w:val="24"/>
              </w:rPr>
              <w:t>Supported supplier onboarding and data validation processes</w:t>
            </w:r>
          </w:p>
          <w:p w14:paraId="10EB76F1" w14:textId="6BE6D73C" w:rsidR="00D853F6" w:rsidRPr="00D853F6" w:rsidRDefault="00D853F6" w:rsidP="00D853F6">
            <w:pPr>
              <w:pStyle w:val="ListParagraph"/>
              <w:numPr>
                <w:ilvl w:val="0"/>
                <w:numId w:val="9"/>
              </w:numPr>
              <w:spacing w:before="100" w:beforeAutospacing="1" w:after="100" w:afterAutospacing="1"/>
              <w:rPr>
                <w:rFonts w:ascii="Times New Roman" w:eastAsia="Times New Roman" w:hAnsi="Times New Roman" w:cs="Times New Roman"/>
                <w:sz w:val="24"/>
                <w:szCs w:val="24"/>
              </w:rPr>
            </w:pPr>
            <w:r w:rsidRPr="00D853F6">
              <w:rPr>
                <w:rFonts w:ascii="Times New Roman" w:eastAsia="Times New Roman" w:hAnsi="Times New Roman" w:cs="Times New Roman"/>
                <w:sz w:val="24"/>
                <w:szCs w:val="24"/>
              </w:rPr>
              <w:t>Integrated frontend applications with backend APIs</w:t>
            </w:r>
          </w:p>
          <w:p w14:paraId="343EA6A3" w14:textId="29F4F19C" w:rsidR="00D853F6" w:rsidRPr="00D853F6" w:rsidRDefault="00D853F6" w:rsidP="00D853F6">
            <w:pPr>
              <w:pStyle w:val="ListParagraph"/>
              <w:numPr>
                <w:ilvl w:val="0"/>
                <w:numId w:val="9"/>
              </w:numPr>
              <w:spacing w:before="100" w:beforeAutospacing="1" w:after="100" w:afterAutospacing="1"/>
              <w:rPr>
                <w:rFonts w:ascii="Times New Roman" w:eastAsia="Times New Roman" w:hAnsi="Times New Roman" w:cs="Times New Roman"/>
                <w:sz w:val="24"/>
                <w:szCs w:val="24"/>
              </w:rPr>
            </w:pPr>
            <w:r w:rsidRPr="00D853F6">
              <w:rPr>
                <w:rFonts w:ascii="Times New Roman" w:eastAsia="Times New Roman" w:hAnsi="Times New Roman" w:cs="Times New Roman"/>
                <w:sz w:val="24"/>
                <w:szCs w:val="24"/>
              </w:rPr>
              <w:t>Optimized database queries for large-scale supplier data</w:t>
            </w:r>
          </w:p>
          <w:p w14:paraId="24E99DF6" w14:textId="72777809" w:rsidR="00E24C78" w:rsidRDefault="00E24C78" w:rsidP="00E24C78"/>
        </w:tc>
      </w:tr>
      <w:tr w:rsidR="00E24C78" w14:paraId="06CF7E98" w14:textId="77777777" w:rsidTr="0BE992BA">
        <w:tc>
          <w:tcPr>
            <w:tcW w:w="2875" w:type="dxa"/>
          </w:tcPr>
          <w:p w14:paraId="72871B3C" w14:textId="77777777" w:rsidR="00E24C78" w:rsidRDefault="00E24C78" w:rsidP="00E24C78">
            <w:r w:rsidRPr="00EA2474">
              <w:t>Tools and Technologies</w:t>
            </w:r>
          </w:p>
        </w:tc>
        <w:tc>
          <w:tcPr>
            <w:tcW w:w="7915" w:type="dxa"/>
          </w:tcPr>
          <w:p w14:paraId="380DEDD7" w14:textId="672C8715" w:rsidR="00E24C78" w:rsidRDefault="00D853F6" w:rsidP="00E24C78">
            <w:r>
              <w:t>.NET Core, REST APIs, Azure Functions, Azure Blob Storage, React, Micro-Frontends (MFE), MS SQL Server</w:t>
            </w:r>
          </w:p>
        </w:tc>
      </w:tr>
    </w:tbl>
    <w:p w14:paraId="4EE27868" w14:textId="71C3AFE2" w:rsidR="009F1F67" w:rsidRDefault="009F1F67" w:rsidP="009F1F67"/>
    <w:p w14:paraId="42BF3056" w14:textId="75065429" w:rsidR="009F1F67" w:rsidRDefault="009F1F67" w:rsidP="0BE992BA">
      <w:pPr>
        <w:spacing w:before="240"/>
      </w:pPr>
    </w:p>
    <w:p w14:paraId="238B95BC" w14:textId="3CFC13F4" w:rsidR="009F1F67" w:rsidRDefault="009F1F67" w:rsidP="00E45712">
      <w:pPr>
        <w:spacing w:before="240"/>
      </w:pPr>
    </w:p>
    <w:tbl>
      <w:tblPr>
        <w:tblStyle w:val="TableGrid"/>
        <w:tblW w:w="0" w:type="auto"/>
        <w:tblLook w:val="04A0" w:firstRow="1" w:lastRow="0" w:firstColumn="1" w:lastColumn="0" w:noHBand="0" w:noVBand="1"/>
      </w:tblPr>
      <w:tblGrid>
        <w:gridCol w:w="2875"/>
        <w:gridCol w:w="7915"/>
      </w:tblGrid>
      <w:tr w:rsidR="009F1F67" w14:paraId="1F362361" w14:textId="77777777" w:rsidTr="4EFDE77E">
        <w:tc>
          <w:tcPr>
            <w:tcW w:w="10790" w:type="dxa"/>
            <w:gridSpan w:val="2"/>
            <w:shd w:val="clear" w:color="auto" w:fill="AEAAAA" w:themeFill="background2" w:themeFillShade="BF"/>
          </w:tcPr>
          <w:p w14:paraId="7C673A57" w14:textId="174086CC" w:rsidR="009F1F67" w:rsidRPr="00776E7C" w:rsidRDefault="0BE992BA" w:rsidP="0BE992BA">
            <w:pPr>
              <w:rPr>
                <w:b/>
                <w:bCs/>
              </w:rPr>
            </w:pPr>
            <w:r w:rsidRPr="0BE992BA">
              <w:rPr>
                <w:b/>
                <w:bCs/>
                <w:sz w:val="24"/>
                <w:szCs w:val="24"/>
              </w:rPr>
              <w:t>Project 4</w:t>
            </w:r>
          </w:p>
        </w:tc>
      </w:tr>
      <w:tr w:rsidR="00E24C78" w14:paraId="24AE2346" w14:textId="77777777" w:rsidTr="4EFDE77E">
        <w:tc>
          <w:tcPr>
            <w:tcW w:w="2875" w:type="dxa"/>
          </w:tcPr>
          <w:p w14:paraId="7AF7F8CE" w14:textId="77777777" w:rsidR="00E24C78" w:rsidRDefault="00E24C78" w:rsidP="00E24C78">
            <w:r w:rsidRPr="00EA2474">
              <w:t>Role</w:t>
            </w:r>
          </w:p>
        </w:tc>
        <w:tc>
          <w:tcPr>
            <w:tcW w:w="7915" w:type="dxa"/>
          </w:tcPr>
          <w:p w14:paraId="1610FC5C" w14:textId="24D1739F" w:rsidR="00E24C78" w:rsidRDefault="00E24C78" w:rsidP="00E24C78">
            <w:r>
              <w:t>Backend Engineer</w:t>
            </w:r>
          </w:p>
        </w:tc>
      </w:tr>
      <w:tr w:rsidR="00E24C78" w14:paraId="2B075F78" w14:textId="77777777" w:rsidTr="4EFDE77E">
        <w:tc>
          <w:tcPr>
            <w:tcW w:w="2875" w:type="dxa"/>
          </w:tcPr>
          <w:p w14:paraId="478C03B4" w14:textId="77777777" w:rsidR="00E24C78" w:rsidRDefault="00E24C78" w:rsidP="00E24C78">
            <w:r>
              <w:t>Project Title</w:t>
            </w:r>
          </w:p>
        </w:tc>
        <w:tc>
          <w:tcPr>
            <w:tcW w:w="7915" w:type="dxa"/>
          </w:tcPr>
          <w:p w14:paraId="6176F0F9" w14:textId="7CA64CFF" w:rsidR="00E24C78" w:rsidRDefault="00D853F6" w:rsidP="00E24C78">
            <w:r>
              <w:t>Supply Chain Campaign</w:t>
            </w:r>
          </w:p>
        </w:tc>
      </w:tr>
      <w:tr w:rsidR="00E24C78" w14:paraId="4C12FD13" w14:textId="77777777" w:rsidTr="4EFDE77E">
        <w:tc>
          <w:tcPr>
            <w:tcW w:w="2875" w:type="dxa"/>
          </w:tcPr>
          <w:p w14:paraId="54E63E5B" w14:textId="77777777" w:rsidR="00E24C78" w:rsidRDefault="00E24C78" w:rsidP="00E24C78">
            <w:r w:rsidRPr="00EA2474">
              <w:t>Description</w:t>
            </w:r>
          </w:p>
        </w:tc>
        <w:tc>
          <w:tcPr>
            <w:tcW w:w="7915" w:type="dxa"/>
          </w:tcPr>
          <w:p w14:paraId="1FF31901" w14:textId="021207BC" w:rsidR="00E24C78" w:rsidRDefault="00D853F6" w:rsidP="00E24C78">
            <w:r>
              <w:t>Workflow-driven system to manage supplier and supply-chain surveys, enabling supplier scorecards, SDS revision comparison, and campaign tracking.</w:t>
            </w:r>
          </w:p>
        </w:tc>
      </w:tr>
      <w:tr w:rsidR="00E24C78" w14:paraId="3ED78876" w14:textId="77777777" w:rsidTr="4EFDE77E">
        <w:tc>
          <w:tcPr>
            <w:tcW w:w="2875" w:type="dxa"/>
          </w:tcPr>
          <w:p w14:paraId="0F83A735" w14:textId="77777777" w:rsidR="00E24C78" w:rsidRPr="00EA2474" w:rsidRDefault="00E24C78" w:rsidP="00E24C78">
            <w:r w:rsidRPr="00EA2474">
              <w:t>Roles and Responsibility</w:t>
            </w:r>
          </w:p>
        </w:tc>
        <w:tc>
          <w:tcPr>
            <w:tcW w:w="7915" w:type="dxa"/>
          </w:tcPr>
          <w:p w14:paraId="56769EDF" w14:textId="4E9F6BB1" w:rsidR="00D853F6" w:rsidRDefault="00D853F6" w:rsidP="00D853F6">
            <w:pPr>
              <w:pStyle w:val="NormalWeb"/>
              <w:numPr>
                <w:ilvl w:val="0"/>
                <w:numId w:val="9"/>
              </w:numPr>
            </w:pPr>
            <w:r>
              <w:t>Built backend workflows to manage supplier and supply-chain survey campaigns</w:t>
            </w:r>
          </w:p>
          <w:p w14:paraId="1FB9B68B" w14:textId="54F337F2" w:rsidR="00D853F6" w:rsidRDefault="00D853F6" w:rsidP="00D853F6">
            <w:pPr>
              <w:pStyle w:val="NormalWeb"/>
              <w:numPr>
                <w:ilvl w:val="0"/>
                <w:numId w:val="9"/>
              </w:numPr>
            </w:pPr>
            <w:r>
              <w:t>Implemented supplier scorecard retrieval and evaluation logic</w:t>
            </w:r>
          </w:p>
          <w:p w14:paraId="329CAAB2" w14:textId="11B6262B" w:rsidR="00D853F6" w:rsidRDefault="00D853F6" w:rsidP="00D853F6">
            <w:pPr>
              <w:pStyle w:val="NormalWeb"/>
              <w:numPr>
                <w:ilvl w:val="0"/>
                <w:numId w:val="9"/>
              </w:numPr>
            </w:pPr>
            <w:r>
              <w:t>Developed SDS revision comparison functionality</w:t>
            </w:r>
          </w:p>
          <w:p w14:paraId="3F4D2AFB" w14:textId="13E2FEA4" w:rsidR="00D853F6" w:rsidRDefault="00D853F6" w:rsidP="00D853F6">
            <w:pPr>
              <w:pStyle w:val="NormalWeb"/>
              <w:numPr>
                <w:ilvl w:val="0"/>
                <w:numId w:val="9"/>
              </w:numPr>
            </w:pPr>
            <w:r>
              <w:t>Managed campaign lifecycle and survey status tracking</w:t>
            </w:r>
          </w:p>
          <w:p w14:paraId="5B509E58" w14:textId="338193AA" w:rsidR="00E24C78" w:rsidRDefault="00D853F6" w:rsidP="00D853F6">
            <w:pPr>
              <w:pStyle w:val="NormalWeb"/>
              <w:numPr>
                <w:ilvl w:val="0"/>
                <w:numId w:val="9"/>
              </w:numPr>
              <w:rPr>
                <w:rFonts w:ascii="Calibri" w:eastAsia="Calibri" w:hAnsi="Calibri" w:cs="Calibri"/>
              </w:rPr>
            </w:pPr>
            <w:r>
              <w:t>Integrated backend services with Appian workflows</w:t>
            </w:r>
            <w:r>
              <w:rPr>
                <w:rFonts w:ascii="Calibri" w:eastAsia="Calibri" w:hAnsi="Calibri" w:cs="Calibri"/>
              </w:rPr>
              <w:t xml:space="preserve"> </w:t>
            </w:r>
          </w:p>
        </w:tc>
      </w:tr>
      <w:tr w:rsidR="00E24C78" w14:paraId="786C3580" w14:textId="77777777" w:rsidTr="4EFDE77E">
        <w:tc>
          <w:tcPr>
            <w:tcW w:w="2875" w:type="dxa"/>
          </w:tcPr>
          <w:p w14:paraId="6D9ADF52" w14:textId="77777777" w:rsidR="00E24C78" w:rsidRDefault="00E24C78" w:rsidP="00E24C78">
            <w:r w:rsidRPr="00EA2474">
              <w:t>Tools and Technologies</w:t>
            </w:r>
          </w:p>
        </w:tc>
        <w:tc>
          <w:tcPr>
            <w:tcW w:w="7915" w:type="dxa"/>
          </w:tcPr>
          <w:p w14:paraId="6AE0E3F3" w14:textId="62CCABD2" w:rsidR="00E24C78" w:rsidRPr="00D853F6" w:rsidRDefault="00D853F6" w:rsidP="00D853F6">
            <w:pPr>
              <w:spacing w:before="100" w:beforeAutospacing="1" w:after="100" w:afterAutospacing="1"/>
              <w:rPr>
                <w:rFonts w:ascii="Times New Roman" w:eastAsia="Times New Roman" w:hAnsi="Times New Roman" w:cs="Times New Roman"/>
                <w:sz w:val="24"/>
                <w:szCs w:val="24"/>
              </w:rPr>
            </w:pPr>
            <w:r w:rsidRPr="00D853F6">
              <w:rPr>
                <w:rFonts w:ascii="Times New Roman" w:eastAsia="Times New Roman" w:hAnsi="Times New Roman" w:cs="Times New Roman"/>
                <w:sz w:val="24"/>
                <w:szCs w:val="24"/>
              </w:rPr>
              <w:t>.</w:t>
            </w:r>
            <w:r w:rsidRPr="00D853F6">
              <w:t>NET Core, RESTful APIs, Appian, MS SQL Server</w:t>
            </w:r>
          </w:p>
        </w:tc>
      </w:tr>
    </w:tbl>
    <w:tbl>
      <w:tblPr>
        <w:tblStyle w:val="TableGrid"/>
        <w:tblpPr w:leftFromText="180" w:rightFromText="180" w:vertAnchor="text" w:horzAnchor="margin" w:tblpY="356"/>
        <w:tblW w:w="0" w:type="auto"/>
        <w:tblLook w:val="04A0" w:firstRow="1" w:lastRow="0" w:firstColumn="1" w:lastColumn="0" w:noHBand="0" w:noVBand="1"/>
      </w:tblPr>
      <w:tblGrid>
        <w:gridCol w:w="2875"/>
        <w:gridCol w:w="7915"/>
      </w:tblGrid>
      <w:tr w:rsidR="005E3E4F" w14:paraId="1393305A" w14:textId="77777777" w:rsidTr="005E3E4F">
        <w:tc>
          <w:tcPr>
            <w:tcW w:w="10790" w:type="dxa"/>
            <w:gridSpan w:val="2"/>
            <w:shd w:val="clear" w:color="auto" w:fill="AEAAAA" w:themeFill="background2" w:themeFillShade="BF"/>
          </w:tcPr>
          <w:p w14:paraId="3E6A6AE2" w14:textId="77777777" w:rsidR="005E3E4F" w:rsidRDefault="005E3E4F" w:rsidP="005E3E4F">
            <w:r w:rsidRPr="0BE992BA">
              <w:rPr>
                <w:b/>
                <w:bCs/>
                <w:sz w:val="24"/>
                <w:szCs w:val="24"/>
              </w:rPr>
              <w:t>Project 5</w:t>
            </w:r>
          </w:p>
        </w:tc>
      </w:tr>
      <w:tr w:rsidR="005E3E4F" w14:paraId="24CC8B5B" w14:textId="77777777" w:rsidTr="005E3E4F">
        <w:tc>
          <w:tcPr>
            <w:tcW w:w="2875" w:type="dxa"/>
          </w:tcPr>
          <w:p w14:paraId="10B2B4C8" w14:textId="77777777" w:rsidR="005E3E4F" w:rsidRDefault="005E3E4F" w:rsidP="005E3E4F">
            <w:r w:rsidRPr="00EA2474">
              <w:t>Role</w:t>
            </w:r>
          </w:p>
        </w:tc>
        <w:tc>
          <w:tcPr>
            <w:tcW w:w="7915" w:type="dxa"/>
          </w:tcPr>
          <w:p w14:paraId="32CE0618" w14:textId="77777777" w:rsidR="005E3E4F" w:rsidRDefault="005E3E4F" w:rsidP="005E3E4F">
            <w:r>
              <w:t>Full Stack Engineer</w:t>
            </w:r>
          </w:p>
        </w:tc>
      </w:tr>
      <w:tr w:rsidR="005E3E4F" w14:paraId="501C6D02" w14:textId="77777777" w:rsidTr="005E3E4F">
        <w:tc>
          <w:tcPr>
            <w:tcW w:w="2875" w:type="dxa"/>
          </w:tcPr>
          <w:p w14:paraId="560AE438" w14:textId="77777777" w:rsidR="005E3E4F" w:rsidRDefault="005E3E4F" w:rsidP="005E3E4F">
            <w:r>
              <w:t>Project Title</w:t>
            </w:r>
          </w:p>
        </w:tc>
        <w:tc>
          <w:tcPr>
            <w:tcW w:w="7915" w:type="dxa"/>
          </w:tcPr>
          <w:p w14:paraId="7AE22117" w14:textId="77777777" w:rsidR="005E3E4F" w:rsidRDefault="005E3E4F" w:rsidP="005E3E4F">
            <w:r>
              <w:t>SDS MCP Services</w:t>
            </w:r>
          </w:p>
        </w:tc>
      </w:tr>
      <w:tr w:rsidR="005E3E4F" w14:paraId="42E3E464" w14:textId="77777777" w:rsidTr="005E3E4F">
        <w:tc>
          <w:tcPr>
            <w:tcW w:w="2875" w:type="dxa"/>
          </w:tcPr>
          <w:p w14:paraId="6D8ED717" w14:textId="77777777" w:rsidR="005E3E4F" w:rsidRDefault="005E3E4F" w:rsidP="005E3E4F">
            <w:r w:rsidRPr="00EA2474">
              <w:t>Description</w:t>
            </w:r>
          </w:p>
        </w:tc>
        <w:tc>
          <w:tcPr>
            <w:tcW w:w="7915" w:type="dxa"/>
          </w:tcPr>
          <w:p w14:paraId="1BDE86BE" w14:textId="77777777" w:rsidR="005E3E4F" w:rsidRDefault="005E3E4F" w:rsidP="005E3E4F">
            <w:r>
              <w:t>Developed MCP servers to expose SDS Management APIs and integrate AI agents into backend services.</w:t>
            </w:r>
          </w:p>
        </w:tc>
      </w:tr>
      <w:tr w:rsidR="005E3E4F" w14:paraId="50D15301" w14:textId="77777777" w:rsidTr="005E3E4F">
        <w:tc>
          <w:tcPr>
            <w:tcW w:w="2875" w:type="dxa"/>
          </w:tcPr>
          <w:p w14:paraId="3BBDA11A" w14:textId="77777777" w:rsidR="005E3E4F" w:rsidRPr="00EA2474" w:rsidRDefault="005E3E4F" w:rsidP="005E3E4F">
            <w:r w:rsidRPr="00EA2474">
              <w:t>Roles and Responsibility</w:t>
            </w:r>
          </w:p>
        </w:tc>
        <w:tc>
          <w:tcPr>
            <w:tcW w:w="7915" w:type="dxa"/>
          </w:tcPr>
          <w:p w14:paraId="74DA34F0" w14:textId="77777777" w:rsidR="005E3E4F" w:rsidRPr="00D853F6" w:rsidRDefault="005E3E4F" w:rsidP="005E3E4F">
            <w:pPr>
              <w:pStyle w:val="ListParagraph"/>
              <w:numPr>
                <w:ilvl w:val="0"/>
                <w:numId w:val="9"/>
              </w:numPr>
              <w:spacing w:before="100" w:beforeAutospacing="1" w:after="100" w:afterAutospacing="1"/>
              <w:rPr>
                <w:rFonts w:ascii="Times New Roman" w:eastAsia="Times New Roman" w:hAnsi="Times New Roman" w:cs="Times New Roman"/>
                <w:sz w:val="24"/>
                <w:szCs w:val="24"/>
              </w:rPr>
            </w:pPr>
            <w:r w:rsidRPr="00D853F6">
              <w:rPr>
                <w:rFonts w:ascii="Times New Roman" w:eastAsia="Times New Roman" w:hAnsi="Times New Roman" w:cs="Times New Roman"/>
                <w:sz w:val="24"/>
                <w:szCs w:val="24"/>
              </w:rPr>
              <w:t>Designed and implemented MCP servers</w:t>
            </w:r>
          </w:p>
          <w:p w14:paraId="722DDADD" w14:textId="77777777" w:rsidR="005E3E4F" w:rsidRPr="00D853F6" w:rsidRDefault="005E3E4F" w:rsidP="005E3E4F">
            <w:pPr>
              <w:pStyle w:val="ListParagraph"/>
              <w:numPr>
                <w:ilvl w:val="0"/>
                <w:numId w:val="9"/>
              </w:numPr>
              <w:spacing w:before="100" w:beforeAutospacing="1" w:after="100" w:afterAutospacing="1"/>
              <w:rPr>
                <w:rFonts w:ascii="Times New Roman" w:eastAsia="Times New Roman" w:hAnsi="Times New Roman" w:cs="Times New Roman"/>
                <w:sz w:val="24"/>
                <w:szCs w:val="24"/>
              </w:rPr>
            </w:pPr>
            <w:r w:rsidRPr="00D853F6">
              <w:rPr>
                <w:rFonts w:ascii="Times New Roman" w:eastAsia="Times New Roman" w:hAnsi="Times New Roman" w:cs="Times New Roman"/>
                <w:sz w:val="24"/>
                <w:szCs w:val="24"/>
              </w:rPr>
              <w:t xml:space="preserve">Embedded </w:t>
            </w:r>
            <w:r>
              <w:rPr>
                <w:rFonts w:ascii="Times New Roman" w:eastAsia="Times New Roman" w:hAnsi="Times New Roman" w:cs="Times New Roman"/>
                <w:sz w:val="24"/>
                <w:szCs w:val="24"/>
              </w:rPr>
              <w:t>MCP</w:t>
            </w:r>
            <w:r w:rsidRPr="00D853F6">
              <w:rPr>
                <w:rFonts w:ascii="Times New Roman" w:eastAsia="Times New Roman" w:hAnsi="Times New Roman" w:cs="Times New Roman"/>
                <w:sz w:val="24"/>
                <w:szCs w:val="24"/>
              </w:rPr>
              <w:t xml:space="preserve"> into </w:t>
            </w:r>
            <w:proofErr w:type="spellStart"/>
            <w:r>
              <w:rPr>
                <w:rFonts w:ascii="Times New Roman" w:eastAsia="Times New Roman" w:hAnsi="Times New Roman" w:cs="Times New Roman"/>
                <w:sz w:val="24"/>
                <w:szCs w:val="24"/>
              </w:rPr>
              <w:t>RooCode</w:t>
            </w:r>
            <w:proofErr w:type="spellEnd"/>
          </w:p>
          <w:p w14:paraId="64323DE7" w14:textId="77777777" w:rsidR="005E3E4F" w:rsidRPr="00D853F6" w:rsidRDefault="005E3E4F" w:rsidP="005E3E4F">
            <w:pPr>
              <w:pStyle w:val="ListParagraph"/>
              <w:numPr>
                <w:ilvl w:val="0"/>
                <w:numId w:val="9"/>
              </w:numPr>
              <w:spacing w:before="100" w:beforeAutospacing="1" w:after="100" w:afterAutospacing="1"/>
              <w:rPr>
                <w:rFonts w:ascii="Times New Roman" w:eastAsia="Times New Roman" w:hAnsi="Times New Roman" w:cs="Times New Roman"/>
                <w:sz w:val="24"/>
                <w:szCs w:val="24"/>
              </w:rPr>
            </w:pPr>
            <w:r w:rsidRPr="00D853F6">
              <w:rPr>
                <w:rFonts w:ascii="Times New Roman" w:eastAsia="Times New Roman" w:hAnsi="Times New Roman" w:cs="Times New Roman"/>
                <w:sz w:val="24"/>
                <w:szCs w:val="24"/>
              </w:rPr>
              <w:t>Ensured secure and scalable agent execution</w:t>
            </w:r>
          </w:p>
          <w:p w14:paraId="767DBD3A" w14:textId="77777777" w:rsidR="005E3E4F" w:rsidRPr="00D853F6" w:rsidRDefault="005E3E4F" w:rsidP="005E3E4F">
            <w:pPr>
              <w:pStyle w:val="ListParagraph"/>
              <w:numPr>
                <w:ilvl w:val="0"/>
                <w:numId w:val="12"/>
              </w:numPr>
              <w:spacing w:before="100" w:beforeAutospacing="1" w:after="100" w:afterAutospacing="1"/>
              <w:rPr>
                <w:rFonts w:ascii="Times New Roman" w:eastAsia="Times New Roman" w:hAnsi="Times New Roman" w:cs="Times New Roman"/>
                <w:sz w:val="24"/>
                <w:szCs w:val="24"/>
              </w:rPr>
            </w:pPr>
            <w:r w:rsidRPr="00D853F6">
              <w:rPr>
                <w:rFonts w:ascii="Times New Roman" w:eastAsia="Times New Roman" w:hAnsi="Times New Roman" w:cs="Times New Roman"/>
                <w:sz w:val="24"/>
                <w:szCs w:val="24"/>
              </w:rPr>
              <w:t>Supported integration with existing SDS platforms</w:t>
            </w:r>
          </w:p>
        </w:tc>
      </w:tr>
      <w:tr w:rsidR="005E3E4F" w14:paraId="451F1F15" w14:textId="77777777" w:rsidTr="005E3E4F">
        <w:trPr>
          <w:trHeight w:val="709"/>
        </w:trPr>
        <w:tc>
          <w:tcPr>
            <w:tcW w:w="2875" w:type="dxa"/>
          </w:tcPr>
          <w:p w14:paraId="096A2DCD" w14:textId="77777777" w:rsidR="005E3E4F" w:rsidRDefault="005E3E4F" w:rsidP="005E3E4F">
            <w:r w:rsidRPr="00EA2474">
              <w:t>Tools and Technologies</w:t>
            </w:r>
          </w:p>
        </w:tc>
        <w:tc>
          <w:tcPr>
            <w:tcW w:w="7915" w:type="dxa"/>
          </w:tcPr>
          <w:p w14:paraId="496BBC2E" w14:textId="77777777" w:rsidR="005E3E4F" w:rsidRDefault="005E3E4F" w:rsidP="005E3E4F">
            <w:r>
              <w:t>MCP, Python, .NET Core, REST APIs</w:t>
            </w:r>
          </w:p>
        </w:tc>
      </w:tr>
    </w:tbl>
    <w:p w14:paraId="2D965C7F" w14:textId="6A4D67D5" w:rsidR="009F1F67" w:rsidRDefault="009F1F67" w:rsidP="00E45712">
      <w:pPr>
        <w:spacing w:before="240"/>
      </w:pPr>
    </w:p>
    <w:tbl>
      <w:tblPr>
        <w:tblStyle w:val="TableGrid"/>
        <w:tblW w:w="0" w:type="auto"/>
        <w:tblLook w:val="04A0" w:firstRow="1" w:lastRow="0" w:firstColumn="1" w:lastColumn="0" w:noHBand="0" w:noVBand="1"/>
      </w:tblPr>
      <w:tblGrid>
        <w:gridCol w:w="2875"/>
        <w:gridCol w:w="7915"/>
      </w:tblGrid>
      <w:tr w:rsidR="009F1F67" w14:paraId="22AD4293" w14:textId="77777777" w:rsidTr="009F1F67">
        <w:tc>
          <w:tcPr>
            <w:tcW w:w="10790" w:type="dxa"/>
            <w:gridSpan w:val="2"/>
            <w:tcBorders>
              <w:top w:val="single" w:sz="4" w:space="0" w:color="auto"/>
              <w:left w:val="single" w:sz="4" w:space="0" w:color="auto"/>
              <w:bottom w:val="single" w:sz="4" w:space="0" w:color="auto"/>
              <w:right w:val="single" w:sz="4" w:space="0" w:color="auto"/>
            </w:tcBorders>
            <w:shd w:val="clear" w:color="auto" w:fill="AEAAAA" w:themeFill="background2" w:themeFillShade="BF"/>
            <w:hideMark/>
          </w:tcPr>
          <w:p w14:paraId="034900B8" w14:textId="14BA6FAF" w:rsidR="009F1F67" w:rsidRPr="009F1F67" w:rsidRDefault="009F1F67">
            <w:pPr>
              <w:rPr>
                <w:b/>
              </w:rPr>
            </w:pPr>
            <w:r w:rsidRPr="009F1F67">
              <w:rPr>
                <w:b/>
              </w:rPr>
              <w:t>Project 6</w:t>
            </w:r>
            <w:r w:rsidR="00C65638">
              <w:rPr>
                <w:b/>
              </w:rPr>
              <w:t xml:space="preserve"> (Other Projects)</w:t>
            </w:r>
          </w:p>
        </w:tc>
      </w:tr>
      <w:tr w:rsidR="009F1F67" w14:paraId="0EA07983" w14:textId="77777777" w:rsidTr="009F1F67">
        <w:tc>
          <w:tcPr>
            <w:tcW w:w="2875" w:type="dxa"/>
            <w:tcBorders>
              <w:top w:val="single" w:sz="4" w:space="0" w:color="auto"/>
              <w:left w:val="single" w:sz="4" w:space="0" w:color="auto"/>
              <w:bottom w:val="single" w:sz="4" w:space="0" w:color="auto"/>
              <w:right w:val="single" w:sz="4" w:space="0" w:color="auto"/>
            </w:tcBorders>
            <w:hideMark/>
          </w:tcPr>
          <w:p w14:paraId="6BDFCFED" w14:textId="77777777" w:rsidR="009F1F67" w:rsidRDefault="009F1F67">
            <w:r>
              <w:t>Role</w:t>
            </w:r>
          </w:p>
        </w:tc>
        <w:tc>
          <w:tcPr>
            <w:tcW w:w="7915" w:type="dxa"/>
            <w:tcBorders>
              <w:top w:val="single" w:sz="4" w:space="0" w:color="auto"/>
              <w:left w:val="single" w:sz="4" w:space="0" w:color="auto"/>
              <w:bottom w:val="single" w:sz="4" w:space="0" w:color="auto"/>
              <w:right w:val="single" w:sz="4" w:space="0" w:color="auto"/>
            </w:tcBorders>
            <w:hideMark/>
          </w:tcPr>
          <w:p w14:paraId="0438B5BB" w14:textId="4FB3ED78" w:rsidR="009F1F67" w:rsidRDefault="00D853F6" w:rsidP="00E24C78">
            <w:r>
              <w:t xml:space="preserve">Full Stack </w:t>
            </w:r>
            <w:r w:rsidR="00E24C78">
              <w:t>Engineer</w:t>
            </w:r>
          </w:p>
        </w:tc>
      </w:tr>
      <w:tr w:rsidR="009F1F67" w14:paraId="27E8E538" w14:textId="77777777" w:rsidTr="009F1F67">
        <w:tc>
          <w:tcPr>
            <w:tcW w:w="2875" w:type="dxa"/>
            <w:tcBorders>
              <w:top w:val="single" w:sz="4" w:space="0" w:color="auto"/>
              <w:left w:val="single" w:sz="4" w:space="0" w:color="auto"/>
              <w:bottom w:val="single" w:sz="4" w:space="0" w:color="auto"/>
              <w:right w:val="single" w:sz="4" w:space="0" w:color="auto"/>
            </w:tcBorders>
            <w:hideMark/>
          </w:tcPr>
          <w:p w14:paraId="3D62615E" w14:textId="77777777" w:rsidR="009F1F67" w:rsidRDefault="009F1F67">
            <w:r>
              <w:t>Project Title</w:t>
            </w:r>
          </w:p>
        </w:tc>
        <w:tc>
          <w:tcPr>
            <w:tcW w:w="7915" w:type="dxa"/>
            <w:tcBorders>
              <w:top w:val="single" w:sz="4" w:space="0" w:color="auto"/>
              <w:left w:val="single" w:sz="4" w:space="0" w:color="auto"/>
              <w:bottom w:val="single" w:sz="4" w:space="0" w:color="auto"/>
              <w:right w:val="single" w:sz="4" w:space="0" w:color="auto"/>
            </w:tcBorders>
            <w:hideMark/>
          </w:tcPr>
          <w:p w14:paraId="023E37A2" w14:textId="5859A8BB" w:rsidR="009F1F67" w:rsidRDefault="00D853F6">
            <w:r>
              <w:t>SDS Revision Indexing System</w:t>
            </w:r>
          </w:p>
        </w:tc>
      </w:tr>
      <w:tr w:rsidR="009F1F67" w14:paraId="1DEAC136" w14:textId="77777777" w:rsidTr="009F1F67">
        <w:tc>
          <w:tcPr>
            <w:tcW w:w="2875" w:type="dxa"/>
            <w:tcBorders>
              <w:top w:val="single" w:sz="4" w:space="0" w:color="auto"/>
              <w:left w:val="single" w:sz="4" w:space="0" w:color="auto"/>
              <w:bottom w:val="single" w:sz="4" w:space="0" w:color="auto"/>
              <w:right w:val="single" w:sz="4" w:space="0" w:color="auto"/>
            </w:tcBorders>
            <w:hideMark/>
          </w:tcPr>
          <w:p w14:paraId="2CAE64FF" w14:textId="77777777" w:rsidR="009F1F67" w:rsidRDefault="009F1F67">
            <w:r>
              <w:t>Description</w:t>
            </w:r>
          </w:p>
        </w:tc>
        <w:tc>
          <w:tcPr>
            <w:tcW w:w="7915" w:type="dxa"/>
            <w:tcBorders>
              <w:top w:val="single" w:sz="4" w:space="0" w:color="auto"/>
              <w:left w:val="single" w:sz="4" w:space="0" w:color="auto"/>
              <w:bottom w:val="single" w:sz="4" w:space="0" w:color="auto"/>
              <w:right w:val="single" w:sz="4" w:space="0" w:color="auto"/>
            </w:tcBorders>
            <w:hideMark/>
          </w:tcPr>
          <w:p w14:paraId="52158060" w14:textId="26A39B08" w:rsidR="009F1F67" w:rsidRDefault="005E3E4F">
            <w:r>
              <w:t>System designed to index, track, and manage revisions of Safety Data Sheets (SDS), enabling accurate comparison, version control, and efficient retrieval of updated regulatory information.</w:t>
            </w:r>
          </w:p>
        </w:tc>
      </w:tr>
      <w:tr w:rsidR="009F1F67" w14:paraId="26F87B3E" w14:textId="77777777" w:rsidTr="009F1F67">
        <w:tc>
          <w:tcPr>
            <w:tcW w:w="2875" w:type="dxa"/>
            <w:tcBorders>
              <w:top w:val="single" w:sz="4" w:space="0" w:color="auto"/>
              <w:left w:val="single" w:sz="4" w:space="0" w:color="auto"/>
              <w:bottom w:val="single" w:sz="4" w:space="0" w:color="auto"/>
              <w:right w:val="single" w:sz="4" w:space="0" w:color="auto"/>
            </w:tcBorders>
            <w:hideMark/>
          </w:tcPr>
          <w:p w14:paraId="52030264" w14:textId="77777777" w:rsidR="009F1F67" w:rsidRDefault="009F1F67">
            <w:r>
              <w:t>Roles and Responsibility</w:t>
            </w:r>
          </w:p>
        </w:tc>
        <w:tc>
          <w:tcPr>
            <w:tcW w:w="7915" w:type="dxa"/>
            <w:tcBorders>
              <w:top w:val="single" w:sz="4" w:space="0" w:color="auto"/>
              <w:left w:val="single" w:sz="4" w:space="0" w:color="auto"/>
              <w:bottom w:val="single" w:sz="4" w:space="0" w:color="auto"/>
              <w:right w:val="single" w:sz="4" w:space="0" w:color="auto"/>
            </w:tcBorders>
            <w:hideMark/>
          </w:tcPr>
          <w:p w14:paraId="087495C4" w14:textId="006D729C" w:rsidR="005E3E4F" w:rsidRPr="005E3E4F" w:rsidRDefault="005E3E4F" w:rsidP="005E3E4F">
            <w:pPr>
              <w:pStyle w:val="ListParagraph"/>
              <w:numPr>
                <w:ilvl w:val="0"/>
                <w:numId w:val="12"/>
              </w:numPr>
              <w:spacing w:before="100" w:beforeAutospacing="1" w:after="100" w:afterAutospacing="1"/>
              <w:rPr>
                <w:rFonts w:ascii="Times New Roman" w:eastAsia="Times New Roman" w:hAnsi="Times New Roman" w:cs="Times New Roman"/>
                <w:sz w:val="24"/>
                <w:szCs w:val="24"/>
              </w:rPr>
            </w:pPr>
            <w:r w:rsidRPr="005E3E4F">
              <w:rPr>
                <w:rFonts w:ascii="Times New Roman" w:eastAsia="Times New Roman" w:hAnsi="Times New Roman" w:cs="Times New Roman"/>
                <w:sz w:val="24"/>
                <w:szCs w:val="24"/>
              </w:rPr>
              <w:t>Developed backend logic to index and track SDS document revisions</w:t>
            </w:r>
          </w:p>
          <w:p w14:paraId="7BA22D88" w14:textId="0A8C26BD" w:rsidR="005E3E4F" w:rsidRPr="005E3E4F" w:rsidRDefault="005E3E4F" w:rsidP="005E3E4F">
            <w:pPr>
              <w:pStyle w:val="ListParagraph"/>
              <w:numPr>
                <w:ilvl w:val="0"/>
                <w:numId w:val="12"/>
              </w:numPr>
              <w:spacing w:before="100" w:beforeAutospacing="1" w:after="100" w:afterAutospacing="1"/>
              <w:rPr>
                <w:rFonts w:ascii="Times New Roman" w:eastAsia="Times New Roman" w:hAnsi="Times New Roman" w:cs="Times New Roman"/>
                <w:sz w:val="24"/>
                <w:szCs w:val="24"/>
              </w:rPr>
            </w:pPr>
            <w:r w:rsidRPr="005E3E4F">
              <w:rPr>
                <w:rFonts w:ascii="Times New Roman" w:eastAsia="Times New Roman" w:hAnsi="Times New Roman" w:cs="Times New Roman"/>
                <w:sz w:val="24"/>
                <w:szCs w:val="24"/>
              </w:rPr>
              <w:t>Implemented version comparison and change tracking for SDS updates</w:t>
            </w:r>
          </w:p>
          <w:p w14:paraId="17B9B67E" w14:textId="67BA75E1" w:rsidR="005E3E4F" w:rsidRPr="005E3E4F" w:rsidRDefault="005E3E4F" w:rsidP="005E3E4F">
            <w:pPr>
              <w:pStyle w:val="ListParagraph"/>
              <w:numPr>
                <w:ilvl w:val="0"/>
                <w:numId w:val="12"/>
              </w:numPr>
              <w:spacing w:before="100" w:beforeAutospacing="1" w:after="100" w:afterAutospacing="1"/>
              <w:rPr>
                <w:rFonts w:ascii="Times New Roman" w:eastAsia="Times New Roman" w:hAnsi="Times New Roman" w:cs="Times New Roman"/>
                <w:sz w:val="24"/>
                <w:szCs w:val="24"/>
              </w:rPr>
            </w:pPr>
            <w:r w:rsidRPr="005E3E4F">
              <w:rPr>
                <w:rFonts w:ascii="Times New Roman" w:eastAsia="Times New Roman" w:hAnsi="Times New Roman" w:cs="Times New Roman"/>
                <w:sz w:val="24"/>
                <w:szCs w:val="24"/>
              </w:rPr>
              <w:t>Designed data models to store revision metadata and audit history</w:t>
            </w:r>
          </w:p>
          <w:p w14:paraId="33E9AF57" w14:textId="62336654" w:rsidR="009F1F67" w:rsidRPr="005E3E4F" w:rsidRDefault="005E3E4F" w:rsidP="005E3E4F">
            <w:pPr>
              <w:pStyle w:val="ListParagraph"/>
              <w:numPr>
                <w:ilvl w:val="0"/>
                <w:numId w:val="12"/>
              </w:numPr>
              <w:spacing w:before="100" w:beforeAutospacing="1" w:after="100" w:afterAutospacing="1"/>
              <w:rPr>
                <w:rFonts w:ascii="Times New Roman" w:eastAsia="Times New Roman" w:hAnsi="Times New Roman" w:cs="Times New Roman"/>
                <w:sz w:val="24"/>
                <w:szCs w:val="24"/>
              </w:rPr>
            </w:pPr>
            <w:r w:rsidRPr="005E3E4F">
              <w:rPr>
                <w:rFonts w:ascii="Times New Roman" w:eastAsia="Times New Roman" w:hAnsi="Times New Roman" w:cs="Times New Roman"/>
                <w:sz w:val="24"/>
                <w:szCs w:val="24"/>
              </w:rPr>
              <w:t xml:space="preserve">Integrated </w:t>
            </w:r>
            <w:proofErr w:type="spellStart"/>
            <w:r w:rsidRPr="005E3E4F">
              <w:rPr>
                <w:rFonts w:ascii="Times New Roman" w:eastAsia="Times New Roman" w:hAnsi="Times New Roman" w:cs="Times New Roman"/>
                <w:sz w:val="24"/>
                <w:szCs w:val="24"/>
              </w:rPr>
              <w:t>Blazor</w:t>
            </w:r>
            <w:proofErr w:type="spellEnd"/>
            <w:r w:rsidRPr="005E3E4F">
              <w:rPr>
                <w:rFonts w:ascii="Times New Roman" w:eastAsia="Times New Roman" w:hAnsi="Times New Roman" w:cs="Times New Roman"/>
                <w:sz w:val="24"/>
                <w:szCs w:val="24"/>
              </w:rPr>
              <w:t>-based UI components with backend services</w:t>
            </w:r>
          </w:p>
        </w:tc>
      </w:tr>
      <w:tr w:rsidR="009F1F67" w14:paraId="009AA8CF" w14:textId="77777777" w:rsidTr="009F1F67">
        <w:tc>
          <w:tcPr>
            <w:tcW w:w="2875" w:type="dxa"/>
            <w:tcBorders>
              <w:top w:val="single" w:sz="4" w:space="0" w:color="auto"/>
              <w:left w:val="single" w:sz="4" w:space="0" w:color="auto"/>
              <w:bottom w:val="single" w:sz="4" w:space="0" w:color="auto"/>
              <w:right w:val="single" w:sz="4" w:space="0" w:color="auto"/>
            </w:tcBorders>
            <w:hideMark/>
          </w:tcPr>
          <w:p w14:paraId="259CBCD0" w14:textId="77777777" w:rsidR="009F1F67" w:rsidRDefault="009F1F67">
            <w:r>
              <w:t>Tools and Technologies</w:t>
            </w:r>
          </w:p>
        </w:tc>
        <w:tc>
          <w:tcPr>
            <w:tcW w:w="7915" w:type="dxa"/>
            <w:tcBorders>
              <w:top w:val="single" w:sz="4" w:space="0" w:color="auto"/>
              <w:left w:val="single" w:sz="4" w:space="0" w:color="auto"/>
              <w:bottom w:val="single" w:sz="4" w:space="0" w:color="auto"/>
              <w:right w:val="single" w:sz="4" w:space="0" w:color="auto"/>
            </w:tcBorders>
            <w:hideMark/>
          </w:tcPr>
          <w:p w14:paraId="09042F63" w14:textId="69437A87" w:rsidR="009F1F67" w:rsidRDefault="005E3E4F">
            <w:proofErr w:type="spellStart"/>
            <w:r>
              <w:t>Blazor</w:t>
            </w:r>
            <w:proofErr w:type="spellEnd"/>
            <w:r>
              <w:t>, .NET, MS SQL Server</w:t>
            </w:r>
          </w:p>
        </w:tc>
      </w:tr>
    </w:tbl>
    <w:p w14:paraId="5F5E0306" w14:textId="07CB879F" w:rsidR="007509D6" w:rsidRPr="00C3165F" w:rsidRDefault="007509D6" w:rsidP="005E3E4F">
      <w:pPr>
        <w:spacing w:before="240"/>
      </w:pPr>
    </w:p>
    <w:sectPr w:rsidR="007509D6" w:rsidRPr="00C3165F" w:rsidSect="00C3165F">
      <w:head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BE96C0" w14:textId="77777777" w:rsidR="00BC46A6" w:rsidRDefault="00BC46A6" w:rsidP="00C3165F">
      <w:pPr>
        <w:spacing w:after="0" w:line="240" w:lineRule="auto"/>
      </w:pPr>
      <w:r>
        <w:separator/>
      </w:r>
    </w:p>
  </w:endnote>
  <w:endnote w:type="continuationSeparator" w:id="0">
    <w:p w14:paraId="31019E3F" w14:textId="77777777" w:rsidR="00BC46A6" w:rsidRDefault="00BC46A6" w:rsidP="00C3165F">
      <w:pPr>
        <w:spacing w:after="0" w:line="240" w:lineRule="auto"/>
      </w:pPr>
      <w:r>
        <w:continuationSeparator/>
      </w:r>
    </w:p>
  </w:endnote>
  <w:endnote w:type="continuationNotice" w:id="1">
    <w:p w14:paraId="4AD31329" w14:textId="77777777" w:rsidR="00BC46A6" w:rsidRDefault="00BC46A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DD305A" w14:textId="77777777" w:rsidR="00BC46A6" w:rsidRDefault="00BC46A6" w:rsidP="00C3165F">
      <w:pPr>
        <w:spacing w:after="0" w:line="240" w:lineRule="auto"/>
      </w:pPr>
      <w:r>
        <w:separator/>
      </w:r>
    </w:p>
  </w:footnote>
  <w:footnote w:type="continuationSeparator" w:id="0">
    <w:p w14:paraId="429DF77F" w14:textId="77777777" w:rsidR="00BC46A6" w:rsidRDefault="00BC46A6" w:rsidP="00C3165F">
      <w:pPr>
        <w:spacing w:after="0" w:line="240" w:lineRule="auto"/>
      </w:pPr>
      <w:r>
        <w:continuationSeparator/>
      </w:r>
    </w:p>
  </w:footnote>
  <w:footnote w:type="continuationNotice" w:id="1">
    <w:p w14:paraId="649536C3" w14:textId="77777777" w:rsidR="00BC46A6" w:rsidRDefault="00BC46A6">
      <w:pPr>
        <w:spacing w:after="0"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C6104F" w14:textId="7BF25E37" w:rsidR="005F7EF9" w:rsidRDefault="00455C4F">
    <w:pPr>
      <w:pStyle w:val="Header"/>
    </w:pPr>
    <w:r>
      <w:rPr>
        <w:noProof/>
      </w:rPr>
      <w:drawing>
        <wp:anchor distT="0" distB="0" distL="114300" distR="114300" simplePos="0" relativeHeight="251658240" behindDoc="0" locked="0" layoutInCell="1" allowOverlap="1" wp14:anchorId="03330FCA" wp14:editId="3E1D471E">
          <wp:simplePos x="461639" y="461639"/>
          <wp:positionH relativeFrom="margin">
            <wp:align>right</wp:align>
          </wp:positionH>
          <wp:positionV relativeFrom="margin">
            <wp:align>top</wp:align>
          </wp:positionV>
          <wp:extent cx="932815" cy="361315"/>
          <wp:effectExtent l="0" t="0" r="0" b="63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6).png"/>
                  <pic:cNvPicPr/>
                </pic:nvPicPr>
                <pic:blipFill>
                  <a:blip r:embed="rId1">
                    <a:extLst>
                      <a:ext uri="{28A0092B-C50C-407E-A947-70E740481C1C}">
                        <a14:useLocalDpi xmlns:a14="http://schemas.microsoft.com/office/drawing/2010/main" val="0"/>
                      </a:ext>
                    </a:extLst>
                  </a:blip>
                  <a:stretch>
                    <a:fillRect/>
                  </a:stretch>
                </pic:blipFill>
                <pic:spPr>
                  <a:xfrm>
                    <a:off x="0" y="0"/>
                    <a:ext cx="932815" cy="361315"/>
                  </a:xfrm>
                  <a:prstGeom prst="rect">
                    <a:avLst/>
                  </a:prstGeom>
                </pic:spPr>
              </pic:pic>
            </a:graphicData>
          </a:graphic>
        </wp:anchor>
      </w:drawing>
    </w:r>
    <w:r w:rsidR="005F7EF9">
      <w:t xml:space="preserve">                                                                                                                </w:t>
    </w:r>
    <w:r w:rsidR="005F7EF9">
      <w:tab/>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C56C46"/>
    <w:multiLevelType w:val="hybridMultilevel"/>
    <w:tmpl w:val="0144F57E"/>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A91648"/>
    <w:multiLevelType w:val="hybridMultilevel"/>
    <w:tmpl w:val="91141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331BAC"/>
    <w:multiLevelType w:val="hybridMultilevel"/>
    <w:tmpl w:val="A8EC1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C9115F"/>
    <w:multiLevelType w:val="hybridMultilevel"/>
    <w:tmpl w:val="1632C1E0"/>
    <w:lvl w:ilvl="0" w:tplc="3022EE2E">
      <w:start w:val="1"/>
      <w:numFmt w:val="bullet"/>
      <w:lvlText w:val="·"/>
      <w:lvlJc w:val="left"/>
      <w:pPr>
        <w:ind w:left="720" w:hanging="360"/>
      </w:pPr>
      <w:rPr>
        <w:rFonts w:ascii="Symbol" w:hAnsi="Symbol" w:hint="default"/>
      </w:rPr>
    </w:lvl>
    <w:lvl w:ilvl="1" w:tplc="20B29788">
      <w:start w:val="1"/>
      <w:numFmt w:val="bullet"/>
      <w:lvlText w:val="o"/>
      <w:lvlJc w:val="left"/>
      <w:pPr>
        <w:ind w:left="1440" w:hanging="360"/>
      </w:pPr>
      <w:rPr>
        <w:rFonts w:ascii="Courier New" w:hAnsi="Courier New" w:hint="default"/>
      </w:rPr>
    </w:lvl>
    <w:lvl w:ilvl="2" w:tplc="C8144FDA">
      <w:start w:val="1"/>
      <w:numFmt w:val="bullet"/>
      <w:lvlText w:val=""/>
      <w:lvlJc w:val="left"/>
      <w:pPr>
        <w:ind w:left="2160" w:hanging="360"/>
      </w:pPr>
      <w:rPr>
        <w:rFonts w:ascii="Wingdings" w:hAnsi="Wingdings" w:hint="default"/>
      </w:rPr>
    </w:lvl>
    <w:lvl w:ilvl="3" w:tplc="AE0CAF3A">
      <w:start w:val="1"/>
      <w:numFmt w:val="bullet"/>
      <w:lvlText w:val=""/>
      <w:lvlJc w:val="left"/>
      <w:pPr>
        <w:ind w:left="2880" w:hanging="360"/>
      </w:pPr>
      <w:rPr>
        <w:rFonts w:ascii="Symbol" w:hAnsi="Symbol" w:hint="default"/>
      </w:rPr>
    </w:lvl>
    <w:lvl w:ilvl="4" w:tplc="C1F0B70A">
      <w:start w:val="1"/>
      <w:numFmt w:val="bullet"/>
      <w:lvlText w:val="o"/>
      <w:lvlJc w:val="left"/>
      <w:pPr>
        <w:ind w:left="3600" w:hanging="360"/>
      </w:pPr>
      <w:rPr>
        <w:rFonts w:ascii="Courier New" w:hAnsi="Courier New" w:hint="default"/>
      </w:rPr>
    </w:lvl>
    <w:lvl w:ilvl="5" w:tplc="6DFCE958">
      <w:start w:val="1"/>
      <w:numFmt w:val="bullet"/>
      <w:lvlText w:val=""/>
      <w:lvlJc w:val="left"/>
      <w:pPr>
        <w:ind w:left="4320" w:hanging="360"/>
      </w:pPr>
      <w:rPr>
        <w:rFonts w:ascii="Wingdings" w:hAnsi="Wingdings" w:hint="default"/>
      </w:rPr>
    </w:lvl>
    <w:lvl w:ilvl="6" w:tplc="69C29C96">
      <w:start w:val="1"/>
      <w:numFmt w:val="bullet"/>
      <w:lvlText w:val=""/>
      <w:lvlJc w:val="left"/>
      <w:pPr>
        <w:ind w:left="5040" w:hanging="360"/>
      </w:pPr>
      <w:rPr>
        <w:rFonts w:ascii="Symbol" w:hAnsi="Symbol" w:hint="default"/>
      </w:rPr>
    </w:lvl>
    <w:lvl w:ilvl="7" w:tplc="8BFA8A84">
      <w:start w:val="1"/>
      <w:numFmt w:val="bullet"/>
      <w:lvlText w:val="o"/>
      <w:lvlJc w:val="left"/>
      <w:pPr>
        <w:ind w:left="5760" w:hanging="360"/>
      </w:pPr>
      <w:rPr>
        <w:rFonts w:ascii="Courier New" w:hAnsi="Courier New" w:hint="default"/>
      </w:rPr>
    </w:lvl>
    <w:lvl w:ilvl="8" w:tplc="68CCF9B2">
      <w:start w:val="1"/>
      <w:numFmt w:val="bullet"/>
      <w:lvlText w:val=""/>
      <w:lvlJc w:val="left"/>
      <w:pPr>
        <w:ind w:left="6480" w:hanging="360"/>
      </w:pPr>
      <w:rPr>
        <w:rFonts w:ascii="Wingdings" w:hAnsi="Wingdings" w:hint="default"/>
      </w:rPr>
    </w:lvl>
  </w:abstractNum>
  <w:abstractNum w:abstractNumId="4" w15:restartNumberingAfterBreak="0">
    <w:nsid w:val="4362220D"/>
    <w:multiLevelType w:val="hybridMultilevel"/>
    <w:tmpl w:val="9A808CA6"/>
    <w:lvl w:ilvl="0" w:tplc="2AE4D54C">
      <w:start w:val="1"/>
      <w:numFmt w:val="bullet"/>
      <w:lvlText w:val="·"/>
      <w:lvlJc w:val="left"/>
      <w:pPr>
        <w:ind w:left="720" w:hanging="360"/>
      </w:pPr>
      <w:rPr>
        <w:rFonts w:ascii="Symbol" w:hAnsi="Symbol" w:hint="default"/>
      </w:rPr>
    </w:lvl>
    <w:lvl w:ilvl="1" w:tplc="406AA962">
      <w:start w:val="1"/>
      <w:numFmt w:val="bullet"/>
      <w:lvlText w:val="o"/>
      <w:lvlJc w:val="left"/>
      <w:pPr>
        <w:ind w:left="1440" w:hanging="360"/>
      </w:pPr>
      <w:rPr>
        <w:rFonts w:ascii="Courier New" w:hAnsi="Courier New" w:hint="default"/>
      </w:rPr>
    </w:lvl>
    <w:lvl w:ilvl="2" w:tplc="C4B84DAE">
      <w:start w:val="1"/>
      <w:numFmt w:val="bullet"/>
      <w:lvlText w:val=""/>
      <w:lvlJc w:val="left"/>
      <w:pPr>
        <w:ind w:left="2160" w:hanging="360"/>
      </w:pPr>
      <w:rPr>
        <w:rFonts w:ascii="Wingdings" w:hAnsi="Wingdings" w:hint="default"/>
      </w:rPr>
    </w:lvl>
    <w:lvl w:ilvl="3" w:tplc="94EA704C">
      <w:start w:val="1"/>
      <w:numFmt w:val="bullet"/>
      <w:lvlText w:val=""/>
      <w:lvlJc w:val="left"/>
      <w:pPr>
        <w:ind w:left="2880" w:hanging="360"/>
      </w:pPr>
      <w:rPr>
        <w:rFonts w:ascii="Symbol" w:hAnsi="Symbol" w:hint="default"/>
      </w:rPr>
    </w:lvl>
    <w:lvl w:ilvl="4" w:tplc="976CB532">
      <w:start w:val="1"/>
      <w:numFmt w:val="bullet"/>
      <w:lvlText w:val="o"/>
      <w:lvlJc w:val="left"/>
      <w:pPr>
        <w:ind w:left="3600" w:hanging="360"/>
      </w:pPr>
      <w:rPr>
        <w:rFonts w:ascii="Courier New" w:hAnsi="Courier New" w:hint="default"/>
      </w:rPr>
    </w:lvl>
    <w:lvl w:ilvl="5" w:tplc="B90C8FB0">
      <w:start w:val="1"/>
      <w:numFmt w:val="bullet"/>
      <w:lvlText w:val=""/>
      <w:lvlJc w:val="left"/>
      <w:pPr>
        <w:ind w:left="4320" w:hanging="360"/>
      </w:pPr>
      <w:rPr>
        <w:rFonts w:ascii="Wingdings" w:hAnsi="Wingdings" w:hint="default"/>
      </w:rPr>
    </w:lvl>
    <w:lvl w:ilvl="6" w:tplc="D71CF1DA">
      <w:start w:val="1"/>
      <w:numFmt w:val="bullet"/>
      <w:lvlText w:val=""/>
      <w:lvlJc w:val="left"/>
      <w:pPr>
        <w:ind w:left="5040" w:hanging="360"/>
      </w:pPr>
      <w:rPr>
        <w:rFonts w:ascii="Symbol" w:hAnsi="Symbol" w:hint="default"/>
      </w:rPr>
    </w:lvl>
    <w:lvl w:ilvl="7" w:tplc="C4EAC236">
      <w:start w:val="1"/>
      <w:numFmt w:val="bullet"/>
      <w:lvlText w:val="o"/>
      <w:lvlJc w:val="left"/>
      <w:pPr>
        <w:ind w:left="5760" w:hanging="360"/>
      </w:pPr>
      <w:rPr>
        <w:rFonts w:ascii="Courier New" w:hAnsi="Courier New" w:hint="default"/>
      </w:rPr>
    </w:lvl>
    <w:lvl w:ilvl="8" w:tplc="3364FF08">
      <w:start w:val="1"/>
      <w:numFmt w:val="bullet"/>
      <w:lvlText w:val=""/>
      <w:lvlJc w:val="left"/>
      <w:pPr>
        <w:ind w:left="6480" w:hanging="360"/>
      </w:pPr>
      <w:rPr>
        <w:rFonts w:ascii="Wingdings" w:hAnsi="Wingdings" w:hint="default"/>
      </w:rPr>
    </w:lvl>
  </w:abstractNum>
  <w:abstractNum w:abstractNumId="5" w15:restartNumberingAfterBreak="0">
    <w:nsid w:val="4380460F"/>
    <w:multiLevelType w:val="hybridMultilevel"/>
    <w:tmpl w:val="DA1640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AE3837"/>
    <w:multiLevelType w:val="hybridMultilevel"/>
    <w:tmpl w:val="B6487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24925FF"/>
    <w:multiLevelType w:val="hybridMultilevel"/>
    <w:tmpl w:val="D7DA7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24203D"/>
    <w:multiLevelType w:val="hybridMultilevel"/>
    <w:tmpl w:val="C5143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71E0D27"/>
    <w:multiLevelType w:val="hybridMultilevel"/>
    <w:tmpl w:val="9C90B67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0" w15:restartNumberingAfterBreak="0">
    <w:nsid w:val="7DA44CA8"/>
    <w:multiLevelType w:val="hybridMultilevel"/>
    <w:tmpl w:val="3604B12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abstractNumId w:val="4"/>
  </w:num>
  <w:num w:numId="2">
    <w:abstractNumId w:val="3"/>
  </w:num>
  <w:num w:numId="3">
    <w:abstractNumId w:val="9"/>
  </w:num>
  <w:num w:numId="4">
    <w:abstractNumId w:val="5"/>
  </w:num>
  <w:num w:numId="5">
    <w:abstractNumId w:val="10"/>
  </w:num>
  <w:num w:numId="6">
    <w:abstractNumId w:val="6"/>
  </w:num>
  <w:num w:numId="7">
    <w:abstractNumId w:val="0"/>
  </w:num>
  <w:num w:numId="8">
    <w:abstractNumId w:val="0"/>
  </w:num>
  <w:num w:numId="9">
    <w:abstractNumId w:val="8"/>
  </w:num>
  <w:num w:numId="10">
    <w:abstractNumId w:val="7"/>
  </w:num>
  <w:num w:numId="11">
    <w:abstractNumId w:val="2"/>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165F"/>
    <w:rsid w:val="000227CF"/>
    <w:rsid w:val="000E778D"/>
    <w:rsid w:val="000F1C85"/>
    <w:rsid w:val="00133053"/>
    <w:rsid w:val="001749F5"/>
    <w:rsid w:val="00185DF0"/>
    <w:rsid w:val="00257899"/>
    <w:rsid w:val="00317E16"/>
    <w:rsid w:val="00333E03"/>
    <w:rsid w:val="003541FC"/>
    <w:rsid w:val="00360F00"/>
    <w:rsid w:val="00375098"/>
    <w:rsid w:val="003F3FD4"/>
    <w:rsid w:val="00407429"/>
    <w:rsid w:val="00423D91"/>
    <w:rsid w:val="00455C4F"/>
    <w:rsid w:val="0051628F"/>
    <w:rsid w:val="00574D4F"/>
    <w:rsid w:val="005A2A0F"/>
    <w:rsid w:val="005E3E4F"/>
    <w:rsid w:val="005F7EF9"/>
    <w:rsid w:val="00696EF1"/>
    <w:rsid w:val="00724ACA"/>
    <w:rsid w:val="007509D6"/>
    <w:rsid w:val="00776E7C"/>
    <w:rsid w:val="00965D14"/>
    <w:rsid w:val="009A40B5"/>
    <w:rsid w:val="009F1F67"/>
    <w:rsid w:val="009F5093"/>
    <w:rsid w:val="00A01D3D"/>
    <w:rsid w:val="00A7120E"/>
    <w:rsid w:val="00A74467"/>
    <w:rsid w:val="00B84944"/>
    <w:rsid w:val="00BC1587"/>
    <w:rsid w:val="00BC46A6"/>
    <w:rsid w:val="00C235F5"/>
    <w:rsid w:val="00C25F4C"/>
    <w:rsid w:val="00C3165F"/>
    <w:rsid w:val="00C65638"/>
    <w:rsid w:val="00CD61B7"/>
    <w:rsid w:val="00D67EDB"/>
    <w:rsid w:val="00D8324D"/>
    <w:rsid w:val="00D853F6"/>
    <w:rsid w:val="00E0769D"/>
    <w:rsid w:val="00E24C78"/>
    <w:rsid w:val="00E45712"/>
    <w:rsid w:val="00EA2474"/>
    <w:rsid w:val="00EA7DBA"/>
    <w:rsid w:val="00EE1A71"/>
    <w:rsid w:val="00F1230C"/>
    <w:rsid w:val="00F57FF4"/>
    <w:rsid w:val="00FD5ACF"/>
    <w:rsid w:val="00FF336E"/>
    <w:rsid w:val="0BE992BA"/>
    <w:rsid w:val="4EFDE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7A5EFC"/>
  <w15:chartTrackingRefBased/>
  <w15:docId w15:val="{FBE193C7-09BC-464B-B033-5F2D86945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5712"/>
  </w:style>
  <w:style w:type="paragraph" w:styleId="Heading1">
    <w:name w:val="heading 1"/>
    <w:next w:val="Normal"/>
    <w:link w:val="Heading1Char"/>
    <w:uiPriority w:val="9"/>
    <w:unhideWhenUsed/>
    <w:qFormat/>
    <w:rsid w:val="00C3165F"/>
    <w:pPr>
      <w:keepNext/>
      <w:keepLines/>
      <w:shd w:val="clear" w:color="auto" w:fill="D3D3D3"/>
      <w:spacing w:after="4"/>
      <w:ind w:left="110" w:hanging="10"/>
      <w:outlineLvl w:val="0"/>
    </w:pPr>
    <w:rPr>
      <w:rFonts w:ascii="Arial" w:eastAsia="Arial" w:hAnsi="Arial" w:cs="Arial"/>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16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165F"/>
  </w:style>
  <w:style w:type="paragraph" w:styleId="Footer">
    <w:name w:val="footer"/>
    <w:basedOn w:val="Normal"/>
    <w:link w:val="FooterChar"/>
    <w:uiPriority w:val="99"/>
    <w:unhideWhenUsed/>
    <w:rsid w:val="00C316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165F"/>
  </w:style>
  <w:style w:type="character" w:customStyle="1" w:styleId="Heading1Char">
    <w:name w:val="Heading 1 Char"/>
    <w:basedOn w:val="DefaultParagraphFont"/>
    <w:link w:val="Heading1"/>
    <w:uiPriority w:val="9"/>
    <w:rsid w:val="00C3165F"/>
    <w:rPr>
      <w:rFonts w:ascii="Arial" w:eastAsia="Arial" w:hAnsi="Arial" w:cs="Arial"/>
      <w:color w:val="000000"/>
      <w:sz w:val="28"/>
      <w:shd w:val="clear" w:color="auto" w:fill="D3D3D3"/>
    </w:rPr>
  </w:style>
  <w:style w:type="paragraph" w:styleId="ListParagraph">
    <w:name w:val="List Paragraph"/>
    <w:basedOn w:val="Normal"/>
    <w:uiPriority w:val="34"/>
    <w:qFormat/>
    <w:rsid w:val="00C3165F"/>
    <w:pPr>
      <w:ind w:left="720"/>
      <w:contextualSpacing/>
    </w:pPr>
  </w:style>
  <w:style w:type="table" w:styleId="TableGrid">
    <w:name w:val="Table Grid"/>
    <w:basedOn w:val="TableNormal"/>
    <w:uiPriority w:val="39"/>
    <w:rsid w:val="009A40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E1A7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1A71"/>
    <w:rPr>
      <w:rFonts w:ascii="Segoe UI" w:hAnsi="Segoe UI" w:cs="Segoe UI"/>
      <w:sz w:val="18"/>
      <w:szCs w:val="18"/>
    </w:rPr>
  </w:style>
  <w:style w:type="paragraph" w:styleId="NormalWeb">
    <w:name w:val="Normal (Web)"/>
    <w:basedOn w:val="Normal"/>
    <w:uiPriority w:val="99"/>
    <w:unhideWhenUsed/>
    <w:rsid w:val="00E45712"/>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link w:val="SubtitleChar"/>
    <w:uiPriority w:val="11"/>
    <w:qFormat/>
    <w:rsid w:val="00455C4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55C4F"/>
    <w:rPr>
      <w:rFonts w:eastAsiaTheme="minorEastAsia"/>
      <w:color w:val="5A5A5A" w:themeColor="text1" w:themeTint="A5"/>
      <w:spacing w:val="15"/>
    </w:rPr>
  </w:style>
  <w:style w:type="character" w:styleId="Strong">
    <w:name w:val="Strong"/>
    <w:basedOn w:val="DefaultParagraphFont"/>
    <w:uiPriority w:val="22"/>
    <w:qFormat/>
    <w:rsid w:val="005162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6295">
      <w:bodyDiv w:val="1"/>
      <w:marLeft w:val="0"/>
      <w:marRight w:val="0"/>
      <w:marTop w:val="0"/>
      <w:marBottom w:val="0"/>
      <w:divBdr>
        <w:top w:val="none" w:sz="0" w:space="0" w:color="auto"/>
        <w:left w:val="none" w:sz="0" w:space="0" w:color="auto"/>
        <w:bottom w:val="none" w:sz="0" w:space="0" w:color="auto"/>
        <w:right w:val="none" w:sz="0" w:space="0" w:color="auto"/>
      </w:divBdr>
    </w:div>
    <w:div w:id="48463298">
      <w:bodyDiv w:val="1"/>
      <w:marLeft w:val="0"/>
      <w:marRight w:val="0"/>
      <w:marTop w:val="0"/>
      <w:marBottom w:val="0"/>
      <w:divBdr>
        <w:top w:val="none" w:sz="0" w:space="0" w:color="auto"/>
        <w:left w:val="none" w:sz="0" w:space="0" w:color="auto"/>
        <w:bottom w:val="none" w:sz="0" w:space="0" w:color="auto"/>
        <w:right w:val="none" w:sz="0" w:space="0" w:color="auto"/>
      </w:divBdr>
    </w:div>
    <w:div w:id="132992898">
      <w:bodyDiv w:val="1"/>
      <w:marLeft w:val="0"/>
      <w:marRight w:val="0"/>
      <w:marTop w:val="0"/>
      <w:marBottom w:val="0"/>
      <w:divBdr>
        <w:top w:val="none" w:sz="0" w:space="0" w:color="auto"/>
        <w:left w:val="none" w:sz="0" w:space="0" w:color="auto"/>
        <w:bottom w:val="none" w:sz="0" w:space="0" w:color="auto"/>
        <w:right w:val="none" w:sz="0" w:space="0" w:color="auto"/>
      </w:divBdr>
    </w:div>
    <w:div w:id="210045458">
      <w:bodyDiv w:val="1"/>
      <w:marLeft w:val="0"/>
      <w:marRight w:val="0"/>
      <w:marTop w:val="0"/>
      <w:marBottom w:val="0"/>
      <w:divBdr>
        <w:top w:val="none" w:sz="0" w:space="0" w:color="auto"/>
        <w:left w:val="none" w:sz="0" w:space="0" w:color="auto"/>
        <w:bottom w:val="none" w:sz="0" w:space="0" w:color="auto"/>
        <w:right w:val="none" w:sz="0" w:space="0" w:color="auto"/>
      </w:divBdr>
    </w:div>
    <w:div w:id="310330618">
      <w:bodyDiv w:val="1"/>
      <w:marLeft w:val="0"/>
      <w:marRight w:val="0"/>
      <w:marTop w:val="0"/>
      <w:marBottom w:val="0"/>
      <w:divBdr>
        <w:top w:val="none" w:sz="0" w:space="0" w:color="auto"/>
        <w:left w:val="none" w:sz="0" w:space="0" w:color="auto"/>
        <w:bottom w:val="none" w:sz="0" w:space="0" w:color="auto"/>
        <w:right w:val="none" w:sz="0" w:space="0" w:color="auto"/>
      </w:divBdr>
    </w:div>
    <w:div w:id="312148441">
      <w:bodyDiv w:val="1"/>
      <w:marLeft w:val="0"/>
      <w:marRight w:val="0"/>
      <w:marTop w:val="0"/>
      <w:marBottom w:val="0"/>
      <w:divBdr>
        <w:top w:val="none" w:sz="0" w:space="0" w:color="auto"/>
        <w:left w:val="none" w:sz="0" w:space="0" w:color="auto"/>
        <w:bottom w:val="none" w:sz="0" w:space="0" w:color="auto"/>
        <w:right w:val="none" w:sz="0" w:space="0" w:color="auto"/>
      </w:divBdr>
    </w:div>
    <w:div w:id="523206143">
      <w:bodyDiv w:val="1"/>
      <w:marLeft w:val="0"/>
      <w:marRight w:val="0"/>
      <w:marTop w:val="0"/>
      <w:marBottom w:val="0"/>
      <w:divBdr>
        <w:top w:val="none" w:sz="0" w:space="0" w:color="auto"/>
        <w:left w:val="none" w:sz="0" w:space="0" w:color="auto"/>
        <w:bottom w:val="none" w:sz="0" w:space="0" w:color="auto"/>
        <w:right w:val="none" w:sz="0" w:space="0" w:color="auto"/>
      </w:divBdr>
    </w:div>
    <w:div w:id="564685243">
      <w:bodyDiv w:val="1"/>
      <w:marLeft w:val="0"/>
      <w:marRight w:val="0"/>
      <w:marTop w:val="0"/>
      <w:marBottom w:val="0"/>
      <w:divBdr>
        <w:top w:val="none" w:sz="0" w:space="0" w:color="auto"/>
        <w:left w:val="none" w:sz="0" w:space="0" w:color="auto"/>
        <w:bottom w:val="none" w:sz="0" w:space="0" w:color="auto"/>
        <w:right w:val="none" w:sz="0" w:space="0" w:color="auto"/>
      </w:divBdr>
    </w:div>
    <w:div w:id="677005855">
      <w:bodyDiv w:val="1"/>
      <w:marLeft w:val="0"/>
      <w:marRight w:val="0"/>
      <w:marTop w:val="0"/>
      <w:marBottom w:val="0"/>
      <w:divBdr>
        <w:top w:val="none" w:sz="0" w:space="0" w:color="auto"/>
        <w:left w:val="none" w:sz="0" w:space="0" w:color="auto"/>
        <w:bottom w:val="none" w:sz="0" w:space="0" w:color="auto"/>
        <w:right w:val="none" w:sz="0" w:space="0" w:color="auto"/>
      </w:divBdr>
    </w:div>
    <w:div w:id="691150654">
      <w:bodyDiv w:val="1"/>
      <w:marLeft w:val="0"/>
      <w:marRight w:val="0"/>
      <w:marTop w:val="0"/>
      <w:marBottom w:val="0"/>
      <w:divBdr>
        <w:top w:val="none" w:sz="0" w:space="0" w:color="auto"/>
        <w:left w:val="none" w:sz="0" w:space="0" w:color="auto"/>
        <w:bottom w:val="none" w:sz="0" w:space="0" w:color="auto"/>
        <w:right w:val="none" w:sz="0" w:space="0" w:color="auto"/>
      </w:divBdr>
    </w:div>
    <w:div w:id="802163883">
      <w:bodyDiv w:val="1"/>
      <w:marLeft w:val="0"/>
      <w:marRight w:val="0"/>
      <w:marTop w:val="0"/>
      <w:marBottom w:val="0"/>
      <w:divBdr>
        <w:top w:val="none" w:sz="0" w:space="0" w:color="auto"/>
        <w:left w:val="none" w:sz="0" w:space="0" w:color="auto"/>
        <w:bottom w:val="none" w:sz="0" w:space="0" w:color="auto"/>
        <w:right w:val="none" w:sz="0" w:space="0" w:color="auto"/>
      </w:divBdr>
    </w:div>
    <w:div w:id="834566901">
      <w:bodyDiv w:val="1"/>
      <w:marLeft w:val="0"/>
      <w:marRight w:val="0"/>
      <w:marTop w:val="0"/>
      <w:marBottom w:val="0"/>
      <w:divBdr>
        <w:top w:val="none" w:sz="0" w:space="0" w:color="auto"/>
        <w:left w:val="none" w:sz="0" w:space="0" w:color="auto"/>
        <w:bottom w:val="none" w:sz="0" w:space="0" w:color="auto"/>
        <w:right w:val="none" w:sz="0" w:space="0" w:color="auto"/>
      </w:divBdr>
    </w:div>
    <w:div w:id="1318150621">
      <w:bodyDiv w:val="1"/>
      <w:marLeft w:val="0"/>
      <w:marRight w:val="0"/>
      <w:marTop w:val="0"/>
      <w:marBottom w:val="0"/>
      <w:divBdr>
        <w:top w:val="none" w:sz="0" w:space="0" w:color="auto"/>
        <w:left w:val="none" w:sz="0" w:space="0" w:color="auto"/>
        <w:bottom w:val="none" w:sz="0" w:space="0" w:color="auto"/>
        <w:right w:val="none" w:sz="0" w:space="0" w:color="auto"/>
      </w:divBdr>
    </w:div>
    <w:div w:id="1654792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B46AAE2B51A3E449B22B7AFF7997135" ma:contentTypeVersion="11" ma:contentTypeDescription="Create a new document." ma:contentTypeScope="" ma:versionID="53fdf461db46fa089412cf7c75fe0f55">
  <xsd:schema xmlns:xsd="http://www.w3.org/2001/XMLSchema" xmlns:xs="http://www.w3.org/2001/XMLSchema" xmlns:p="http://schemas.microsoft.com/office/2006/metadata/properties" xmlns:ns3="412ce3fe-e14c-49d9-9da4-f72f3e5a05bb" targetNamespace="http://schemas.microsoft.com/office/2006/metadata/properties" ma:root="true" ma:fieldsID="a234bdb5f9adf940b759661c49eb2f0e" ns3:_="">
    <xsd:import namespace="412ce3fe-e14c-49d9-9da4-f72f3e5a05bb"/>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2ce3fe-e14c-49d9-9da4-f72f3e5a05b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412ce3fe-e14c-49d9-9da4-f72f3e5a05bb" xsi:nil="true"/>
  </documentManagement>
</p:properties>
</file>

<file path=customXml/itemProps1.xml><?xml version="1.0" encoding="utf-8"?>
<ds:datastoreItem xmlns:ds="http://schemas.openxmlformats.org/officeDocument/2006/customXml" ds:itemID="{551CCC60-E984-4C13-8211-C008F7D067AC}">
  <ds:schemaRefs>
    <ds:schemaRef ds:uri="http://schemas.microsoft.com/sharepoint/v3/contenttype/forms"/>
  </ds:schemaRefs>
</ds:datastoreItem>
</file>

<file path=customXml/itemProps2.xml><?xml version="1.0" encoding="utf-8"?>
<ds:datastoreItem xmlns:ds="http://schemas.openxmlformats.org/officeDocument/2006/customXml" ds:itemID="{A613AF95-8944-43DC-8AC8-C6B64232DE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2ce3fe-e14c-49d9-9da4-f72f3e5a05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72571B3-0AC0-44B6-9A5F-C34EA2C4465E}">
  <ds:schemaRefs>
    <ds:schemaRef ds:uri="http://schemas.microsoft.com/office/2006/metadata/properties"/>
    <ds:schemaRef ds:uri="http://schemas.microsoft.com/office/infopath/2007/PartnerControls"/>
    <ds:schemaRef ds:uri="412ce3fe-e14c-49d9-9da4-f72f3e5a05bb"/>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3</Pages>
  <Words>822</Words>
  <Characters>4686</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Pal</dc:creator>
  <cp:keywords/>
  <dc:description/>
  <cp:lastModifiedBy>Vikas Sehgal</cp:lastModifiedBy>
  <cp:revision>15</cp:revision>
  <cp:lastPrinted>2025-01-16T01:32:00Z</cp:lastPrinted>
  <dcterms:created xsi:type="dcterms:W3CDTF">2025-01-16T02:41:00Z</dcterms:created>
  <dcterms:modified xsi:type="dcterms:W3CDTF">2026-01-21T15:26:00Z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0x0101002B46AAE2B51A3E449B22B7AFF7997135</vt:lpwstr>
  </property>
</Properties>
</file>