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xls" ContentType="application/vnd.ms-excel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21EAE7" w14:textId="77777777" w:rsidR="001B6C92" w:rsidRDefault="001B6C92" w:rsidP="001B6C92">
      <w:pPr>
        <w:jc w:val="center"/>
        <w:rPr>
          <w:rFonts w:cs="Arial"/>
          <w:sz w:val="60"/>
        </w:rPr>
      </w:pPr>
    </w:p>
    <w:p w14:paraId="6F3D6CA4" w14:textId="77777777" w:rsidR="00B96D79" w:rsidRDefault="00B96D79" w:rsidP="001B6C92">
      <w:pPr>
        <w:jc w:val="center"/>
        <w:rPr>
          <w:rFonts w:cs="Arial"/>
          <w:sz w:val="60"/>
        </w:rPr>
      </w:pPr>
    </w:p>
    <w:p w14:paraId="227DCFC8" w14:textId="77777777" w:rsidR="00B96D79" w:rsidRDefault="00B96D79" w:rsidP="001B6C92">
      <w:pPr>
        <w:jc w:val="center"/>
        <w:rPr>
          <w:rFonts w:cs="Arial"/>
          <w:sz w:val="60"/>
        </w:rPr>
      </w:pPr>
    </w:p>
    <w:p w14:paraId="34AE3245" w14:textId="77777777" w:rsidR="00AD788D" w:rsidRDefault="00AD788D" w:rsidP="001B6C92">
      <w:pPr>
        <w:jc w:val="center"/>
        <w:rPr>
          <w:rFonts w:cs="Arial"/>
          <w:sz w:val="60"/>
        </w:rPr>
      </w:pPr>
    </w:p>
    <w:p w14:paraId="19CB4315" w14:textId="77777777" w:rsidR="00AD788D" w:rsidRDefault="00AD788D" w:rsidP="001B6C92">
      <w:pPr>
        <w:jc w:val="center"/>
        <w:rPr>
          <w:rFonts w:cs="Arial"/>
          <w:sz w:val="60"/>
        </w:rPr>
      </w:pPr>
      <w:bookmarkStart w:id="0" w:name="_GoBack"/>
      <w:bookmarkEnd w:id="0"/>
    </w:p>
    <w:p w14:paraId="4F98FD67" w14:textId="01D491AB" w:rsidR="00B96D79" w:rsidRDefault="001B6C92" w:rsidP="00AD788D">
      <w:pPr>
        <w:jc w:val="center"/>
        <w:rPr>
          <w:rFonts w:cs="Arial"/>
          <w:sz w:val="60"/>
        </w:rPr>
      </w:pPr>
      <w:r w:rsidRPr="002724B4">
        <w:rPr>
          <w:rFonts w:cs="Arial"/>
          <w:sz w:val="60"/>
        </w:rPr>
        <w:t xml:space="preserve">Integrate IBM </w:t>
      </w:r>
      <w:r>
        <w:rPr>
          <w:rFonts w:cs="Arial"/>
          <w:sz w:val="60"/>
        </w:rPr>
        <w:t>Node-Red with Splunk</w:t>
      </w:r>
    </w:p>
    <w:p w14:paraId="3B3E38C7" w14:textId="77777777" w:rsidR="00B96D79" w:rsidRDefault="00B96D79" w:rsidP="00AD788D">
      <w:pPr>
        <w:jc w:val="center"/>
        <w:rPr>
          <w:rFonts w:cs="Arial"/>
          <w:sz w:val="60"/>
        </w:rPr>
      </w:pPr>
    </w:p>
    <w:p w14:paraId="5D14F465" w14:textId="52E4F595" w:rsidR="001B6C92" w:rsidRPr="002724B4" w:rsidRDefault="001B6C92" w:rsidP="00AD788D">
      <w:pPr>
        <w:jc w:val="center"/>
        <w:rPr>
          <w:rFonts w:cs="Arial"/>
          <w:sz w:val="36"/>
        </w:rPr>
      </w:pPr>
      <w:r>
        <w:rPr>
          <w:rFonts w:cs="Arial"/>
          <w:sz w:val="36"/>
        </w:rPr>
        <w:t>Ha</w:t>
      </w:r>
      <w:r w:rsidRPr="002724B4">
        <w:rPr>
          <w:rFonts w:cs="Arial"/>
          <w:sz w:val="36"/>
        </w:rPr>
        <w:t>ndbook</w:t>
      </w:r>
    </w:p>
    <w:p w14:paraId="07F0B930" w14:textId="77777777" w:rsidR="00B96D79" w:rsidRDefault="00B96D79" w:rsidP="00AD788D">
      <w:pPr>
        <w:jc w:val="center"/>
        <w:rPr>
          <w:rFonts w:cs="Arial"/>
          <w:sz w:val="28"/>
        </w:rPr>
      </w:pPr>
    </w:p>
    <w:p w14:paraId="38FD0888" w14:textId="77777777" w:rsidR="001B6C92" w:rsidRPr="002724B4" w:rsidRDefault="001B6C92" w:rsidP="00AD788D">
      <w:pPr>
        <w:jc w:val="center"/>
        <w:rPr>
          <w:rFonts w:cs="Arial"/>
          <w:sz w:val="28"/>
        </w:rPr>
      </w:pPr>
      <w:r w:rsidRPr="002724B4">
        <w:rPr>
          <w:rFonts w:cs="Arial"/>
          <w:sz w:val="28"/>
        </w:rPr>
        <w:t>Version 0.1 (Draft)</w:t>
      </w:r>
    </w:p>
    <w:p w14:paraId="5E3D15AF" w14:textId="77777777" w:rsidR="00B96D79" w:rsidRDefault="00B96D79">
      <w:r>
        <w:br w:type="page"/>
      </w:r>
    </w:p>
    <w:p w14:paraId="6875B0F7" w14:textId="77777777" w:rsidR="00B96D79" w:rsidRPr="002724B4" w:rsidRDefault="00B96D79" w:rsidP="00B96D79">
      <w:pPr>
        <w:rPr>
          <w:rFonts w:cs="Arial"/>
          <w:b/>
          <w:sz w:val="28"/>
        </w:rPr>
      </w:pPr>
      <w:bookmarkStart w:id="1" w:name="_Toc251245293"/>
      <w:bookmarkStart w:id="2" w:name="_Toc251245343"/>
      <w:bookmarkStart w:id="3" w:name="_Toc252195568"/>
      <w:bookmarkStart w:id="4" w:name="_Toc436751615"/>
      <w:r w:rsidRPr="002724B4">
        <w:rPr>
          <w:rFonts w:cs="Arial"/>
          <w:b/>
          <w:sz w:val="28"/>
        </w:rPr>
        <w:lastRenderedPageBreak/>
        <w:t>Revision History</w:t>
      </w:r>
      <w:bookmarkEnd w:id="1"/>
      <w:bookmarkEnd w:id="2"/>
      <w:bookmarkEnd w:id="3"/>
      <w:bookmarkEnd w:id="4"/>
    </w:p>
    <w:p w14:paraId="0612DE22" w14:textId="77777777" w:rsidR="00B96D79" w:rsidRPr="002724B4" w:rsidRDefault="00B96D79" w:rsidP="00B96D79">
      <w:pPr>
        <w:rPr>
          <w:rFonts w:cs="Arial"/>
        </w:rPr>
      </w:pPr>
    </w:p>
    <w:p w14:paraId="1CE06F22" w14:textId="77777777" w:rsidR="00B96D79" w:rsidRPr="002724B4" w:rsidRDefault="00B96D79" w:rsidP="00B96D79">
      <w:pPr>
        <w:pStyle w:val="BodyText3"/>
        <w:rPr>
          <w:rFonts w:ascii="Calibri" w:hAnsi="Calibri" w:cs="Arial"/>
        </w:rPr>
      </w:pPr>
      <w:r w:rsidRPr="002724B4">
        <w:rPr>
          <w:rFonts w:ascii="Calibri" w:hAnsi="Calibri" w:cs="Arial"/>
        </w:rPr>
        <w:t xml:space="preserve">Note that Version 1.0 is the original draft </w:t>
      </w:r>
      <w:r w:rsidRPr="002724B4">
        <w:rPr>
          <w:rFonts w:ascii="Calibri" w:hAnsi="Calibri" w:cs="Arial"/>
          <w:i w:val="0"/>
        </w:rPr>
        <w:t>of the reports design document</w:t>
      </w:r>
      <w:r w:rsidRPr="002724B4">
        <w:rPr>
          <w:rFonts w:ascii="Calibri" w:hAnsi="Calibri" w:cs="Arial"/>
        </w:rPr>
        <w:t>.  Each subsequent revision is assigned a version number, such as 1.1, 1.2 or, for major changes, 2.0.</w:t>
      </w:r>
    </w:p>
    <w:p w14:paraId="69142857" w14:textId="77777777" w:rsidR="00B96D79" w:rsidRPr="002724B4" w:rsidRDefault="00B96D79" w:rsidP="00B96D79">
      <w:pPr>
        <w:rPr>
          <w:rFonts w:cs="Arial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88"/>
        <w:gridCol w:w="1890"/>
        <w:gridCol w:w="4122"/>
        <w:gridCol w:w="2358"/>
      </w:tblGrid>
      <w:tr w:rsidR="00B96D79" w:rsidRPr="00DA4CED" w14:paraId="1E736064" w14:textId="77777777" w:rsidTr="009C77F0">
        <w:tc>
          <w:tcPr>
            <w:tcW w:w="1188" w:type="dxa"/>
            <w:shd w:val="pct12" w:color="auto" w:fill="FFFFFF"/>
          </w:tcPr>
          <w:p w14:paraId="455C8C43" w14:textId="77777777" w:rsidR="00B96D79" w:rsidRPr="002724B4" w:rsidRDefault="00B96D79" w:rsidP="009C77F0">
            <w:pPr>
              <w:pStyle w:val="Tabletext"/>
              <w:jc w:val="center"/>
              <w:rPr>
                <w:rFonts w:ascii="Calibri" w:hAnsi="Calibri" w:cs="Arial"/>
                <w:b/>
                <w:sz w:val="18"/>
              </w:rPr>
            </w:pPr>
            <w:r w:rsidRPr="002724B4">
              <w:rPr>
                <w:rFonts w:ascii="Calibri" w:hAnsi="Calibri" w:cs="Arial"/>
                <w:b/>
                <w:sz w:val="18"/>
              </w:rPr>
              <w:t>Version</w:t>
            </w:r>
          </w:p>
        </w:tc>
        <w:tc>
          <w:tcPr>
            <w:tcW w:w="1890" w:type="dxa"/>
            <w:shd w:val="pct12" w:color="auto" w:fill="FFFFFF"/>
          </w:tcPr>
          <w:p w14:paraId="0A7DCD72" w14:textId="77777777" w:rsidR="00B96D79" w:rsidRPr="002724B4" w:rsidRDefault="00B96D79" w:rsidP="009C77F0">
            <w:pPr>
              <w:pStyle w:val="Tabletext"/>
              <w:jc w:val="center"/>
              <w:rPr>
                <w:rFonts w:ascii="Calibri" w:hAnsi="Calibri" w:cs="Arial"/>
                <w:b/>
                <w:sz w:val="18"/>
              </w:rPr>
            </w:pPr>
            <w:r w:rsidRPr="002724B4">
              <w:rPr>
                <w:rFonts w:ascii="Calibri" w:hAnsi="Calibri" w:cs="Arial"/>
                <w:b/>
                <w:sz w:val="18"/>
              </w:rPr>
              <w:t>Version Date</w:t>
            </w:r>
          </w:p>
        </w:tc>
        <w:tc>
          <w:tcPr>
            <w:tcW w:w="4122" w:type="dxa"/>
            <w:shd w:val="pct12" w:color="auto" w:fill="FFFFFF"/>
          </w:tcPr>
          <w:p w14:paraId="173F3F7F" w14:textId="77777777" w:rsidR="00B96D79" w:rsidRPr="002724B4" w:rsidRDefault="00B96D79" w:rsidP="009C77F0">
            <w:pPr>
              <w:pStyle w:val="Tabletext"/>
              <w:jc w:val="center"/>
              <w:rPr>
                <w:rFonts w:ascii="Calibri" w:hAnsi="Calibri" w:cs="Arial"/>
                <w:b/>
                <w:sz w:val="18"/>
              </w:rPr>
            </w:pPr>
            <w:r w:rsidRPr="002724B4">
              <w:rPr>
                <w:rFonts w:ascii="Calibri" w:hAnsi="Calibri" w:cs="Arial"/>
                <w:b/>
                <w:sz w:val="18"/>
              </w:rPr>
              <w:t>Revision Summary</w:t>
            </w:r>
          </w:p>
        </w:tc>
        <w:tc>
          <w:tcPr>
            <w:tcW w:w="2358" w:type="dxa"/>
            <w:shd w:val="pct12" w:color="auto" w:fill="FFFFFF"/>
          </w:tcPr>
          <w:p w14:paraId="70739DA3" w14:textId="77777777" w:rsidR="00B96D79" w:rsidRPr="002724B4" w:rsidRDefault="00B96D79" w:rsidP="009C77F0">
            <w:pPr>
              <w:pStyle w:val="Tabletext"/>
              <w:jc w:val="center"/>
              <w:rPr>
                <w:rFonts w:ascii="Calibri" w:hAnsi="Calibri" w:cs="Arial"/>
                <w:b/>
                <w:sz w:val="18"/>
              </w:rPr>
            </w:pPr>
            <w:r w:rsidRPr="002724B4">
              <w:rPr>
                <w:rFonts w:ascii="Calibri" w:hAnsi="Calibri" w:cs="Arial"/>
                <w:b/>
                <w:sz w:val="18"/>
              </w:rPr>
              <w:t>Author</w:t>
            </w:r>
          </w:p>
        </w:tc>
      </w:tr>
      <w:tr w:rsidR="00B96D79" w:rsidRPr="00DA4CED" w14:paraId="62212AF0" w14:textId="77777777" w:rsidTr="009C77F0">
        <w:tc>
          <w:tcPr>
            <w:tcW w:w="1188" w:type="dxa"/>
          </w:tcPr>
          <w:p w14:paraId="4B459EA4" w14:textId="77777777" w:rsidR="00B96D79" w:rsidRPr="002724B4" w:rsidRDefault="00B96D79" w:rsidP="009C77F0">
            <w:pPr>
              <w:pStyle w:val="Tabletext"/>
              <w:jc w:val="center"/>
              <w:rPr>
                <w:rFonts w:ascii="Calibri" w:hAnsi="Calibri" w:cs="Arial"/>
                <w:sz w:val="18"/>
              </w:rPr>
            </w:pPr>
            <w:r w:rsidRPr="002724B4">
              <w:rPr>
                <w:rFonts w:ascii="Calibri" w:hAnsi="Calibri" w:cs="Arial"/>
                <w:sz w:val="18"/>
              </w:rPr>
              <w:t>0.1</w:t>
            </w:r>
          </w:p>
        </w:tc>
        <w:tc>
          <w:tcPr>
            <w:tcW w:w="1890" w:type="dxa"/>
          </w:tcPr>
          <w:p w14:paraId="48E3C9E7" w14:textId="77777777" w:rsidR="00B96D79" w:rsidRPr="002724B4" w:rsidRDefault="00B96D79" w:rsidP="009C77F0">
            <w:pPr>
              <w:pStyle w:val="Tabletext"/>
              <w:jc w:val="center"/>
              <w:rPr>
                <w:rFonts w:ascii="Calibri" w:hAnsi="Calibri" w:cs="Arial"/>
                <w:sz w:val="18"/>
              </w:rPr>
            </w:pPr>
            <w:r>
              <w:rPr>
                <w:rFonts w:ascii="Calibri" w:hAnsi="Calibri" w:cs="Arial"/>
                <w:sz w:val="18"/>
              </w:rPr>
              <w:t>10/06/2017</w:t>
            </w:r>
          </w:p>
        </w:tc>
        <w:tc>
          <w:tcPr>
            <w:tcW w:w="4122" w:type="dxa"/>
          </w:tcPr>
          <w:p w14:paraId="65C571F7" w14:textId="77777777" w:rsidR="00B96D79" w:rsidRPr="002724B4" w:rsidRDefault="00B96D79" w:rsidP="009C77F0">
            <w:pPr>
              <w:pStyle w:val="Tabletext"/>
              <w:rPr>
                <w:rFonts w:ascii="Calibri" w:hAnsi="Calibri" w:cs="Arial"/>
                <w:sz w:val="18"/>
              </w:rPr>
            </w:pPr>
            <w:r w:rsidRPr="002724B4">
              <w:rPr>
                <w:rFonts w:ascii="Calibri" w:hAnsi="Calibri" w:cs="Arial"/>
                <w:sz w:val="18"/>
              </w:rPr>
              <w:t>Initial Draft</w:t>
            </w:r>
          </w:p>
        </w:tc>
        <w:tc>
          <w:tcPr>
            <w:tcW w:w="2358" w:type="dxa"/>
          </w:tcPr>
          <w:p w14:paraId="62B202C5" w14:textId="77777777" w:rsidR="00B96D79" w:rsidRPr="002724B4" w:rsidRDefault="00B96D79" w:rsidP="009C77F0">
            <w:pPr>
              <w:pStyle w:val="Tabletext"/>
              <w:rPr>
                <w:rFonts w:ascii="Calibri" w:hAnsi="Calibri" w:cs="Arial"/>
                <w:sz w:val="18"/>
              </w:rPr>
            </w:pPr>
            <w:r w:rsidRPr="002724B4">
              <w:rPr>
                <w:rFonts w:ascii="Calibri" w:hAnsi="Calibri" w:cs="Arial"/>
                <w:sz w:val="18"/>
              </w:rPr>
              <w:t>Nitin Kulkarni</w:t>
            </w:r>
          </w:p>
        </w:tc>
      </w:tr>
      <w:tr w:rsidR="00B96D79" w:rsidRPr="00DA4CED" w14:paraId="5ED20277" w14:textId="77777777" w:rsidTr="009C77F0">
        <w:tc>
          <w:tcPr>
            <w:tcW w:w="1188" w:type="dxa"/>
          </w:tcPr>
          <w:p w14:paraId="2D791E31" w14:textId="77777777" w:rsidR="00B96D79" w:rsidRPr="002724B4" w:rsidRDefault="00B96D79" w:rsidP="009C77F0">
            <w:pPr>
              <w:pStyle w:val="Tabletext"/>
              <w:jc w:val="center"/>
              <w:rPr>
                <w:rFonts w:ascii="Calibri" w:hAnsi="Calibri" w:cs="Arial"/>
                <w:sz w:val="18"/>
              </w:rPr>
            </w:pPr>
          </w:p>
        </w:tc>
        <w:tc>
          <w:tcPr>
            <w:tcW w:w="1890" w:type="dxa"/>
          </w:tcPr>
          <w:p w14:paraId="1A8811F3" w14:textId="77777777" w:rsidR="00B96D79" w:rsidRPr="002724B4" w:rsidRDefault="00B96D79" w:rsidP="009C77F0">
            <w:pPr>
              <w:pStyle w:val="Tabletext"/>
              <w:jc w:val="center"/>
              <w:rPr>
                <w:rFonts w:ascii="Calibri" w:hAnsi="Calibri" w:cs="Arial"/>
                <w:sz w:val="18"/>
              </w:rPr>
            </w:pPr>
          </w:p>
        </w:tc>
        <w:tc>
          <w:tcPr>
            <w:tcW w:w="4122" w:type="dxa"/>
          </w:tcPr>
          <w:p w14:paraId="71254A13" w14:textId="77777777" w:rsidR="00B96D79" w:rsidRPr="002724B4" w:rsidRDefault="00B96D79" w:rsidP="009C77F0">
            <w:pPr>
              <w:pStyle w:val="Tabletext"/>
              <w:rPr>
                <w:rFonts w:ascii="Calibri" w:hAnsi="Calibri" w:cs="Arial"/>
                <w:sz w:val="18"/>
              </w:rPr>
            </w:pPr>
          </w:p>
        </w:tc>
        <w:tc>
          <w:tcPr>
            <w:tcW w:w="2358" w:type="dxa"/>
          </w:tcPr>
          <w:p w14:paraId="3E97C0F3" w14:textId="77777777" w:rsidR="00B96D79" w:rsidRPr="002724B4" w:rsidRDefault="00B96D79" w:rsidP="009C77F0">
            <w:pPr>
              <w:pStyle w:val="Tabletext"/>
              <w:rPr>
                <w:rFonts w:ascii="Calibri" w:hAnsi="Calibri" w:cs="Arial"/>
                <w:sz w:val="18"/>
              </w:rPr>
            </w:pPr>
          </w:p>
        </w:tc>
      </w:tr>
      <w:tr w:rsidR="00B96D79" w:rsidRPr="00DA4CED" w14:paraId="126A0CD7" w14:textId="77777777" w:rsidTr="009C77F0">
        <w:tc>
          <w:tcPr>
            <w:tcW w:w="1188" w:type="dxa"/>
          </w:tcPr>
          <w:p w14:paraId="39B5876B" w14:textId="77777777" w:rsidR="00B96D79" w:rsidRPr="002724B4" w:rsidRDefault="00B96D79" w:rsidP="009C77F0">
            <w:pPr>
              <w:pStyle w:val="Tabletext"/>
              <w:jc w:val="center"/>
              <w:rPr>
                <w:rFonts w:ascii="Calibri" w:hAnsi="Calibri" w:cs="Arial"/>
                <w:sz w:val="18"/>
              </w:rPr>
            </w:pPr>
          </w:p>
        </w:tc>
        <w:tc>
          <w:tcPr>
            <w:tcW w:w="1890" w:type="dxa"/>
          </w:tcPr>
          <w:p w14:paraId="0418D4D7" w14:textId="77777777" w:rsidR="00B96D79" w:rsidRPr="002724B4" w:rsidRDefault="00B96D79" w:rsidP="009C77F0">
            <w:pPr>
              <w:pStyle w:val="Tabletext"/>
              <w:jc w:val="center"/>
              <w:rPr>
                <w:rFonts w:ascii="Calibri" w:hAnsi="Calibri" w:cs="Arial"/>
                <w:sz w:val="18"/>
              </w:rPr>
            </w:pPr>
          </w:p>
        </w:tc>
        <w:tc>
          <w:tcPr>
            <w:tcW w:w="4122" w:type="dxa"/>
          </w:tcPr>
          <w:p w14:paraId="47A9DBBA" w14:textId="77777777" w:rsidR="00B96D79" w:rsidRPr="002724B4" w:rsidRDefault="00B96D79" w:rsidP="009C77F0">
            <w:pPr>
              <w:pStyle w:val="Tabletext"/>
              <w:rPr>
                <w:rFonts w:ascii="Calibri" w:hAnsi="Calibri" w:cs="Arial"/>
                <w:sz w:val="18"/>
              </w:rPr>
            </w:pPr>
          </w:p>
        </w:tc>
        <w:tc>
          <w:tcPr>
            <w:tcW w:w="2358" w:type="dxa"/>
          </w:tcPr>
          <w:p w14:paraId="5A5F3B12" w14:textId="77777777" w:rsidR="00B96D79" w:rsidRPr="002724B4" w:rsidRDefault="00B96D79" w:rsidP="009C77F0">
            <w:pPr>
              <w:pStyle w:val="Tabletext"/>
              <w:rPr>
                <w:rFonts w:ascii="Calibri" w:hAnsi="Calibri" w:cs="Arial"/>
                <w:sz w:val="18"/>
              </w:rPr>
            </w:pPr>
          </w:p>
        </w:tc>
      </w:tr>
      <w:tr w:rsidR="00B96D79" w:rsidRPr="00DA4CED" w14:paraId="2015CF02" w14:textId="77777777" w:rsidTr="009C77F0">
        <w:tc>
          <w:tcPr>
            <w:tcW w:w="1188" w:type="dxa"/>
          </w:tcPr>
          <w:p w14:paraId="097B4BC8" w14:textId="77777777" w:rsidR="00B96D79" w:rsidRPr="002724B4" w:rsidRDefault="00B96D79" w:rsidP="009C77F0">
            <w:pPr>
              <w:pStyle w:val="Tabletext"/>
              <w:jc w:val="center"/>
              <w:rPr>
                <w:rFonts w:ascii="Calibri" w:hAnsi="Calibri" w:cs="Arial"/>
                <w:sz w:val="18"/>
              </w:rPr>
            </w:pPr>
          </w:p>
        </w:tc>
        <w:tc>
          <w:tcPr>
            <w:tcW w:w="1890" w:type="dxa"/>
          </w:tcPr>
          <w:p w14:paraId="5A16E98F" w14:textId="77777777" w:rsidR="00B96D79" w:rsidRPr="002724B4" w:rsidRDefault="00B96D79" w:rsidP="009C77F0">
            <w:pPr>
              <w:pStyle w:val="Tabletext"/>
              <w:jc w:val="center"/>
              <w:rPr>
                <w:rFonts w:ascii="Calibri" w:hAnsi="Calibri" w:cs="Arial"/>
                <w:sz w:val="18"/>
              </w:rPr>
            </w:pPr>
          </w:p>
        </w:tc>
        <w:tc>
          <w:tcPr>
            <w:tcW w:w="4122" w:type="dxa"/>
          </w:tcPr>
          <w:p w14:paraId="3C0AEBBD" w14:textId="77777777" w:rsidR="00B96D79" w:rsidRPr="002724B4" w:rsidRDefault="00B96D79" w:rsidP="009C77F0">
            <w:pPr>
              <w:pStyle w:val="Tabletext"/>
              <w:rPr>
                <w:rFonts w:ascii="Calibri" w:hAnsi="Calibri" w:cs="Arial"/>
                <w:sz w:val="18"/>
              </w:rPr>
            </w:pPr>
          </w:p>
        </w:tc>
        <w:tc>
          <w:tcPr>
            <w:tcW w:w="2358" w:type="dxa"/>
          </w:tcPr>
          <w:p w14:paraId="0A0294DE" w14:textId="77777777" w:rsidR="00B96D79" w:rsidRPr="002724B4" w:rsidRDefault="00B96D79" w:rsidP="009C77F0">
            <w:pPr>
              <w:pStyle w:val="Tabletext"/>
              <w:rPr>
                <w:rFonts w:ascii="Calibri" w:hAnsi="Calibri" w:cs="Arial"/>
                <w:sz w:val="18"/>
              </w:rPr>
            </w:pPr>
          </w:p>
        </w:tc>
      </w:tr>
      <w:tr w:rsidR="00B96D79" w:rsidRPr="00DA4CED" w14:paraId="3852E4F2" w14:textId="77777777" w:rsidTr="009C77F0">
        <w:tc>
          <w:tcPr>
            <w:tcW w:w="1188" w:type="dxa"/>
          </w:tcPr>
          <w:p w14:paraId="7FB348B4" w14:textId="77777777" w:rsidR="00B96D79" w:rsidRPr="002724B4" w:rsidRDefault="00B96D79" w:rsidP="009C77F0">
            <w:pPr>
              <w:pStyle w:val="Tabletext"/>
              <w:jc w:val="center"/>
              <w:rPr>
                <w:rFonts w:ascii="Calibri" w:hAnsi="Calibri" w:cs="Arial"/>
                <w:sz w:val="18"/>
              </w:rPr>
            </w:pPr>
          </w:p>
        </w:tc>
        <w:tc>
          <w:tcPr>
            <w:tcW w:w="1890" w:type="dxa"/>
          </w:tcPr>
          <w:p w14:paraId="1BF91E73" w14:textId="77777777" w:rsidR="00B96D79" w:rsidRPr="002724B4" w:rsidRDefault="00B96D79" w:rsidP="009C77F0">
            <w:pPr>
              <w:pStyle w:val="Tabletext"/>
              <w:jc w:val="center"/>
              <w:rPr>
                <w:rFonts w:ascii="Calibri" w:hAnsi="Calibri" w:cs="Arial"/>
                <w:sz w:val="18"/>
              </w:rPr>
            </w:pPr>
          </w:p>
        </w:tc>
        <w:tc>
          <w:tcPr>
            <w:tcW w:w="4122" w:type="dxa"/>
          </w:tcPr>
          <w:p w14:paraId="3F11DB66" w14:textId="77777777" w:rsidR="00B96D79" w:rsidRPr="002724B4" w:rsidRDefault="00B96D79" w:rsidP="009C77F0">
            <w:pPr>
              <w:pStyle w:val="Tabletext"/>
              <w:rPr>
                <w:rFonts w:ascii="Calibri" w:hAnsi="Calibri" w:cs="Arial"/>
                <w:sz w:val="18"/>
              </w:rPr>
            </w:pPr>
          </w:p>
        </w:tc>
        <w:tc>
          <w:tcPr>
            <w:tcW w:w="2358" w:type="dxa"/>
          </w:tcPr>
          <w:p w14:paraId="2B1AA5AF" w14:textId="77777777" w:rsidR="00B96D79" w:rsidRPr="002724B4" w:rsidRDefault="00B96D79" w:rsidP="009C77F0">
            <w:pPr>
              <w:pStyle w:val="Tabletext"/>
              <w:rPr>
                <w:rFonts w:ascii="Calibri" w:hAnsi="Calibri" w:cs="Arial"/>
                <w:sz w:val="18"/>
              </w:rPr>
            </w:pPr>
          </w:p>
        </w:tc>
      </w:tr>
    </w:tbl>
    <w:p w14:paraId="5F25DE7F" w14:textId="77777777" w:rsidR="00B96D79" w:rsidRPr="002724B4" w:rsidRDefault="00B96D79" w:rsidP="00B96D79">
      <w:pPr>
        <w:rPr>
          <w:rFonts w:cs="Arial"/>
          <w:sz w:val="16"/>
        </w:rPr>
      </w:pPr>
    </w:p>
    <w:p w14:paraId="4AD58C06" w14:textId="77777777" w:rsidR="00B96D79" w:rsidRDefault="00B96D79">
      <w:r>
        <w:br w:type="page"/>
      </w:r>
    </w:p>
    <w:p w14:paraId="7D698C81" w14:textId="77777777" w:rsidR="00B96D79" w:rsidRPr="002724B4" w:rsidRDefault="00B96D79" w:rsidP="00B96D79">
      <w:pPr>
        <w:pStyle w:val="Title"/>
        <w:ind w:right="3780"/>
        <w:jc w:val="left"/>
        <w:rPr>
          <w:rFonts w:ascii="Calibri" w:hAnsi="Calibri" w:cs="Arial"/>
        </w:rPr>
      </w:pPr>
      <w:r w:rsidRPr="002724B4">
        <w:rPr>
          <w:rFonts w:ascii="Calibri" w:hAnsi="Calibri" w:cs="Arial"/>
        </w:rPr>
        <w:t>Table of Contents</w:t>
      </w:r>
    </w:p>
    <w:p w14:paraId="38D728B1" w14:textId="77777777" w:rsidR="00C33671" w:rsidRDefault="00C33671" w:rsidP="00C33671"/>
    <w:sdt>
      <w:sdtPr>
        <w:id w:val="-203626217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14:paraId="06CCAB86" w14:textId="7DC6D86D" w:rsidR="00C33671" w:rsidRDefault="00C33671">
          <w:pPr>
            <w:pStyle w:val="TOCHeading"/>
          </w:pPr>
        </w:p>
        <w:p w14:paraId="00FEE32B" w14:textId="77777777" w:rsidR="00AD788D" w:rsidRDefault="00C33671">
          <w:pPr>
            <w:pStyle w:val="TOC1"/>
            <w:tabs>
              <w:tab w:val="left" w:pos="352"/>
              <w:tab w:val="righ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95059473" w:history="1">
            <w:r w:rsidR="00AD788D" w:rsidRPr="00B14F22">
              <w:rPr>
                <w:rStyle w:val="Hyperlink"/>
                <w:noProof/>
              </w:rPr>
              <w:t>1</w:t>
            </w:r>
            <w:r w:rsidR="00AD788D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AD788D" w:rsidRPr="00B14F22">
              <w:rPr>
                <w:rStyle w:val="Hyperlink"/>
                <w:noProof/>
              </w:rPr>
              <w:t>Introduction</w:t>
            </w:r>
            <w:r w:rsidR="00AD788D">
              <w:rPr>
                <w:noProof/>
                <w:webHidden/>
              </w:rPr>
              <w:tab/>
            </w:r>
            <w:r w:rsidR="00AD788D">
              <w:rPr>
                <w:noProof/>
                <w:webHidden/>
              </w:rPr>
              <w:fldChar w:fldCharType="begin"/>
            </w:r>
            <w:r w:rsidR="00AD788D">
              <w:rPr>
                <w:noProof/>
                <w:webHidden/>
              </w:rPr>
              <w:instrText xml:space="preserve"> PAGEREF _Toc495059473 \h </w:instrText>
            </w:r>
            <w:r w:rsidR="00AD788D">
              <w:rPr>
                <w:noProof/>
                <w:webHidden/>
              </w:rPr>
            </w:r>
            <w:r w:rsidR="00AD788D">
              <w:rPr>
                <w:noProof/>
                <w:webHidden/>
              </w:rPr>
              <w:fldChar w:fldCharType="separate"/>
            </w:r>
            <w:r w:rsidR="00AD788D">
              <w:rPr>
                <w:noProof/>
                <w:webHidden/>
              </w:rPr>
              <w:t>4</w:t>
            </w:r>
            <w:r w:rsidR="00AD788D">
              <w:rPr>
                <w:noProof/>
                <w:webHidden/>
              </w:rPr>
              <w:fldChar w:fldCharType="end"/>
            </w:r>
          </w:hyperlink>
        </w:p>
        <w:p w14:paraId="4D5D9FC5" w14:textId="77777777" w:rsidR="00AD788D" w:rsidRDefault="00AD788D">
          <w:pPr>
            <w:pStyle w:val="TOC1"/>
            <w:tabs>
              <w:tab w:val="left" w:pos="352"/>
              <w:tab w:val="righ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95059474" w:history="1">
            <w:r w:rsidRPr="00B14F22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B14F22">
              <w:rPr>
                <w:rStyle w:val="Hyperlink"/>
                <w:noProof/>
              </w:rPr>
              <w:t>Configure Splunk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_Toc495059474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7166C" w14:textId="77777777" w:rsidR="00AD788D" w:rsidRDefault="00AD788D">
          <w:pPr>
            <w:pStyle w:val="TOC1"/>
            <w:tabs>
              <w:tab w:val="left" w:pos="352"/>
              <w:tab w:val="righ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95059475" w:history="1">
            <w:r w:rsidRPr="00B14F22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B14F22">
              <w:rPr>
                <w:rStyle w:val="Hyperlink"/>
                <w:noProof/>
              </w:rPr>
              <w:t>Enabling Splunk from settings.js for local node-red instance and local Splunk running instance.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_Toc495059475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3E19C" w14:textId="77777777" w:rsidR="00AD788D" w:rsidRDefault="00AD788D">
          <w:pPr>
            <w:pStyle w:val="TOC1"/>
            <w:tabs>
              <w:tab w:val="left" w:pos="352"/>
              <w:tab w:val="righ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95059476" w:history="1">
            <w:r w:rsidRPr="00B14F22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B14F22">
              <w:rPr>
                <w:rStyle w:val="Hyperlink"/>
                <w:noProof/>
              </w:rPr>
              <w:t>Enabling Splunk from settings.js for node-red running under Docker/Container and/or local node-red instance and Splunk running on external web server.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_Toc495059476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2F63C" w14:textId="77777777" w:rsidR="00AD788D" w:rsidRDefault="00AD788D">
          <w:pPr>
            <w:pStyle w:val="TOC1"/>
            <w:tabs>
              <w:tab w:val="left" w:pos="352"/>
              <w:tab w:val="righ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95059477" w:history="1">
            <w:r w:rsidRPr="00B14F22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B14F22">
              <w:rPr>
                <w:rStyle w:val="Hyperlink"/>
                <w:noProof/>
              </w:rPr>
              <w:t>Enabling Splunk @Docker/Container Level (not using settings.js)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_Toc495059477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D5077" w14:textId="77777777" w:rsidR="00AD788D" w:rsidRDefault="00AD788D">
          <w:pPr>
            <w:pStyle w:val="TOC1"/>
            <w:tabs>
              <w:tab w:val="left" w:pos="352"/>
              <w:tab w:val="righ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95059478" w:history="1">
            <w:r w:rsidRPr="00B14F22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B14F22">
              <w:rPr>
                <w:rStyle w:val="Hyperlink"/>
                <w:noProof/>
              </w:rPr>
              <w:t>Sample Test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_Toc495059478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CD83E" w14:textId="3C573BCE" w:rsidR="00C33671" w:rsidRDefault="00C33671">
          <w:r>
            <w:rPr>
              <w:b/>
              <w:bCs/>
              <w:noProof/>
            </w:rPr>
            <w:fldChar w:fldCharType="end"/>
          </w:r>
        </w:p>
      </w:sdtContent>
    </w:sdt>
    <w:p w14:paraId="55403842" w14:textId="77777777" w:rsidR="001B6C92" w:rsidRPr="002724B4" w:rsidRDefault="001B6C92" w:rsidP="00C33671">
      <w:pPr>
        <w:rPr>
          <w:rFonts w:cs="Arial"/>
          <w:sz w:val="28"/>
        </w:rPr>
      </w:pPr>
      <w:r>
        <w:br w:type="page"/>
      </w:r>
    </w:p>
    <w:p w14:paraId="1BBB1E83" w14:textId="77777777" w:rsidR="001B6C92" w:rsidRPr="00B96D79" w:rsidRDefault="00B96D79" w:rsidP="00B96D79">
      <w:pPr>
        <w:pStyle w:val="Heading1"/>
        <w:rPr>
          <w:b/>
        </w:rPr>
      </w:pPr>
      <w:bookmarkStart w:id="5" w:name="_Toc495059473"/>
      <w:r w:rsidRPr="00B96D79">
        <w:rPr>
          <w:b/>
        </w:rPr>
        <w:t>Introduction</w:t>
      </w:r>
      <w:bookmarkEnd w:id="5"/>
    </w:p>
    <w:p w14:paraId="748E3598" w14:textId="77777777" w:rsidR="00B96D79" w:rsidRDefault="00B96D79" w:rsidP="00B96D79">
      <w:pPr>
        <w:tabs>
          <w:tab w:val="left" w:pos="3000"/>
        </w:tabs>
      </w:pPr>
    </w:p>
    <w:p w14:paraId="4FB74847" w14:textId="6F9E45FD" w:rsidR="00B96D79" w:rsidRDefault="00B96D79" w:rsidP="00B96D79">
      <w:pPr>
        <w:tabs>
          <w:tab w:val="left" w:pos="3000"/>
        </w:tabs>
      </w:pPr>
      <w:r>
        <w:t xml:space="preserve">This document provides step by step instruction to integrate Splunk with Node-Red.  Any exceptions thrown by Node-Red flow will be redirected to Splunk for the logging. </w:t>
      </w:r>
    </w:p>
    <w:p w14:paraId="455CAC00" w14:textId="77777777" w:rsidR="00B96D79" w:rsidRDefault="00B96D79" w:rsidP="00B96D79">
      <w:pPr>
        <w:pStyle w:val="Heading1"/>
        <w:rPr>
          <w:b/>
        </w:rPr>
      </w:pPr>
      <w:bookmarkStart w:id="6" w:name="_Toc495059474"/>
      <w:r>
        <w:rPr>
          <w:b/>
        </w:rPr>
        <w:t>Configure Splunk</w:t>
      </w:r>
      <w:bookmarkEnd w:id="6"/>
    </w:p>
    <w:p w14:paraId="0F3F5E89" w14:textId="77777777" w:rsidR="00B96D79" w:rsidRDefault="00B96D79" w:rsidP="00B96D79"/>
    <w:p w14:paraId="0D1A5BC7" w14:textId="77777777" w:rsidR="00B96D79" w:rsidRDefault="00B96D79" w:rsidP="00B96D79">
      <w:r>
        <w:t xml:space="preserve">This document assumes, Splunk is already configured and web server is running. </w:t>
      </w:r>
    </w:p>
    <w:p w14:paraId="473FA900" w14:textId="77777777" w:rsidR="00B96D79" w:rsidRDefault="00B96D79" w:rsidP="00B96D79"/>
    <w:p w14:paraId="5DD47B07" w14:textId="7AE076A7" w:rsidR="00B9792D" w:rsidRDefault="00B96D79">
      <w:r>
        <w:t xml:space="preserve">Ensure HTTP event collector is configured and active. </w:t>
      </w:r>
    </w:p>
    <w:p w14:paraId="3B80A245" w14:textId="77777777" w:rsidR="001B6C92" w:rsidRDefault="001B6C92"/>
    <w:p w14:paraId="50DE0C07" w14:textId="77777777" w:rsidR="001B6C92" w:rsidRDefault="001B6C92">
      <w:r w:rsidRPr="001B6C92">
        <w:drawing>
          <wp:inline distT="0" distB="0" distL="0" distR="0" wp14:anchorId="37E94483" wp14:editId="69A59AFB">
            <wp:extent cx="5943600" cy="1084580"/>
            <wp:effectExtent l="25400" t="25400" r="25400" b="330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  <a:ln w="158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1805603" w14:textId="77777777" w:rsidR="00A378C7" w:rsidRDefault="00A378C7"/>
    <w:p w14:paraId="0250C828" w14:textId="63B7D7A4" w:rsidR="001224BC" w:rsidRPr="001224BC" w:rsidRDefault="001224BC">
      <w:pPr>
        <w:rPr>
          <w:b/>
        </w:rPr>
      </w:pPr>
      <w:r w:rsidRPr="001224BC">
        <w:rPr>
          <w:b/>
        </w:rPr>
        <w:t>Splunk Global Settings;</w:t>
      </w:r>
    </w:p>
    <w:p w14:paraId="701B55CF" w14:textId="77777777" w:rsidR="001224BC" w:rsidRDefault="001224BC"/>
    <w:p w14:paraId="1ED89FA6" w14:textId="35EFD49B" w:rsidR="001224BC" w:rsidRDefault="001224BC">
      <w:r w:rsidRPr="001224BC">
        <w:drawing>
          <wp:inline distT="0" distB="0" distL="0" distR="0" wp14:anchorId="4CBC044B" wp14:editId="4496FE15">
            <wp:extent cx="5641848" cy="3273552"/>
            <wp:effectExtent l="25400" t="25400" r="2286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1848" cy="3273552"/>
                    </a:xfrm>
                    <a:prstGeom prst="rect">
                      <a:avLst/>
                    </a:prstGeom>
                    <a:ln w="158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38B683C" w14:textId="740CEBE1" w:rsidR="001224BC" w:rsidRPr="001224BC" w:rsidRDefault="001224BC" w:rsidP="001224BC">
      <w:pPr>
        <w:rPr>
          <w:b/>
        </w:rPr>
      </w:pPr>
      <w:r w:rsidRPr="001224BC">
        <w:rPr>
          <w:b/>
        </w:rPr>
        <w:t xml:space="preserve">Splunk </w:t>
      </w:r>
      <w:r>
        <w:rPr>
          <w:b/>
        </w:rPr>
        <w:t>– HTTP event Collector Token</w:t>
      </w:r>
      <w:r w:rsidRPr="001224BC">
        <w:rPr>
          <w:b/>
        </w:rPr>
        <w:t xml:space="preserve"> Settings;</w:t>
      </w:r>
    </w:p>
    <w:p w14:paraId="1034EC71" w14:textId="77777777" w:rsidR="001224BC" w:rsidRDefault="001224BC"/>
    <w:p w14:paraId="71B9652C" w14:textId="35EC2FAA" w:rsidR="00171138" w:rsidRDefault="001224BC">
      <w:r w:rsidRPr="00E77BD2">
        <w:drawing>
          <wp:inline distT="0" distB="0" distL="0" distR="0" wp14:anchorId="40ED6D31" wp14:editId="7E339C61">
            <wp:extent cx="5943600" cy="4220210"/>
            <wp:effectExtent l="25400" t="25400" r="25400" b="215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  <a:ln w="158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249BAFB" w14:textId="77777777" w:rsidR="001224BC" w:rsidRDefault="001224BC"/>
    <w:p w14:paraId="1D0342C8" w14:textId="77777777" w:rsidR="001224BC" w:rsidRDefault="001224BC" w:rsidP="001224BC"/>
    <w:p w14:paraId="2125AAC8" w14:textId="7A76BCC9" w:rsidR="001224BC" w:rsidRDefault="001224BC" w:rsidP="001224BC">
      <w:r>
        <w:t>Information required for enabling Splunk Logging in node-red:</w:t>
      </w:r>
    </w:p>
    <w:p w14:paraId="3D157001" w14:textId="77777777" w:rsidR="001224BC" w:rsidRDefault="001224BC" w:rsidP="001224B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1224BC" w:rsidRPr="001224BC" w14:paraId="6C0596EA" w14:textId="77777777" w:rsidTr="00A7495F">
        <w:tc>
          <w:tcPr>
            <w:tcW w:w="2425" w:type="dxa"/>
            <w:shd w:val="clear" w:color="auto" w:fill="8EAADB" w:themeFill="accent1" w:themeFillTint="99"/>
          </w:tcPr>
          <w:p w14:paraId="4A9C1FE4" w14:textId="2D7B8339" w:rsidR="001224BC" w:rsidRPr="001224BC" w:rsidRDefault="001224BC" w:rsidP="001224BC">
            <w:pPr>
              <w:rPr>
                <w:b/>
                <w:color w:val="000000" w:themeColor="text1"/>
              </w:rPr>
            </w:pPr>
            <w:r w:rsidRPr="001224BC">
              <w:rPr>
                <w:b/>
                <w:color w:val="000000" w:themeColor="text1"/>
              </w:rPr>
              <w:t>Item</w:t>
            </w:r>
          </w:p>
        </w:tc>
        <w:tc>
          <w:tcPr>
            <w:tcW w:w="6925" w:type="dxa"/>
            <w:shd w:val="clear" w:color="auto" w:fill="8EAADB" w:themeFill="accent1" w:themeFillTint="99"/>
          </w:tcPr>
          <w:p w14:paraId="62803888" w14:textId="16ED2DC7" w:rsidR="001224BC" w:rsidRPr="001224BC" w:rsidRDefault="00A7495F" w:rsidP="001224BC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Sample </w:t>
            </w:r>
            <w:r w:rsidR="001224BC" w:rsidRPr="001224BC">
              <w:rPr>
                <w:b/>
                <w:color w:val="000000" w:themeColor="text1"/>
              </w:rPr>
              <w:t>Value</w:t>
            </w:r>
          </w:p>
        </w:tc>
      </w:tr>
      <w:tr w:rsidR="00A7495F" w14:paraId="3B0519CB" w14:textId="77777777" w:rsidTr="00A7495F">
        <w:tc>
          <w:tcPr>
            <w:tcW w:w="2425" w:type="dxa"/>
          </w:tcPr>
          <w:p w14:paraId="12B93F14" w14:textId="6C08A119" w:rsidR="001224BC" w:rsidRDefault="001224BC" w:rsidP="001224BC">
            <w:r>
              <w:t>HTTP Event collector URL</w:t>
            </w:r>
          </w:p>
        </w:tc>
        <w:tc>
          <w:tcPr>
            <w:tcW w:w="6925" w:type="dxa"/>
          </w:tcPr>
          <w:p w14:paraId="5B57ECB9" w14:textId="4F59AAE0" w:rsidR="001224BC" w:rsidRDefault="001224BC" w:rsidP="001224BC">
            <w:hyperlink r:id="rId11" w:history="1">
              <w:r w:rsidRPr="00A00ED0">
                <w:rPr>
                  <w:rStyle w:val="Hyperlink"/>
                </w:rPr>
                <w:t>http://localhost:8088/services/collector/eventTTP event collector</w:t>
              </w:r>
            </w:hyperlink>
          </w:p>
          <w:p w14:paraId="7A2D364F" w14:textId="77777777" w:rsidR="00A7495F" w:rsidRDefault="00A7495F" w:rsidP="00A7495F">
            <w:pPr>
              <w:jc w:val="center"/>
            </w:pPr>
            <w:r>
              <w:t>or</w:t>
            </w:r>
          </w:p>
          <w:p w14:paraId="338967A4" w14:textId="77F69B3C" w:rsidR="00A7495F" w:rsidRDefault="0077211B" w:rsidP="001224BC">
            <w:hyperlink r:id="rId12" w:history="1">
              <w:r w:rsidRPr="00A00ED0">
                <w:rPr>
                  <w:rStyle w:val="Hyperlink"/>
                </w:rPr>
                <w:t>http://72.139.</w:t>
              </w:r>
              <w:r w:rsidRPr="00A00ED0">
                <w:rPr>
                  <w:rStyle w:val="Hyperlink"/>
                </w:rPr>
                <w:t>1</w:t>
              </w:r>
              <w:r w:rsidRPr="00A00ED0">
                <w:rPr>
                  <w:rStyle w:val="Hyperlink"/>
                </w:rPr>
                <w:t>78.89:8088/services/collector/event</w:t>
              </w:r>
            </w:hyperlink>
          </w:p>
          <w:p w14:paraId="67B58D92" w14:textId="7D5FB2B6" w:rsidR="001224BC" w:rsidRDefault="001224BC" w:rsidP="001224BC"/>
        </w:tc>
      </w:tr>
      <w:tr w:rsidR="00A7495F" w14:paraId="6F174D98" w14:textId="77777777" w:rsidTr="00A7495F">
        <w:trPr>
          <w:trHeight w:val="278"/>
        </w:trPr>
        <w:tc>
          <w:tcPr>
            <w:tcW w:w="2425" w:type="dxa"/>
          </w:tcPr>
          <w:p w14:paraId="4DBB4EF9" w14:textId="1412F660" w:rsidR="001224BC" w:rsidRDefault="00A7495F" w:rsidP="001224BC">
            <w:r>
              <w:t>http Event Collector Token</w:t>
            </w:r>
          </w:p>
        </w:tc>
        <w:tc>
          <w:tcPr>
            <w:tcW w:w="6925" w:type="dxa"/>
          </w:tcPr>
          <w:p w14:paraId="583612B2" w14:textId="5B27ADB4" w:rsidR="00A7495F" w:rsidRDefault="00A7495F" w:rsidP="001224BC">
            <w:r w:rsidRPr="00A7495F">
              <w:t>"9835E003-1151-49F5-AF89-07F68624E01A"</w:t>
            </w:r>
            <w:r>
              <w:t xml:space="preserve"> </w:t>
            </w:r>
          </w:p>
          <w:p w14:paraId="1C3FC51C" w14:textId="3050A9E6" w:rsidR="00A7495F" w:rsidRDefault="00A7495F" w:rsidP="00A7495F">
            <w:pPr>
              <w:jc w:val="center"/>
            </w:pPr>
            <w:r>
              <w:t>or</w:t>
            </w:r>
          </w:p>
          <w:p w14:paraId="25D17236" w14:textId="610D59AC" w:rsidR="001224BC" w:rsidRDefault="00A7495F" w:rsidP="001224BC">
            <w:r w:rsidRPr="00A7495F">
              <w:t>"D8A01FCF-68FD-420B-BEBE-6666C19E9EF5"</w:t>
            </w:r>
          </w:p>
        </w:tc>
      </w:tr>
    </w:tbl>
    <w:p w14:paraId="383576D6" w14:textId="55797A2B" w:rsidR="001224BC" w:rsidRDefault="001224BC" w:rsidP="001224BC"/>
    <w:p w14:paraId="62AD576F" w14:textId="356F1AA4" w:rsidR="004E4BAB" w:rsidRDefault="00864760" w:rsidP="004E4BAB">
      <w:pPr>
        <w:pStyle w:val="Heading1"/>
        <w:rPr>
          <w:b/>
        </w:rPr>
      </w:pPr>
      <w:bookmarkStart w:id="7" w:name="_Toc495059475"/>
      <w:r>
        <w:rPr>
          <w:b/>
        </w:rPr>
        <w:t>Enabling Splunk from settings.js for local node-red instance and local Splunk running instance.</w:t>
      </w:r>
      <w:bookmarkEnd w:id="7"/>
    </w:p>
    <w:p w14:paraId="3962F82E" w14:textId="77777777" w:rsidR="000B4012" w:rsidRDefault="000B4012" w:rsidP="000B4012"/>
    <w:p w14:paraId="24D7CE62" w14:textId="1F637765" w:rsidR="000B4012" w:rsidRPr="000B4012" w:rsidRDefault="000B4012" w:rsidP="000B4012">
      <w:pPr>
        <w:pStyle w:val="ListParagraph"/>
        <w:numPr>
          <w:ilvl w:val="0"/>
          <w:numId w:val="2"/>
        </w:numPr>
      </w:pPr>
      <w:r>
        <w:t>Run  ‘</w:t>
      </w:r>
      <w:r w:rsidRPr="000B4012">
        <w:rPr>
          <w:b/>
          <w:i/>
          <w:color w:val="0432FF"/>
        </w:rPr>
        <w:t>npm install splunk-logging</w:t>
      </w:r>
      <w:r>
        <w:t>’  from the shell prompt</w:t>
      </w:r>
    </w:p>
    <w:p w14:paraId="7C31856E" w14:textId="77777777" w:rsidR="00864760" w:rsidRDefault="00864760" w:rsidP="00864760"/>
    <w:p w14:paraId="23F88259" w14:textId="153B8BBC" w:rsidR="00864760" w:rsidRDefault="00864760" w:rsidP="00864760">
      <w:r>
        <w:t>Add following custom Splunk Logger in Settings.js</w:t>
      </w:r>
    </w:p>
    <w:p w14:paraId="26A14E0A" w14:textId="77777777" w:rsidR="00864760" w:rsidRDefault="00864760" w:rsidP="0086476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4760" w14:paraId="2C1668BC" w14:textId="77777777" w:rsidTr="00864760">
        <w:tc>
          <w:tcPr>
            <w:tcW w:w="9350" w:type="dxa"/>
          </w:tcPr>
          <w:p w14:paraId="0B4D2BEB" w14:textId="77777777" w:rsidR="00864760" w:rsidRDefault="00864760" w:rsidP="00864760">
            <w:r>
              <w:t>// Configure the logging output</w:t>
            </w:r>
          </w:p>
          <w:p w14:paraId="2A9A7CF6" w14:textId="77777777" w:rsidR="00864760" w:rsidRDefault="00864760" w:rsidP="00864760">
            <w:r>
              <w:t xml:space="preserve">    logging: {</w:t>
            </w:r>
          </w:p>
          <w:p w14:paraId="03B8B1C0" w14:textId="77777777" w:rsidR="00864760" w:rsidRDefault="00864760" w:rsidP="00864760">
            <w:r>
              <w:t xml:space="preserve">        // Only console logging is currently supported</w:t>
            </w:r>
          </w:p>
          <w:p w14:paraId="5F87D80F" w14:textId="77777777" w:rsidR="00864760" w:rsidRDefault="00864760" w:rsidP="00864760">
            <w:r>
              <w:t xml:space="preserve">        console: {</w:t>
            </w:r>
          </w:p>
          <w:p w14:paraId="797891F6" w14:textId="77777777" w:rsidR="00864760" w:rsidRDefault="00864760" w:rsidP="00864760">
            <w:r>
              <w:t xml:space="preserve">            // Level of logging to be recorded. Options are:</w:t>
            </w:r>
          </w:p>
          <w:p w14:paraId="21847465" w14:textId="77777777" w:rsidR="00864760" w:rsidRDefault="00864760" w:rsidP="00864760">
            <w:r>
              <w:t xml:space="preserve">            // fatal - only those errors which make the application unusable should be recorded</w:t>
            </w:r>
          </w:p>
          <w:p w14:paraId="7171FB10" w14:textId="77777777" w:rsidR="00864760" w:rsidRDefault="00864760" w:rsidP="00864760">
            <w:r>
              <w:t xml:space="preserve">            // error - record errors which are deemed fatal for a particular request + fatal errors</w:t>
            </w:r>
          </w:p>
          <w:p w14:paraId="3CB993BE" w14:textId="77777777" w:rsidR="00864760" w:rsidRDefault="00864760" w:rsidP="00864760">
            <w:r>
              <w:t xml:space="preserve">            // warn - record problems which are non fatal + errors + fatal errors</w:t>
            </w:r>
          </w:p>
          <w:p w14:paraId="3665AE79" w14:textId="77777777" w:rsidR="00864760" w:rsidRDefault="00864760" w:rsidP="00864760">
            <w:r>
              <w:t xml:space="preserve">            // info - record information about the general running of the application + warn + error + fatal errors</w:t>
            </w:r>
          </w:p>
          <w:p w14:paraId="75E3389D" w14:textId="77777777" w:rsidR="00864760" w:rsidRDefault="00864760" w:rsidP="00864760">
            <w:r>
              <w:t xml:space="preserve">            // debug - record information which is more verbose than info + info + warn + error + fatal errors</w:t>
            </w:r>
          </w:p>
          <w:p w14:paraId="28FFC504" w14:textId="77777777" w:rsidR="00864760" w:rsidRDefault="00864760" w:rsidP="00864760">
            <w:r>
              <w:t xml:space="preserve">            // trace - record very detailed logging + debug + info + warn + error + fatal errors</w:t>
            </w:r>
          </w:p>
          <w:p w14:paraId="7735E62B" w14:textId="77777777" w:rsidR="00864760" w:rsidRDefault="00864760" w:rsidP="00864760">
            <w:r>
              <w:t xml:space="preserve">            level: "debug",</w:t>
            </w:r>
          </w:p>
          <w:p w14:paraId="69CBF6E8" w14:textId="77777777" w:rsidR="00864760" w:rsidRDefault="00864760" w:rsidP="00864760">
            <w:r>
              <w:t xml:space="preserve">            // Whether or not to include metric events in the log output</w:t>
            </w:r>
          </w:p>
          <w:p w14:paraId="50CC02B7" w14:textId="77777777" w:rsidR="00864760" w:rsidRDefault="00864760" w:rsidP="00864760">
            <w:r>
              <w:t xml:space="preserve">            metrics: false,</w:t>
            </w:r>
          </w:p>
          <w:p w14:paraId="3D90F78E" w14:textId="77777777" w:rsidR="00864760" w:rsidRDefault="00864760" w:rsidP="00864760">
            <w:r>
              <w:t xml:space="preserve">            // Whether or not to include audit events in the log output</w:t>
            </w:r>
          </w:p>
          <w:p w14:paraId="7D75CA97" w14:textId="77777777" w:rsidR="00864760" w:rsidRDefault="00864760" w:rsidP="00864760">
            <w:r>
              <w:t xml:space="preserve">            audit: false</w:t>
            </w:r>
          </w:p>
          <w:p w14:paraId="2AE9F20D" w14:textId="77777777" w:rsidR="00864760" w:rsidRDefault="00864760" w:rsidP="00864760">
            <w:r>
              <w:t xml:space="preserve">        }</w:t>
            </w:r>
          </w:p>
          <w:p w14:paraId="24A0625D" w14:textId="16942179" w:rsidR="00864760" w:rsidRDefault="00864760" w:rsidP="00864760">
            <w:r>
              <w:t xml:space="preserve">        ,    </w:t>
            </w:r>
          </w:p>
          <w:p w14:paraId="41629DEC" w14:textId="7F514DE8" w:rsidR="00864760" w:rsidRPr="00864760" w:rsidRDefault="00864760" w:rsidP="00864760">
            <w:pPr>
              <w:rPr>
                <w:b/>
              </w:rPr>
            </w:pPr>
            <w:r w:rsidRPr="00864760">
              <w:rPr>
                <w:b/>
              </w:rPr>
              <w:t xml:space="preserve">       // The following is custom Splunk Logger</w:t>
            </w:r>
          </w:p>
          <w:p w14:paraId="3724E56A" w14:textId="4BD4E504" w:rsidR="00864760" w:rsidRPr="00864760" w:rsidRDefault="00864760" w:rsidP="00864760">
            <w:pPr>
              <w:rPr>
                <w:color w:val="0432FF"/>
              </w:rPr>
            </w:pPr>
            <w:r>
              <w:t xml:space="preserve">        </w:t>
            </w:r>
            <w:r w:rsidRPr="00864760">
              <w:rPr>
                <w:color w:val="0432FF"/>
              </w:rPr>
              <w:t>mySplunk: {</w:t>
            </w:r>
          </w:p>
          <w:p w14:paraId="1D81ED80" w14:textId="77777777" w:rsidR="00864760" w:rsidRPr="00864760" w:rsidRDefault="00864760" w:rsidP="0086476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level:'debug',</w:t>
            </w:r>
          </w:p>
          <w:p w14:paraId="1C8100BF" w14:textId="77777777" w:rsidR="00864760" w:rsidRPr="00864760" w:rsidRDefault="00864760" w:rsidP="0086476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metrics:true,</w:t>
            </w:r>
          </w:p>
          <w:p w14:paraId="1C067089" w14:textId="77777777" w:rsidR="00864760" w:rsidRPr="00864760" w:rsidRDefault="00864760" w:rsidP="0086476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handler: function(conf) {</w:t>
            </w:r>
          </w:p>
          <w:p w14:paraId="3E1806BF" w14:textId="77777777" w:rsidR="00864760" w:rsidRPr="00864760" w:rsidRDefault="00864760" w:rsidP="0086476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var splunk = require('splunk-logging');</w:t>
            </w:r>
          </w:p>
          <w:p w14:paraId="3AC79219" w14:textId="77777777" w:rsidR="00864760" w:rsidRPr="00864760" w:rsidRDefault="00864760" w:rsidP="0086476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var config = {</w:t>
            </w:r>
          </w:p>
          <w:p w14:paraId="153C9237" w14:textId="1D0A2DB7" w:rsidR="00864760" w:rsidRPr="00864760" w:rsidRDefault="00864760" w:rsidP="0086476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              </w:t>
            </w:r>
            <w:r w:rsidRPr="00864760">
              <w:rPr>
                <w:color w:val="0432FF"/>
              </w:rPr>
              <w:t>token: "9835E003-1151-49F5-AF89-07F68624E01A",</w:t>
            </w:r>
          </w:p>
          <w:p w14:paraId="2577D15B" w14:textId="56A09320" w:rsidR="00864760" w:rsidRPr="00864760" w:rsidRDefault="00864760" w:rsidP="0086476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              </w:t>
            </w:r>
            <w:r w:rsidRPr="00864760">
              <w:rPr>
                <w:color w:val="0432FF"/>
              </w:rPr>
              <w:t xml:space="preserve">url: "http://localhost:8088/services/collector/event"   </w:t>
            </w:r>
          </w:p>
          <w:p w14:paraId="00A74EDA" w14:textId="77777777" w:rsidR="00864760" w:rsidRPr="00864760" w:rsidRDefault="00864760" w:rsidP="0086476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};</w:t>
            </w:r>
          </w:p>
          <w:p w14:paraId="71C42DEE" w14:textId="4B6990DE" w:rsidR="00864760" w:rsidRPr="00864760" w:rsidRDefault="00864760" w:rsidP="0086476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</w:t>
            </w:r>
            <w:r w:rsidRPr="00864760">
              <w:rPr>
                <w:color w:val="0432FF"/>
              </w:rPr>
              <w:t>var splunk_log = new splunk.Logger(config);</w:t>
            </w:r>
          </w:p>
          <w:p w14:paraId="0E22EF66" w14:textId="77777777" w:rsidR="00864760" w:rsidRPr="00864760" w:rsidRDefault="00864760" w:rsidP="0086476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// Return the function that will do the actual logging</w:t>
            </w:r>
          </w:p>
          <w:p w14:paraId="6D46D586" w14:textId="77777777" w:rsidR="00864760" w:rsidRPr="00864760" w:rsidRDefault="00864760" w:rsidP="0086476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return function(msg) {</w:t>
            </w:r>
          </w:p>
          <w:p w14:paraId="517A5BBB" w14:textId="77777777" w:rsidR="00864760" w:rsidRPr="00864760" w:rsidRDefault="00864760" w:rsidP="0086476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var payload = {</w:t>
            </w:r>
          </w:p>
          <w:p w14:paraId="5E1DFE0E" w14:textId="77777777" w:rsidR="00864760" w:rsidRPr="00864760" w:rsidRDefault="00864760" w:rsidP="0086476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    message : {</w:t>
            </w:r>
          </w:p>
          <w:p w14:paraId="3FA85938" w14:textId="77777777" w:rsidR="00864760" w:rsidRPr="00864760" w:rsidRDefault="00864760" w:rsidP="0086476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    '@tags': ['UCG-node-red-Logging'],</w:t>
            </w:r>
          </w:p>
          <w:p w14:paraId="38739608" w14:textId="77777777" w:rsidR="00864760" w:rsidRPr="00864760" w:rsidRDefault="00864760" w:rsidP="0086476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    '@timestamp': (new Date(msg.timestamp)).toISOString(),</w:t>
            </w:r>
          </w:p>
          <w:p w14:paraId="454F7ED5" w14:textId="77777777" w:rsidR="00864760" w:rsidRPr="00864760" w:rsidRDefault="00864760" w:rsidP="0086476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    '@msg-Level' : msg.level,  </w:t>
            </w:r>
          </w:p>
          <w:p w14:paraId="18275918" w14:textId="6BEA9C06" w:rsidR="00864760" w:rsidRPr="00864760" w:rsidRDefault="00864760" w:rsidP="0086476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    '@msg-content' : msg.msg</w:t>
            </w:r>
          </w:p>
          <w:p w14:paraId="3891A9F6" w14:textId="77777777" w:rsidR="00864760" w:rsidRPr="00864760" w:rsidRDefault="00864760" w:rsidP="0086476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    }</w:t>
            </w:r>
          </w:p>
          <w:p w14:paraId="47321DB4" w14:textId="77777777" w:rsidR="00864760" w:rsidRPr="00864760" w:rsidRDefault="00864760" w:rsidP="0086476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}</w:t>
            </w:r>
          </w:p>
          <w:p w14:paraId="68AA6C56" w14:textId="77777777" w:rsidR="00864760" w:rsidRPr="00864760" w:rsidRDefault="00864760" w:rsidP="0086476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try {</w:t>
            </w:r>
          </w:p>
          <w:p w14:paraId="6D0B194C" w14:textId="77777777" w:rsidR="00864760" w:rsidRPr="00864760" w:rsidRDefault="00864760" w:rsidP="0086476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    splunk_log.send(payload);</w:t>
            </w:r>
          </w:p>
          <w:p w14:paraId="5DD674B0" w14:textId="77777777" w:rsidR="00864760" w:rsidRPr="00864760" w:rsidRDefault="00864760" w:rsidP="0086476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}catch(err) { console.log(err);}</w:t>
            </w:r>
          </w:p>
          <w:p w14:paraId="07477C5A" w14:textId="77777777" w:rsidR="00864760" w:rsidRPr="00864760" w:rsidRDefault="00864760" w:rsidP="0086476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}</w:t>
            </w:r>
          </w:p>
          <w:p w14:paraId="5C7A3833" w14:textId="77777777" w:rsidR="00864760" w:rsidRPr="00864760" w:rsidRDefault="00864760" w:rsidP="0086476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}</w:t>
            </w:r>
          </w:p>
          <w:p w14:paraId="64AF171C" w14:textId="57CADC82" w:rsidR="00864760" w:rsidRDefault="00864760" w:rsidP="00864760">
            <w:r>
              <w:t xml:space="preserve">    }</w:t>
            </w:r>
          </w:p>
        </w:tc>
      </w:tr>
    </w:tbl>
    <w:p w14:paraId="286C6452" w14:textId="77777777" w:rsidR="00864760" w:rsidRPr="00864760" w:rsidRDefault="00864760" w:rsidP="00864760"/>
    <w:p w14:paraId="6E7EDF16" w14:textId="77777777" w:rsidR="004E4BAB" w:rsidRDefault="004E4BAB" w:rsidP="004E4BAB"/>
    <w:p w14:paraId="276E4F96" w14:textId="77777777" w:rsidR="004E4BAB" w:rsidRPr="004E4BAB" w:rsidRDefault="004E4BAB" w:rsidP="004E4BAB"/>
    <w:p w14:paraId="67E0F2F9" w14:textId="77777777" w:rsidR="00864760" w:rsidRDefault="00864760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rPr>
          <w:b/>
        </w:rPr>
        <w:br w:type="page"/>
      </w:r>
    </w:p>
    <w:p w14:paraId="6AC52A98" w14:textId="0FFFEAD7" w:rsidR="00864760" w:rsidRDefault="00864760" w:rsidP="00864760">
      <w:pPr>
        <w:pStyle w:val="Heading1"/>
        <w:rPr>
          <w:b/>
        </w:rPr>
      </w:pPr>
      <w:bookmarkStart w:id="8" w:name="_Toc495059476"/>
      <w:r>
        <w:rPr>
          <w:b/>
        </w:rPr>
        <w:t xml:space="preserve">Enabling Splunk from settings.js for </w:t>
      </w:r>
      <w:r>
        <w:rPr>
          <w:b/>
        </w:rPr>
        <w:t xml:space="preserve">node-red running under Docker/Container and/or </w:t>
      </w:r>
      <w:r>
        <w:rPr>
          <w:b/>
        </w:rPr>
        <w:t xml:space="preserve">local node-red instance and </w:t>
      </w:r>
      <w:r>
        <w:rPr>
          <w:b/>
        </w:rPr>
        <w:t>Splunk running on external web server.</w:t>
      </w:r>
      <w:bookmarkEnd w:id="8"/>
      <w:r>
        <w:rPr>
          <w:b/>
        </w:rPr>
        <w:t xml:space="preserve"> </w:t>
      </w:r>
    </w:p>
    <w:p w14:paraId="7E8E65EE" w14:textId="0070D574" w:rsidR="00E77BD2" w:rsidRDefault="00E77BD2"/>
    <w:p w14:paraId="2E3C41D0" w14:textId="4721E942" w:rsidR="000B4012" w:rsidRDefault="000B4012" w:rsidP="000B4012">
      <w:pPr>
        <w:pStyle w:val="ListParagraph"/>
        <w:numPr>
          <w:ilvl w:val="0"/>
          <w:numId w:val="2"/>
        </w:numPr>
      </w:pPr>
      <w:r>
        <w:t>Run  ‘</w:t>
      </w:r>
      <w:r w:rsidRPr="000B4012">
        <w:rPr>
          <w:b/>
          <w:i/>
          <w:color w:val="0432FF"/>
        </w:rPr>
        <w:t>npm install splunk-logging</w:t>
      </w:r>
      <w:r>
        <w:t>’  from the shell prompt</w:t>
      </w:r>
      <w:r>
        <w:t xml:space="preserve"> in case of local node-red</w:t>
      </w:r>
    </w:p>
    <w:p w14:paraId="58B587A7" w14:textId="5EB55148" w:rsidR="000B4012" w:rsidRPr="000B4012" w:rsidRDefault="000B4012" w:rsidP="000B4012">
      <w:pPr>
        <w:pStyle w:val="ListParagraph"/>
        <w:numPr>
          <w:ilvl w:val="0"/>
          <w:numId w:val="2"/>
        </w:numPr>
      </w:pPr>
      <w:r>
        <w:t>Run  ‘</w:t>
      </w:r>
      <w:r w:rsidRPr="000B4012">
        <w:rPr>
          <w:b/>
          <w:i/>
          <w:color w:val="0432FF"/>
        </w:rPr>
        <w:t>npm install splunk-logging</w:t>
      </w:r>
      <w:r>
        <w:t xml:space="preserve">’ </w:t>
      </w:r>
      <w:r>
        <w:t xml:space="preserve"> from the DockerFile if using Docker/Container</w:t>
      </w:r>
    </w:p>
    <w:p w14:paraId="55580ECA" w14:textId="77777777" w:rsidR="000B4012" w:rsidRDefault="000B4012"/>
    <w:p w14:paraId="782DCCF0" w14:textId="77777777" w:rsidR="00864760" w:rsidRDefault="00864760" w:rsidP="00864760">
      <w:r>
        <w:t>Add following custom Splunk Logger in Settings.js</w:t>
      </w:r>
    </w:p>
    <w:p w14:paraId="101C00D0" w14:textId="77777777" w:rsidR="00864760" w:rsidRDefault="00864760" w:rsidP="0086476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4760" w14:paraId="70EF7647" w14:textId="77777777" w:rsidTr="009C77F0">
        <w:tc>
          <w:tcPr>
            <w:tcW w:w="9350" w:type="dxa"/>
          </w:tcPr>
          <w:p w14:paraId="1D57D526" w14:textId="77777777" w:rsidR="00864760" w:rsidRDefault="00864760" w:rsidP="009C77F0">
            <w:r>
              <w:t>// Configure the logging output</w:t>
            </w:r>
          </w:p>
          <w:p w14:paraId="4D98E560" w14:textId="77777777" w:rsidR="00864760" w:rsidRDefault="00864760" w:rsidP="009C77F0">
            <w:r>
              <w:t xml:space="preserve">    logging: {</w:t>
            </w:r>
          </w:p>
          <w:p w14:paraId="7DA47428" w14:textId="77777777" w:rsidR="00864760" w:rsidRDefault="00864760" w:rsidP="009C77F0">
            <w:r>
              <w:t xml:space="preserve">        // Only console logging is currently supported</w:t>
            </w:r>
          </w:p>
          <w:p w14:paraId="29090C08" w14:textId="77777777" w:rsidR="00864760" w:rsidRDefault="00864760" w:rsidP="009C77F0">
            <w:r>
              <w:t xml:space="preserve">        console: {</w:t>
            </w:r>
          </w:p>
          <w:p w14:paraId="5B1F5F27" w14:textId="77777777" w:rsidR="00864760" w:rsidRDefault="00864760" w:rsidP="009C77F0">
            <w:r>
              <w:t xml:space="preserve">            // Level of logging to be recorded. Options are:</w:t>
            </w:r>
          </w:p>
          <w:p w14:paraId="5D92499C" w14:textId="77777777" w:rsidR="00864760" w:rsidRDefault="00864760" w:rsidP="009C77F0">
            <w:r>
              <w:t xml:space="preserve">            // fatal - only those errors which make the application unusable should be recorded</w:t>
            </w:r>
          </w:p>
          <w:p w14:paraId="501EDBD5" w14:textId="77777777" w:rsidR="00864760" w:rsidRDefault="00864760" w:rsidP="009C77F0">
            <w:r>
              <w:t xml:space="preserve">            // error - record errors which are deemed fatal for a particular request + fatal errors</w:t>
            </w:r>
          </w:p>
          <w:p w14:paraId="4AE46560" w14:textId="77777777" w:rsidR="00864760" w:rsidRDefault="00864760" w:rsidP="009C77F0">
            <w:r>
              <w:t xml:space="preserve">            // warn - record problems which are non fatal + errors + fatal errors</w:t>
            </w:r>
          </w:p>
          <w:p w14:paraId="3711FC67" w14:textId="77777777" w:rsidR="00864760" w:rsidRDefault="00864760" w:rsidP="009C77F0">
            <w:r>
              <w:t xml:space="preserve">            // info - record information about the general running of the application + warn + error + fatal errors</w:t>
            </w:r>
          </w:p>
          <w:p w14:paraId="480CBDCE" w14:textId="77777777" w:rsidR="00864760" w:rsidRDefault="00864760" w:rsidP="009C77F0">
            <w:r>
              <w:t xml:space="preserve">            // debug - record information which is more verbose than info + info + warn + error + fatal errors</w:t>
            </w:r>
          </w:p>
          <w:p w14:paraId="2BDA5F21" w14:textId="77777777" w:rsidR="00864760" w:rsidRDefault="00864760" w:rsidP="009C77F0">
            <w:r>
              <w:t xml:space="preserve">            // trace - record very detailed logging + debug + info + warn + error + fatal errors</w:t>
            </w:r>
          </w:p>
          <w:p w14:paraId="73803FEA" w14:textId="77777777" w:rsidR="00864760" w:rsidRDefault="00864760" w:rsidP="009C77F0">
            <w:r>
              <w:t xml:space="preserve">            level: "debug",</w:t>
            </w:r>
          </w:p>
          <w:p w14:paraId="1A20E66D" w14:textId="77777777" w:rsidR="00864760" w:rsidRDefault="00864760" w:rsidP="009C77F0">
            <w:r>
              <w:t xml:space="preserve">            // Whether or not to include metric events in the log output</w:t>
            </w:r>
          </w:p>
          <w:p w14:paraId="7B34A528" w14:textId="77777777" w:rsidR="00864760" w:rsidRDefault="00864760" w:rsidP="009C77F0">
            <w:r>
              <w:t xml:space="preserve">            metrics: false,</w:t>
            </w:r>
          </w:p>
          <w:p w14:paraId="2DB0ED43" w14:textId="77777777" w:rsidR="00864760" w:rsidRDefault="00864760" w:rsidP="009C77F0">
            <w:r>
              <w:t xml:space="preserve">            // Whether or not to include audit events in the log output</w:t>
            </w:r>
          </w:p>
          <w:p w14:paraId="778AF562" w14:textId="77777777" w:rsidR="00864760" w:rsidRDefault="00864760" w:rsidP="009C77F0">
            <w:r>
              <w:t xml:space="preserve">            audit: false</w:t>
            </w:r>
          </w:p>
          <w:p w14:paraId="28F4ACD6" w14:textId="77777777" w:rsidR="00864760" w:rsidRDefault="00864760" w:rsidP="009C77F0">
            <w:r>
              <w:t xml:space="preserve">        }</w:t>
            </w:r>
          </w:p>
          <w:p w14:paraId="4D974783" w14:textId="77777777" w:rsidR="00864760" w:rsidRDefault="00864760" w:rsidP="009C77F0">
            <w:r>
              <w:t xml:space="preserve">        ,    </w:t>
            </w:r>
          </w:p>
          <w:p w14:paraId="3F9F4827" w14:textId="77777777" w:rsidR="00864760" w:rsidRPr="00864760" w:rsidRDefault="00864760" w:rsidP="009C77F0">
            <w:pPr>
              <w:rPr>
                <w:b/>
              </w:rPr>
            </w:pPr>
            <w:r w:rsidRPr="00864760">
              <w:rPr>
                <w:b/>
              </w:rPr>
              <w:t xml:space="preserve">       // The following is custom Splunk Logger</w:t>
            </w:r>
          </w:p>
          <w:p w14:paraId="5C9FD8A8" w14:textId="77777777" w:rsidR="00864760" w:rsidRPr="00864760" w:rsidRDefault="00864760" w:rsidP="009C77F0">
            <w:pPr>
              <w:rPr>
                <w:color w:val="0432FF"/>
              </w:rPr>
            </w:pPr>
            <w:r>
              <w:t xml:space="preserve">        </w:t>
            </w:r>
            <w:r w:rsidRPr="00864760">
              <w:rPr>
                <w:color w:val="0432FF"/>
              </w:rPr>
              <w:t>mySplunk: {</w:t>
            </w:r>
          </w:p>
          <w:p w14:paraId="7B4792B9" w14:textId="77777777" w:rsidR="00864760" w:rsidRPr="00864760" w:rsidRDefault="00864760" w:rsidP="009C77F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level:'debug',</w:t>
            </w:r>
          </w:p>
          <w:p w14:paraId="03D4C06B" w14:textId="77777777" w:rsidR="00864760" w:rsidRPr="00864760" w:rsidRDefault="00864760" w:rsidP="009C77F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metrics:true,</w:t>
            </w:r>
          </w:p>
          <w:p w14:paraId="13E66A11" w14:textId="77777777" w:rsidR="00864760" w:rsidRPr="00864760" w:rsidRDefault="00864760" w:rsidP="009C77F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handler: function(conf) {</w:t>
            </w:r>
          </w:p>
          <w:p w14:paraId="097FD390" w14:textId="77777777" w:rsidR="00864760" w:rsidRPr="00864760" w:rsidRDefault="00864760" w:rsidP="009C77F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var splunk = require('splunk-logging');</w:t>
            </w:r>
          </w:p>
          <w:p w14:paraId="07E3F66F" w14:textId="77777777" w:rsidR="00864760" w:rsidRPr="00864760" w:rsidRDefault="00864760" w:rsidP="009C77F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var config = {</w:t>
            </w:r>
          </w:p>
          <w:p w14:paraId="54E59AF3" w14:textId="77777777" w:rsidR="0077211B" w:rsidRPr="0077211B" w:rsidRDefault="00864760" w:rsidP="0077211B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              </w:t>
            </w:r>
            <w:r w:rsidR="0077211B" w:rsidRPr="0077211B">
              <w:rPr>
                <w:color w:val="0432FF"/>
              </w:rPr>
              <w:t>token: "D8A01FCF-68FD-420B-BEBE-6666C19E9EF5",</w:t>
            </w:r>
          </w:p>
          <w:p w14:paraId="59DA5C52" w14:textId="39D00EA5" w:rsidR="00864760" w:rsidRPr="00864760" w:rsidRDefault="0077211B" w:rsidP="0077211B">
            <w:pPr>
              <w:rPr>
                <w:color w:val="0432FF"/>
              </w:rPr>
            </w:pPr>
            <w:r w:rsidRPr="0077211B">
              <w:rPr>
                <w:color w:val="0432FF"/>
              </w:rPr>
              <w:t xml:space="preserve">                              url: "http://</w:t>
            </w:r>
            <w:r w:rsidRPr="009C77F0">
              <w:t xml:space="preserve"> </w:t>
            </w:r>
            <w:r w:rsidRPr="0077211B">
              <w:rPr>
                <w:color w:val="0432FF"/>
              </w:rPr>
              <w:t>72.139.178.</w:t>
            </w:r>
            <w:r w:rsidRPr="0077211B">
              <w:rPr>
                <w:color w:val="0432FF"/>
              </w:rPr>
              <w:t xml:space="preserve">:8088/services/collector/event" </w:t>
            </w:r>
            <w:r w:rsidR="00864760" w:rsidRPr="00864760">
              <w:rPr>
                <w:color w:val="0432FF"/>
              </w:rPr>
              <w:t xml:space="preserve"> </w:t>
            </w:r>
          </w:p>
          <w:p w14:paraId="2914AA3B" w14:textId="77777777" w:rsidR="00864760" w:rsidRPr="00864760" w:rsidRDefault="00864760" w:rsidP="009C77F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};</w:t>
            </w:r>
          </w:p>
          <w:p w14:paraId="18D35741" w14:textId="77777777" w:rsidR="00864760" w:rsidRPr="00864760" w:rsidRDefault="00864760" w:rsidP="009C77F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var splunk_log = new splunk.Logger(config);</w:t>
            </w:r>
          </w:p>
          <w:p w14:paraId="7EC70677" w14:textId="77777777" w:rsidR="00864760" w:rsidRPr="00864760" w:rsidRDefault="00864760" w:rsidP="009C77F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// Return the function that will do the actual logging</w:t>
            </w:r>
          </w:p>
          <w:p w14:paraId="345009BA" w14:textId="77777777" w:rsidR="00864760" w:rsidRPr="00864760" w:rsidRDefault="00864760" w:rsidP="009C77F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return function(msg) {</w:t>
            </w:r>
          </w:p>
          <w:p w14:paraId="7D920034" w14:textId="77777777" w:rsidR="00864760" w:rsidRPr="00864760" w:rsidRDefault="00864760" w:rsidP="009C77F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var payload = {</w:t>
            </w:r>
          </w:p>
          <w:p w14:paraId="651ED0B6" w14:textId="77777777" w:rsidR="00864760" w:rsidRPr="00864760" w:rsidRDefault="00864760" w:rsidP="009C77F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    message : {</w:t>
            </w:r>
          </w:p>
          <w:p w14:paraId="6A39BFD7" w14:textId="77777777" w:rsidR="00864760" w:rsidRPr="00864760" w:rsidRDefault="00864760" w:rsidP="009C77F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    '@tags': ['UCG-node-red-Logging'],</w:t>
            </w:r>
          </w:p>
          <w:p w14:paraId="44818042" w14:textId="77777777" w:rsidR="00864760" w:rsidRPr="00864760" w:rsidRDefault="00864760" w:rsidP="009C77F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    '@timestamp': (new Date(msg.timestamp)).toISOString(),</w:t>
            </w:r>
          </w:p>
          <w:p w14:paraId="3722460F" w14:textId="77777777" w:rsidR="00864760" w:rsidRPr="00864760" w:rsidRDefault="00864760" w:rsidP="009C77F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    '@msg-Level' : msg.level,  </w:t>
            </w:r>
          </w:p>
          <w:p w14:paraId="38E67E5F" w14:textId="77777777" w:rsidR="00864760" w:rsidRPr="00864760" w:rsidRDefault="00864760" w:rsidP="009C77F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    '@msg-content' : msg.msg</w:t>
            </w:r>
          </w:p>
          <w:p w14:paraId="7D8AE2F1" w14:textId="77777777" w:rsidR="00864760" w:rsidRPr="00864760" w:rsidRDefault="00864760" w:rsidP="009C77F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    }</w:t>
            </w:r>
          </w:p>
          <w:p w14:paraId="54312EFC" w14:textId="77777777" w:rsidR="00864760" w:rsidRPr="00864760" w:rsidRDefault="00864760" w:rsidP="009C77F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}</w:t>
            </w:r>
          </w:p>
          <w:p w14:paraId="7DE46810" w14:textId="77777777" w:rsidR="00864760" w:rsidRPr="00864760" w:rsidRDefault="00864760" w:rsidP="009C77F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try {</w:t>
            </w:r>
          </w:p>
          <w:p w14:paraId="3E792AF1" w14:textId="77777777" w:rsidR="00864760" w:rsidRPr="00864760" w:rsidRDefault="00864760" w:rsidP="009C77F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    splunk_log.send(payload);</w:t>
            </w:r>
          </w:p>
          <w:p w14:paraId="49714694" w14:textId="77777777" w:rsidR="00864760" w:rsidRPr="00864760" w:rsidRDefault="00864760" w:rsidP="009C77F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    }catch(err) { console.log(err);}</w:t>
            </w:r>
          </w:p>
          <w:p w14:paraId="19AD6C3E" w14:textId="77777777" w:rsidR="00864760" w:rsidRPr="00864760" w:rsidRDefault="00864760" w:rsidP="009C77F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    }</w:t>
            </w:r>
          </w:p>
          <w:p w14:paraId="2D1E3D26" w14:textId="77777777" w:rsidR="00864760" w:rsidRPr="00864760" w:rsidRDefault="00864760" w:rsidP="009C77F0">
            <w:pPr>
              <w:rPr>
                <w:color w:val="0432FF"/>
              </w:rPr>
            </w:pPr>
            <w:r w:rsidRPr="00864760">
              <w:rPr>
                <w:color w:val="0432FF"/>
              </w:rPr>
              <w:t xml:space="preserve">        }</w:t>
            </w:r>
          </w:p>
          <w:p w14:paraId="7C1C9E3D" w14:textId="77777777" w:rsidR="00864760" w:rsidRDefault="00864760" w:rsidP="009C77F0">
            <w:r>
              <w:t xml:space="preserve">    }</w:t>
            </w:r>
          </w:p>
        </w:tc>
      </w:tr>
    </w:tbl>
    <w:p w14:paraId="75BDDE23" w14:textId="77777777" w:rsidR="00864760" w:rsidRDefault="00864760" w:rsidP="00864760"/>
    <w:p w14:paraId="1CFC9A1F" w14:textId="77777777" w:rsidR="000B4012" w:rsidRDefault="000B4012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rPr>
          <w:b/>
        </w:rPr>
        <w:br w:type="page"/>
      </w:r>
    </w:p>
    <w:p w14:paraId="7911A8D1" w14:textId="6CFC0FF2" w:rsidR="00D46D91" w:rsidRDefault="00D46D91" w:rsidP="00D46D91">
      <w:pPr>
        <w:pStyle w:val="Heading1"/>
        <w:rPr>
          <w:b/>
        </w:rPr>
      </w:pPr>
      <w:bookmarkStart w:id="9" w:name="_Toc495059477"/>
      <w:r>
        <w:rPr>
          <w:b/>
        </w:rPr>
        <w:t xml:space="preserve">Enabling Splunk </w:t>
      </w:r>
      <w:r>
        <w:rPr>
          <w:b/>
        </w:rPr>
        <w:t>@Docker/Container Level (not using settings.js)</w:t>
      </w:r>
      <w:bookmarkEnd w:id="9"/>
      <w:r>
        <w:rPr>
          <w:b/>
        </w:rPr>
        <w:t xml:space="preserve"> </w:t>
      </w:r>
    </w:p>
    <w:p w14:paraId="183AF66E" w14:textId="77777777" w:rsidR="00D46D91" w:rsidRDefault="00D46D91" w:rsidP="00D46D91"/>
    <w:p w14:paraId="65D3A2BB" w14:textId="6856B125" w:rsidR="00D46D91" w:rsidRDefault="00D46D91" w:rsidP="00D46D91">
      <w:r>
        <w:t xml:space="preserve">In this case </w:t>
      </w:r>
      <w:r w:rsidR="006B7CF4">
        <w:t>no changes are needed in setting.js</w:t>
      </w:r>
    </w:p>
    <w:p w14:paraId="77072656" w14:textId="77777777" w:rsidR="006B7CF4" w:rsidRDefault="006B7CF4" w:rsidP="00D46D91"/>
    <w:p w14:paraId="60D6B4AD" w14:textId="1271BF4A" w:rsidR="006B7CF4" w:rsidRDefault="006B7CF4" w:rsidP="00D46D91">
      <w:r>
        <w:t>Include following parameters while creating Docker/Container.</w:t>
      </w:r>
    </w:p>
    <w:p w14:paraId="3088FD7F" w14:textId="77777777" w:rsidR="006B7CF4" w:rsidRDefault="006B7CF4" w:rsidP="00D46D91"/>
    <w:p w14:paraId="30C43EAB" w14:textId="77777777" w:rsidR="006B7CF4" w:rsidRPr="00D46D91" w:rsidRDefault="006B7CF4" w:rsidP="00D46D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33671" w14:paraId="20808767" w14:textId="77777777" w:rsidTr="00C33671">
        <w:tc>
          <w:tcPr>
            <w:tcW w:w="9350" w:type="dxa"/>
          </w:tcPr>
          <w:p w14:paraId="5EDDCE6B" w14:textId="77777777" w:rsidR="00C33671" w:rsidRDefault="00C33671" w:rsidP="00C3367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</w:rPr>
            </w:pPr>
            <w:r>
              <w:rPr>
                <w:rFonts w:ascii="Arial" w:hAnsi="Arial" w:cs="Arial"/>
                <w:color w:val="053253"/>
              </w:rPr>
              <w:t xml:space="preserve">docker run  -it  </w:t>
            </w:r>
          </w:p>
          <w:p w14:paraId="174345A0" w14:textId="77777777" w:rsidR="00C33671" w:rsidRDefault="00C33671" w:rsidP="00C3367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</w:rPr>
            </w:pPr>
            <w:r>
              <w:rPr>
                <w:rFonts w:ascii="Arial" w:hAnsi="Arial" w:cs="Arial"/>
                <w:color w:val="053253"/>
              </w:rPr>
              <w:t xml:space="preserve">  </w:t>
            </w:r>
            <w:r>
              <w:rPr>
                <w:rFonts w:ascii="Arial" w:hAnsi="Arial" w:cs="Arial"/>
                <w:b/>
                <w:bCs/>
                <w:color w:val="51A91D"/>
              </w:rPr>
              <w:t> --log-driver=splunk</w:t>
            </w:r>
          </w:p>
          <w:p w14:paraId="0AD2CA38" w14:textId="77777777" w:rsidR="00C33671" w:rsidRDefault="00C33671" w:rsidP="00C3367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51A91D"/>
              </w:rPr>
              <w:t>  --log-opt splunk-token=&lt;splunk http event collector token&gt;</w:t>
            </w:r>
          </w:p>
          <w:p w14:paraId="53A47792" w14:textId="77777777" w:rsidR="00C33671" w:rsidRDefault="00C33671" w:rsidP="00C3367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51A91D"/>
              </w:rPr>
              <w:t xml:space="preserve">  --log-opt splunk-url=&lt;splunk http event collector end-point&gt;  </w:t>
            </w:r>
          </w:p>
          <w:p w14:paraId="678C02D7" w14:textId="23060414" w:rsidR="00C33671" w:rsidRDefault="00C33671" w:rsidP="00C3367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</w:rPr>
            </w:pPr>
            <w:r>
              <w:rPr>
                <w:rFonts w:ascii="Arial" w:hAnsi="Arial" w:cs="Arial"/>
                <w:color w:val="053253"/>
              </w:rPr>
              <w:t xml:space="preserve">  </w:t>
            </w:r>
            <w:r>
              <w:rPr>
                <w:rFonts w:ascii="Arial" w:hAnsi="Arial" w:cs="Arial"/>
                <w:b/>
                <w:bCs/>
                <w:color w:val="51A91D"/>
              </w:rPr>
              <w:t>--log-opt splunk-insecureskipverify=true.       &lt;</w:t>
            </w:r>
            <w:r>
              <w:rPr>
                <w:rFonts w:ascii="Arial" w:hAnsi="Arial" w:cs="Arial"/>
                <w:b/>
                <w:bCs/>
                <w:color w:val="000000"/>
              </w:rPr>
              <w:t>Use this option if SSL is enabled</w:t>
            </w:r>
            <w:r>
              <w:rPr>
                <w:rFonts w:ascii="Arial" w:hAnsi="Arial" w:cs="Arial"/>
                <w:b/>
                <w:bCs/>
                <w:color w:val="000000"/>
              </w:rPr>
              <w:t xml:space="preserve"> in Splunk Golbal Setting</w:t>
            </w:r>
            <w:r>
              <w:rPr>
                <w:rFonts w:ascii="Arial" w:hAnsi="Arial" w:cs="Arial"/>
                <w:b/>
                <w:bCs/>
                <w:color w:val="51A91D"/>
              </w:rPr>
              <w:t>&gt;</w:t>
            </w:r>
          </w:p>
          <w:p w14:paraId="0155D40A" w14:textId="77777777" w:rsidR="00C33671" w:rsidRDefault="00C33671" w:rsidP="00C3367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51A91D"/>
              </w:rPr>
              <w:t>  --log-opt tag="{{.Name}}/{{.FullID}}" </w:t>
            </w:r>
          </w:p>
          <w:p w14:paraId="54B4469E" w14:textId="77777777" w:rsidR="00C33671" w:rsidRDefault="00C33671" w:rsidP="00C3367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</w:rPr>
            </w:pPr>
            <w:r>
              <w:rPr>
                <w:rFonts w:ascii="Arial" w:hAnsi="Arial" w:cs="Arial"/>
                <w:color w:val="053253"/>
              </w:rPr>
              <w:t>    -p 1880:1880   --name &lt;container name&gt;  &lt;repository&gt;/image name</w:t>
            </w:r>
          </w:p>
          <w:p w14:paraId="6DD85D4F" w14:textId="77777777" w:rsidR="00C33671" w:rsidRDefault="00C33671"/>
        </w:tc>
      </w:tr>
    </w:tbl>
    <w:p w14:paraId="6F505730" w14:textId="77777777" w:rsidR="00864760" w:rsidRDefault="00864760"/>
    <w:p w14:paraId="420870A9" w14:textId="4A79B493" w:rsidR="00C33671" w:rsidRDefault="00C33671" w:rsidP="00C33671">
      <w:pPr>
        <w:pStyle w:val="Heading1"/>
        <w:rPr>
          <w:b/>
        </w:rPr>
      </w:pPr>
      <w:bookmarkStart w:id="10" w:name="_Toc495059478"/>
      <w:r>
        <w:rPr>
          <w:b/>
        </w:rPr>
        <w:t>Sample Test Result</w:t>
      </w:r>
      <w:bookmarkEnd w:id="10"/>
    </w:p>
    <w:p w14:paraId="44C1662D" w14:textId="77777777" w:rsidR="00C33671" w:rsidRPr="00C33671" w:rsidRDefault="00C33671" w:rsidP="00C33671"/>
    <w:p w14:paraId="0E383A62" w14:textId="77777777" w:rsidR="00AD788D" w:rsidRDefault="00AD788D" w:rsidP="00AD788D">
      <w:pPr>
        <w:contextualSpacing/>
      </w:pPr>
    </w:p>
    <w:p w14:paraId="1E24686B" w14:textId="77777777" w:rsidR="00AD788D" w:rsidRDefault="00AD788D" w:rsidP="00AD788D">
      <w:pPr>
        <w:contextualSpacing/>
      </w:pPr>
      <w:r w:rsidRPr="00D75042">
        <w:rPr>
          <w:noProof/>
        </w:rPr>
        <w:drawing>
          <wp:inline distT="0" distB="0" distL="0" distR="0" wp14:anchorId="3F33DD19" wp14:editId="43B5CC0B">
            <wp:extent cx="6188710" cy="1617345"/>
            <wp:effectExtent l="25400" t="25400" r="34290" b="336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17345"/>
                    </a:xfrm>
                    <a:prstGeom prst="rect">
                      <a:avLst/>
                    </a:prstGeom>
                    <a:ln>
                      <a:solidFill>
                        <a:srgbClr val="0053C5"/>
                      </a:solidFill>
                    </a:ln>
                  </pic:spPr>
                </pic:pic>
              </a:graphicData>
            </a:graphic>
          </wp:inline>
        </w:drawing>
      </w:r>
    </w:p>
    <w:p w14:paraId="75C687CA" w14:textId="77777777" w:rsidR="00AD788D" w:rsidRDefault="00AD788D" w:rsidP="00AD788D"/>
    <w:p w14:paraId="5C54560E" w14:textId="77777777" w:rsidR="00AD788D" w:rsidRDefault="00AD788D" w:rsidP="00AD788D">
      <w:r>
        <w:t>Attached Splunk Extract.</w:t>
      </w:r>
    </w:p>
    <w:p w14:paraId="2A7632BA" w14:textId="77777777" w:rsidR="00AD788D" w:rsidRDefault="00AD788D" w:rsidP="00AD788D"/>
    <w:p w14:paraId="1384C2AB" w14:textId="77777777" w:rsidR="00AD788D" w:rsidRDefault="00AD788D" w:rsidP="00AD788D">
      <w:pPr>
        <w:ind w:left="1440"/>
      </w:pPr>
      <w:r>
        <w:object w:dxaOrig="1520" w:dyaOrig="960" w14:anchorId="04500E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35pt;height:49.8pt" o:ole="">
            <v:imagedata r:id="rId14" o:title=""/>
          </v:shape>
          <o:OLEObject Type="Embed" ProgID="Excel.Sheet.8" ShapeID="_x0000_i1025" DrawAspect="Icon" ObjectID="_1568801874" r:id="rId15"/>
        </w:object>
      </w:r>
    </w:p>
    <w:p w14:paraId="663E8187" w14:textId="2A316319" w:rsidR="00C33671" w:rsidRPr="00AD788D" w:rsidRDefault="00C33671">
      <w:pPr>
        <w:rPr>
          <w:rFonts w:ascii="Cambria" w:hAnsi="Cambria" w:cs="Cambria"/>
          <w:b/>
          <w:bCs/>
          <w:color w:val="365F91"/>
          <w:sz w:val="28"/>
          <w:szCs w:val="28"/>
          <w:lang w:val="en-GB"/>
        </w:rPr>
      </w:pPr>
    </w:p>
    <w:sectPr w:rsidR="00C33671" w:rsidRPr="00AD788D" w:rsidSect="001E7E48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052BFD" w14:textId="77777777" w:rsidR="0009214C" w:rsidRDefault="0009214C" w:rsidP="001B6C92">
      <w:r>
        <w:separator/>
      </w:r>
    </w:p>
  </w:endnote>
  <w:endnote w:type="continuationSeparator" w:id="0">
    <w:p w14:paraId="08BE4A5E" w14:textId="77777777" w:rsidR="0009214C" w:rsidRDefault="0009214C" w:rsidP="001B6C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315003" w14:textId="77777777" w:rsidR="001B6C92" w:rsidRDefault="001B6C92">
    <w:pPr>
      <w:pStyle w:val="Footer"/>
      <w:pBdr>
        <w:bottom w:val="single" w:sz="6" w:space="1" w:color="auto"/>
      </w:pBdr>
    </w:pPr>
  </w:p>
  <w:p w14:paraId="39D78444" w14:textId="77777777" w:rsidR="001B6C92" w:rsidRDefault="00B96D79" w:rsidP="00B96D79">
    <w:pPr>
      <w:pStyle w:val="Footer"/>
      <w:jc w:val="center"/>
    </w:pPr>
    <w:r>
      <w:rPr>
        <w:rFonts w:ascii="Times New Roman" w:hAnsi="Times New Roman"/>
      </w:rPr>
      <w:t xml:space="preserve">Page </w: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PAGE </w:instrText>
    </w:r>
    <w:r>
      <w:rPr>
        <w:rFonts w:ascii="Times New Roman" w:hAnsi="Times New Roman"/>
      </w:rPr>
      <w:fldChar w:fldCharType="separate"/>
    </w:r>
    <w:r w:rsidR="0009214C">
      <w:rPr>
        <w:rFonts w:ascii="Times New Roman" w:hAnsi="Times New Roman"/>
        <w:noProof/>
      </w:rPr>
      <w:t>1</w:t>
    </w:r>
    <w:r>
      <w:rPr>
        <w:rFonts w:ascii="Times New Roman" w:hAnsi="Times New Roman"/>
      </w:rPr>
      <w:fldChar w:fldCharType="end"/>
    </w:r>
    <w:r>
      <w:rPr>
        <w:rFonts w:ascii="Times New Roman" w:hAnsi="Times New Roman"/>
      </w:rPr>
      <w:t xml:space="preserve"> of </w: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NUMPAGES </w:instrText>
    </w:r>
    <w:r>
      <w:rPr>
        <w:rFonts w:ascii="Times New Roman" w:hAnsi="Times New Roman"/>
      </w:rPr>
      <w:fldChar w:fldCharType="separate"/>
    </w:r>
    <w:r w:rsidR="0009214C">
      <w:rPr>
        <w:rFonts w:ascii="Times New Roman" w:hAnsi="Times New Roman"/>
        <w:noProof/>
      </w:rPr>
      <w:t>1</w:t>
    </w:r>
    <w:r>
      <w:rPr>
        <w:rFonts w:ascii="Times New Roman" w:hAns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336CE5" w14:textId="77777777" w:rsidR="0009214C" w:rsidRDefault="0009214C" w:rsidP="001B6C92">
      <w:r>
        <w:separator/>
      </w:r>
    </w:p>
  </w:footnote>
  <w:footnote w:type="continuationSeparator" w:id="0">
    <w:p w14:paraId="375378C7" w14:textId="77777777" w:rsidR="0009214C" w:rsidRDefault="0009214C" w:rsidP="001B6C9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21F70A" w14:textId="77777777" w:rsidR="001B6C92" w:rsidRDefault="001B6C92">
    <w:pPr>
      <w:pStyle w:val="Header"/>
      <w:rPr>
        <w:noProof/>
      </w:rPr>
    </w:pPr>
    <w:r>
      <w:object w:dxaOrig="1170" w:dyaOrig="1125" w14:anchorId="3BA676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58.2pt;height:55.9pt" o:ole="">
          <v:imagedata r:id="rId1" o:title=""/>
        </v:shape>
        <o:OLEObject Type="Embed" ProgID="Visio.Drawing.15" ShapeID="_x0000_i1026" DrawAspect="Content" ObjectID="_1568801875" r:id="rId2"/>
      </w:object>
    </w:r>
    <w:r>
      <w:t xml:space="preserve">                                            </w:t>
    </w:r>
    <w:r>
      <w:t xml:space="preserve">    </w:t>
    </w:r>
    <w:r>
      <w:t xml:space="preserve">    </w:t>
    </w:r>
    <w:r w:rsidRPr="00DE4606">
      <w:rPr>
        <w:noProof/>
      </w:rPr>
      <w:drawing>
        <wp:inline distT="0" distB="0" distL="0" distR="0" wp14:anchorId="7C249BB9" wp14:editId="2376FB39">
          <wp:extent cx="788035" cy="554355"/>
          <wp:effectExtent l="0" t="0" r="0" b="4445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8035" cy="554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                           </w:t>
    </w:r>
    <w:r w:rsidRPr="00DE4606">
      <w:rPr>
        <w:noProof/>
      </w:rPr>
      <w:drawing>
        <wp:inline distT="0" distB="0" distL="0" distR="0" wp14:anchorId="26908CA8" wp14:editId="1270BF6F">
          <wp:extent cx="612775" cy="671195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775" cy="671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E0F29E7" w14:textId="77777777" w:rsidR="001B6C92" w:rsidRDefault="001B6C92">
    <w:pPr>
      <w:pStyle w:val="Header"/>
      <w:rPr>
        <w:noProof/>
      </w:rPr>
    </w:pPr>
  </w:p>
  <w:p w14:paraId="36C752A4" w14:textId="77777777" w:rsidR="001B6C92" w:rsidRDefault="001B6C92" w:rsidP="001B6C92">
    <w:pPr>
      <w:pStyle w:val="Header"/>
      <w:pBdr>
        <w:bottom w:val="single" w:sz="6" w:space="1" w:color="auto"/>
      </w:pBdr>
      <w:jc w:val="center"/>
      <w:rPr>
        <w:b/>
        <w:noProof/>
        <w:sz w:val="32"/>
        <w:szCs w:val="32"/>
      </w:rPr>
    </w:pPr>
    <w:r w:rsidRPr="001B6C92">
      <w:rPr>
        <w:b/>
        <w:noProof/>
        <w:sz w:val="32"/>
        <w:szCs w:val="32"/>
      </w:rPr>
      <w:t>Integrate Node-Red with Splunk</w:t>
    </w:r>
  </w:p>
  <w:p w14:paraId="17BA419C" w14:textId="77777777" w:rsidR="001B6C92" w:rsidRPr="001B6C92" w:rsidRDefault="001B6C92" w:rsidP="001B6C92">
    <w:pPr>
      <w:pStyle w:val="Header"/>
      <w:jc w:val="center"/>
      <w:rPr>
        <w:b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57CE9"/>
    <w:multiLevelType w:val="hybridMultilevel"/>
    <w:tmpl w:val="71741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B6B56C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C92"/>
    <w:rsid w:val="0009214C"/>
    <w:rsid w:val="000B4012"/>
    <w:rsid w:val="001224BC"/>
    <w:rsid w:val="00171138"/>
    <w:rsid w:val="001B6C92"/>
    <w:rsid w:val="001E7E48"/>
    <w:rsid w:val="004E4BAB"/>
    <w:rsid w:val="006B7CF4"/>
    <w:rsid w:val="0077211B"/>
    <w:rsid w:val="00821EC2"/>
    <w:rsid w:val="00864760"/>
    <w:rsid w:val="00A378C7"/>
    <w:rsid w:val="00A7495F"/>
    <w:rsid w:val="00AD788D"/>
    <w:rsid w:val="00B8498C"/>
    <w:rsid w:val="00B96D79"/>
    <w:rsid w:val="00C33671"/>
    <w:rsid w:val="00D46D91"/>
    <w:rsid w:val="00DD5AA8"/>
    <w:rsid w:val="00E77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CAAA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33671"/>
  </w:style>
  <w:style w:type="paragraph" w:styleId="Heading1">
    <w:name w:val="heading 1"/>
    <w:basedOn w:val="Normal"/>
    <w:next w:val="Normal"/>
    <w:link w:val="Heading1Char"/>
    <w:uiPriority w:val="9"/>
    <w:qFormat/>
    <w:rsid w:val="00B96D79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6D79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6D79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6D79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6D79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6D79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6D79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6D79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6D79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6C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6C92"/>
  </w:style>
  <w:style w:type="paragraph" w:styleId="Footer">
    <w:name w:val="footer"/>
    <w:basedOn w:val="Normal"/>
    <w:link w:val="FooterChar"/>
    <w:uiPriority w:val="99"/>
    <w:unhideWhenUsed/>
    <w:rsid w:val="001B6C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6C92"/>
  </w:style>
  <w:style w:type="paragraph" w:styleId="BodyText3">
    <w:name w:val="Body Text 3"/>
    <w:basedOn w:val="Normal"/>
    <w:link w:val="BodyText3Char"/>
    <w:rsid w:val="00B96D79"/>
    <w:rPr>
      <w:rFonts w:ascii="Arial" w:eastAsia="Times New Roman" w:hAnsi="Arial" w:cs="Times New Roman"/>
      <w:bCs/>
      <w:i/>
      <w:iCs/>
      <w:szCs w:val="20"/>
    </w:rPr>
  </w:style>
  <w:style w:type="character" w:customStyle="1" w:styleId="BodyText3Char">
    <w:name w:val="Body Text 3 Char"/>
    <w:basedOn w:val="DefaultParagraphFont"/>
    <w:link w:val="BodyText3"/>
    <w:rsid w:val="00B96D79"/>
    <w:rPr>
      <w:rFonts w:ascii="Arial" w:eastAsia="Times New Roman" w:hAnsi="Arial" w:cs="Times New Roman"/>
      <w:bCs/>
      <w:i/>
      <w:iCs/>
      <w:szCs w:val="20"/>
    </w:rPr>
  </w:style>
  <w:style w:type="paragraph" w:customStyle="1" w:styleId="Tabletext">
    <w:name w:val="Tabletext"/>
    <w:basedOn w:val="Normal"/>
    <w:rsid w:val="00B96D79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link w:val="TitleChar"/>
    <w:qFormat/>
    <w:rsid w:val="00B96D79"/>
    <w:pPr>
      <w:jc w:val="center"/>
    </w:pPr>
    <w:rPr>
      <w:rFonts w:ascii="Arial" w:eastAsia="Times New Roman" w:hAnsi="Arial" w:cs="Times New Roman"/>
      <w:sz w:val="36"/>
      <w:szCs w:val="20"/>
    </w:rPr>
  </w:style>
  <w:style w:type="character" w:customStyle="1" w:styleId="TitleChar">
    <w:name w:val="Title Char"/>
    <w:basedOn w:val="DefaultParagraphFont"/>
    <w:link w:val="Title"/>
    <w:rsid w:val="00B96D79"/>
    <w:rPr>
      <w:rFonts w:ascii="Arial" w:eastAsia="Times New Roman" w:hAnsi="Arial" w:cs="Times New Roman"/>
      <w:sz w:val="36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96D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6D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6D7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6D7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6D7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6D7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6D7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6D7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6D7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1224B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1224BC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E4BAB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4BAB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4BA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4BAB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4BA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4BA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BAB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77211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B401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33671"/>
    <w:pPr>
      <w:numPr>
        <w:numId w:val="0"/>
      </w:num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33671"/>
    <w:pPr>
      <w:spacing w:before="240" w:after="120"/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C33671"/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33671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33671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33671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33671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33671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33671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33671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localhost:8088/services/collector/eventTTP%20event%20collector" TargetMode="External"/><Relationship Id="rId12" Type="http://schemas.openxmlformats.org/officeDocument/2006/relationships/hyperlink" Target="http://72.139.178.89:8088/services/collector/event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emf"/><Relationship Id="rId15" Type="http://schemas.openxmlformats.org/officeDocument/2006/relationships/oleObject" Target="embeddings/Microsoft_Excel_97_-_2004_Worksheet1.xls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4" Type="http://schemas.openxmlformats.org/officeDocument/2006/relationships/image" Target="media/image8.png"/><Relationship Id="rId1" Type="http://schemas.openxmlformats.org/officeDocument/2006/relationships/image" Target="media/image6.emf"/><Relationship Id="rId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49E7021-EC5B-AE46-A859-24A42DDBAB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1119</Words>
  <Characters>6382</Characters>
  <Application>Microsoft Macintosh Word</Application>
  <DocSecurity>0</DocSecurity>
  <Lines>53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Introduction</vt:lpstr>
      <vt:lpstr>Configure Splunk</vt:lpstr>
      <vt:lpstr>Enabling Splunk from settings.js for local node-red instance and local Splunk ru</vt:lpstr>
      <vt:lpstr>Enabling Splunk from settings.js for node-red running under Docker/Container and</vt:lpstr>
      <vt:lpstr>Enabling Splunk @Docker/Container Level (not using settings.js) </vt:lpstr>
      <vt:lpstr>Sample Test Result</vt:lpstr>
    </vt:vector>
  </TitlesOfParts>
  <LinksUpToDate>false</LinksUpToDate>
  <CharactersWithSpaces>7487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KULKARNI</dc:creator>
  <cp:keywords/>
  <dc:description/>
  <cp:lastModifiedBy>Nitin KULKARNI</cp:lastModifiedBy>
  <cp:revision>6</cp:revision>
  <dcterms:created xsi:type="dcterms:W3CDTF">2017-10-06T16:32:00Z</dcterms:created>
  <dcterms:modified xsi:type="dcterms:W3CDTF">2017-10-06T17:23:00Z</dcterms:modified>
</cp:coreProperties>
</file>