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keo458mroji" w:id="0"/>
      <w:bookmarkEnd w:id="0"/>
      <w:r w:rsidDel="00000000" w:rsidR="00000000" w:rsidRPr="00000000">
        <w:rPr>
          <w:rtl w:val="0"/>
        </w:rPr>
        <w:t xml:space="preserve">URL Shortener Project: Modular Implementation Plan (Python &amp; FastAPI)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k3ow8n2y23f" w:id="1"/>
      <w:bookmarkEnd w:id="1"/>
      <w:r w:rsidDel="00000000" w:rsidR="00000000" w:rsidRPr="00000000">
        <w:rPr>
          <w:rtl w:val="0"/>
        </w:rPr>
        <w:t xml:space="preserve">1. Project Overview &amp; Tech Stack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modular breakdown, development timeline, execution priority, and step-by-step coding starter guide for building a production-ready URL Shortener using Python and FastAPI.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FastAPI (Python 3.11+) with Uvicorn (ASGI server)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ORM:</w:t>
      </w:r>
      <w:r w:rsidDel="00000000" w:rsidR="00000000" w:rsidRPr="00000000">
        <w:rPr>
          <w:rtl w:val="0"/>
        </w:rPr>
        <w:t xml:space="preserve"> PostgreSQL 16 + SQLAlchemy 2.0 (Async) + Asyncpg + Alembic (Migrations)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&amp; Rate Limiting:</w:t>
      </w:r>
      <w:r w:rsidDel="00000000" w:rsidR="00000000" w:rsidRPr="00000000">
        <w:rPr>
          <w:rtl w:val="0"/>
        </w:rPr>
        <w:t xml:space="preserve"> Redis 7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redis-py</w:t>
      </w:r>
      <w:r w:rsidDel="00000000" w:rsidR="00000000" w:rsidRPr="00000000">
        <w:rPr>
          <w:rtl w:val="0"/>
        </w:rPr>
        <w:t xml:space="preserve"> async client)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 &amp; Config:</w:t>
      </w:r>
      <w:r w:rsidDel="00000000" w:rsidR="00000000" w:rsidRPr="00000000">
        <w:rPr>
          <w:rtl w:val="0"/>
        </w:rPr>
        <w:t xml:space="preserve"> Pydantic v2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pydantic-settings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&amp; Testing:</w:t>
      </w:r>
      <w:r w:rsidDel="00000000" w:rsidR="00000000" w:rsidRPr="00000000">
        <w:rPr>
          <w:rtl w:val="0"/>
        </w:rPr>
        <w:t xml:space="preserve"> Docker, Docker Compose, Pytest, and HTTPX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xzigpjh85ec" w:id="2"/>
      <w:bookmarkEnd w:id="2"/>
      <w:r w:rsidDel="00000000" w:rsidR="00000000" w:rsidRPr="00000000">
        <w:rPr>
          <w:rtl w:val="0"/>
        </w:rPr>
        <w:t xml:space="preserve">2. Project Breakdown by Modules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application is divided into </w:t>
      </w:r>
      <w:r w:rsidDel="00000000" w:rsidR="00000000" w:rsidRPr="00000000">
        <w:rPr>
          <w:b w:val="1"/>
          <w:bCs w:val="1"/>
          <w:rtl w:val="0"/>
        </w:rPr>
        <w:t xml:space="preserve">6 core modules</w:t>
      </w:r>
      <w:r w:rsidDel="00000000" w:rsidR="00000000" w:rsidRPr="00000000">
        <w:rPr>
          <w:rtl w:val="0"/>
        </w:rPr>
        <w:t xml:space="preserve"> to keep the codebase clean, testable, and scalable: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d7p0eioks9x" w:id="3"/>
      <w:bookmarkEnd w:id="3"/>
      <w:r w:rsidDel="00000000" w:rsidR="00000000" w:rsidRPr="00000000">
        <w:rPr>
          <w:rtl w:val="0"/>
        </w:rPr>
        <w:t xml:space="preserve">Module 1: Foundation, Config &amp; Database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Set up the project skeleton, environment configuration, Docker containers (PostgreSQL + Redis), SQLAlchemy async database engine, and Alembic migrations.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app/core/config.py</w:t>
      </w:r>
      <w:r w:rsidDel="00000000" w:rsidR="00000000" w:rsidRPr="00000000">
        <w:rPr>
          <w:rtl w:val="0"/>
        </w:rPr>
        <w:t xml:space="preserve"> (Environment variable validation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pydantic-settings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app/db/session.py</w:t>
      </w:r>
      <w:r w:rsidDel="00000000" w:rsidR="00000000" w:rsidRPr="00000000">
        <w:rPr>
          <w:rtl w:val="0"/>
        </w:rPr>
        <w:t xml:space="preserve"> (Async PostgreSQL connection pool &amp; Redis client initialization)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app/models/url.py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click_analytics</w:t>
      </w:r>
      <w:r w:rsidDel="00000000" w:rsidR="00000000" w:rsidRPr="00000000">
        <w:rPr>
          <w:rtl w:val="0"/>
        </w:rPr>
        <w:t xml:space="preserve"> database tables and indexes)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Initial Alembic migration script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1av7ziii2qd" w:id="4"/>
      <w:bookmarkEnd w:id="4"/>
      <w:r w:rsidDel="00000000" w:rsidR="00000000" w:rsidRPr="00000000">
        <w:rPr>
          <w:rtl w:val="0"/>
        </w:rPr>
        <w:t xml:space="preserve">Module 2: Key Generation &amp; Encoding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services/keygen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the core mathematical logic that generates collision-free, non-predictable short codes.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Base62 encoder and decoder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Unique ID generator (Snowflake-style 64-bit ID or obfuscated sequence generator using Sqids)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Reserved word filter (blocking aliases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Unit tests verifying zero collisions and bidirectional encoding/decoding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9g6mjz8vuhr" w:id="5"/>
      <w:bookmarkEnd w:id="5"/>
      <w:r w:rsidDel="00000000" w:rsidR="00000000" w:rsidRPr="00000000">
        <w:rPr>
          <w:rtl w:val="0"/>
        </w:rPr>
        <w:t xml:space="preserve">Module 3: URL Shortening Write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api/v1/shorten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the API endpoint that accepts a long URL, validates it, stores the mapping in PostgreSQL, and pre-warms the Redis cache.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Pydantic schemas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ShortenRequest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ShortenResponse</w:t>
      </w:r>
      <w:r w:rsidDel="00000000" w:rsidR="00000000" w:rsidRPr="00000000">
        <w:rPr>
          <w:rtl w:val="0"/>
        </w:rPr>
        <w:t xml:space="preserve">) with strict URL validation and loop prevention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/api/v1/shorten</w:t>
      </w:r>
      <w:r w:rsidDel="00000000" w:rsidR="00000000" w:rsidRPr="00000000">
        <w:rPr>
          <w:rtl w:val="0"/>
        </w:rPr>
        <w:t xml:space="preserve"> route supporting auto-generated keys, custom aliases, and optional expiration timestamps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Duplicate custom alias conflict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409 Conflict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0x4rj3zvw0e" w:id="6"/>
      <w:bookmarkEnd w:id="6"/>
      <w:r w:rsidDel="00000000" w:rsidR="00000000" w:rsidRPr="00000000">
        <w:rPr>
          <w:rtl w:val="0"/>
        </w:rPr>
        <w:t xml:space="preserve">Module 4: Redirection &amp; Caching Read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api/redirect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Handle high-throughput short link lookups with sub-10ms latency using the Cache-Aside pattern.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/{short_code}</w:t>
      </w:r>
      <w:r w:rsidDel="00000000" w:rsidR="00000000" w:rsidRPr="00000000">
        <w:rPr>
          <w:rtl w:val="0"/>
        </w:rPr>
        <w:t xml:space="preserve"> endpoint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302 Found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307 Temporary Redirect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Redis cache lookup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url:{short_code}</w:t>
      </w:r>
      <w:r w:rsidDel="00000000" w:rsidR="00000000" w:rsidRPr="00000000">
        <w:rPr>
          <w:rtl w:val="0"/>
        </w:rPr>
        <w:t xml:space="preserve">) with automatic fallback to PostgreSQL on cache miss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Negative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marker with 60s TTL) to protect PostgreSQL against cache stampedes on invalid links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Expiration check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404 Not Found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410 Gone</w:t>
      </w:r>
      <w:r w:rsidDel="00000000" w:rsidR="00000000" w:rsidRPr="00000000">
        <w:rPr>
          <w:rtl w:val="0"/>
        </w:rPr>
        <w:t xml:space="preserve"> for expired links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4vv7yrtdryk" w:id="7"/>
      <w:bookmarkEnd w:id="7"/>
      <w:r w:rsidDel="00000000" w:rsidR="00000000" w:rsidRPr="00000000">
        <w:rPr>
          <w:rtl w:val="0"/>
        </w:rPr>
        <w:t xml:space="preserve">Module 5: Async Click Analytics &amp; Tracking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services/analytics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Record click metrics without slowing down the user's redirect experience.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 (or Redis Stream worker) triggered upon redirect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Extraction of metadata: timestamp, User-Agent (device/browser), Referrer, and privacy-safe SHA-256 IP hash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Atomic click counter increment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/api/v1/stats/{short_code}</w:t>
      </w:r>
      <w:r w:rsidDel="00000000" w:rsidR="00000000" w:rsidRPr="00000000">
        <w:rPr>
          <w:rtl w:val="0"/>
        </w:rPr>
        <w:t xml:space="preserve"> endpoint returning aggregated analytics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cho4gv7aum5" w:id="8"/>
      <w:bookmarkEnd w:id="8"/>
      <w:r w:rsidDel="00000000" w:rsidR="00000000" w:rsidRPr="00000000">
        <w:rPr>
          <w:rtl w:val="0"/>
        </w:rPr>
        <w:t xml:space="preserve">Module 6: Security, Rate Limiting, UI &amp; Deployment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Protect the service from abuse, provide a clean user interface, and package for production deployment.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Redis-based sliding-window rate limiter middleware (e.g., 10 POST requests/minute per IP)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Simple web UI (Jinja2 + Tailwind CSS or React) with URL input, copy-to-clipboard button, and QR code generator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Multi-stage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health check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), and full Pytest integration suite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qb6c3snlkjwo" w:id="9"/>
      <w:bookmarkEnd w:id="9"/>
      <w:r w:rsidDel="00000000" w:rsidR="00000000" w:rsidRPr="00000000">
        <w:rPr>
          <w:rtl w:val="0"/>
        </w:rPr>
        <w:t xml:space="preserve">3. Project Timeline &amp; Schedule (3-Week Plan)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Assuming a steady development pace (2–3 hours per day) or a focused 1-week sprint: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Phase / Timeline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Key Milestones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Estimated 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1 –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1:</w:t>
            </w:r>
            <w:r w:rsidDel="00000000" w:rsidR="00000000" w:rsidRPr="00000000">
              <w:rPr>
                <w:rtl w:val="0"/>
              </w:rPr>
              <w:t xml:space="preserve"> Foundation &amp; DB Layer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running Postgres &amp; Redis; SQLAlchemy models &amp; Alembic migrations applied.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Estimated Effort"/>
                <w:id w:val="-757633652"/>
                <w:dropDownList w:lastValue="3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4 –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2:</w:t>
            </w:r>
            <w:r w:rsidDel="00000000" w:rsidR="00000000" w:rsidRPr="00000000">
              <w:rPr>
                <w:rtl w:val="0"/>
              </w:rPr>
              <w:t xml:space="preserve"> Key Generation Engine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Base62 utility + Unique ID generator implemented with 100% unit test coverage.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Estimated Effort"/>
                <w:id w:val="-1697878058"/>
                <w:dropDownList w:lastValue="2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6 –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3:</w:t>
            </w:r>
            <w:r w:rsidDel="00000000" w:rsidR="00000000" w:rsidRPr="00000000">
              <w:rPr>
                <w:rtl w:val="0"/>
              </w:rPr>
              <w:t xml:space="preserve"> Write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/shorten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/api/v1/shorten</w:t>
            </w:r>
            <w:r w:rsidDel="00000000" w:rsidR="00000000" w:rsidRPr="00000000">
              <w:rPr>
                <w:rtl w:val="0"/>
              </w:rPr>
              <w:t xml:space="preserve"> working end-to-end with Pydantic validation and custom aliases.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stimated Effort"/>
                <w:id w:val="-528401604"/>
                <w:dropDownList w:lastValue="4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10 –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4:</w:t>
            </w:r>
            <w:r w:rsidDel="00000000" w:rsidR="00000000" w:rsidRPr="00000000">
              <w:rPr>
                <w:rtl w:val="0"/>
              </w:rPr>
              <w:t xml:space="preserve"> Read &amp; Redirect Service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/{short_code}</w:t>
            </w:r>
            <w:r w:rsidDel="00000000" w:rsidR="00000000" w:rsidRPr="00000000">
              <w:rPr>
                <w:rtl w:val="0"/>
              </w:rPr>
              <w:t xml:space="preserve"> redirecting via Redis cache-aside with negative caching and TTL support.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Estimated Effort"/>
                <w:id w:val="-315656384"/>
                <w:dropDownList w:lastValue="4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14 –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5:</w:t>
            </w:r>
            <w:r w:rsidDel="00000000" w:rsidR="00000000" w:rsidRPr="00000000">
              <w:rPr>
                <w:rtl w:val="0"/>
              </w:rPr>
              <w:t xml:space="preserve"> Async Click Analytics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Background click logging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/api/v1/stats/{short_code}</w:t>
            </w:r>
            <w:r w:rsidDel="00000000" w:rsidR="00000000" w:rsidRPr="00000000">
              <w:rPr>
                <w:rtl w:val="0"/>
              </w:rPr>
              <w:t xml:space="preserve"> analytics endpoint completed.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Estimated Effort"/>
                <w:id w:val="1254415702"/>
                <w:dropDownList w:lastValue="4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18 – 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6:</w:t>
            </w:r>
            <w:r w:rsidDel="00000000" w:rsidR="00000000" w:rsidRPr="00000000">
              <w:rPr>
                <w:rtl w:val="0"/>
              </w:rPr>
              <w:t xml:space="preserve"> Security, UI &amp; Polish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enabled, frontend UI + QR codes added, and final integration tests passing.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Estimated Effort"/>
                <w:id w:val="525718592"/>
                <w:dropDownList w:lastValue="4 Days">
                  <w:listItem w:displayText="2 Days" w:value="2 Days"/>
                  <w:listItem w:displayText="3 Days" w:value="3 Days"/>
                  <w:listItem w:displayText="4 Days" w:value="4 Day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7l66sigfbqys" w:id="10"/>
      <w:bookmarkEnd w:id="10"/>
      <w:r w:rsidDel="00000000" w:rsidR="00000000" w:rsidRPr="00000000">
        <w:rPr>
          <w:rtl w:val="0"/>
        </w:rPr>
        <w:t xml:space="preserve">4. Which Module Should We Build First?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u27n1v3ax16" w:id="11"/>
      <w:bookmarkEnd w:id="11"/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Module 1 (Foundation &amp; Database Layer)</w:t>
      </w:r>
      <w:r w:rsidDel="00000000" w:rsidR="00000000" w:rsidRPr="00000000">
        <w:rPr>
          <w:rtl w:val="0"/>
        </w:rPr>
        <w:t xml:space="preserve"> immediately followed by </w:t>
      </w:r>
      <w:r w:rsidDel="00000000" w:rsidR="00000000" w:rsidRPr="00000000">
        <w:rPr>
          <w:b w:val="1"/>
          <w:bCs w:val="1"/>
          <w:rtl w:val="0"/>
        </w:rPr>
        <w:t xml:space="preserve">Module 2 (Key Generation Engine)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Why start 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Upstream Dependencies:</w:t>
      </w:r>
      <w:r w:rsidDel="00000000" w:rsidR="00000000" w:rsidRPr="00000000">
        <w:rPr>
          <w:rtl w:val="0"/>
        </w:rPr>
        <w:t xml:space="preserve"> Module 1 and Module 2 do not depend on any other API routes or external services, whereas Modules 3, 4, and 5 cannot function without database models and the Base62 key generator.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Feedback Loop:</w:t>
      </w:r>
      <w:r w:rsidDel="00000000" w:rsidR="00000000" w:rsidRPr="00000000">
        <w:rPr>
          <w:rtl w:val="0"/>
        </w:rPr>
        <w:t xml:space="preserve"> You can verify your database connection via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in Module 1, and you can test Module 2 (Base62 encoding/decoding) using pure Python unit tests in seconds without even starting the web server.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Prevents Architectural Rework:</w:t>
      </w:r>
      <w:r w:rsidDel="00000000" w:rsidR="00000000" w:rsidRPr="00000000">
        <w:rPr>
          <w:rtl w:val="0"/>
        </w:rPr>
        <w:t xml:space="preserve"> Defining your async SQLAlchemy session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  <w:t xml:space="preserve"> table schema upfront ensures you won't have to rewrite your endpoints later.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uja5mj9747vb" w:id="12"/>
      <w:bookmarkEnd w:id="12"/>
      <w:r w:rsidDel="00000000" w:rsidR="00000000" w:rsidRPr="00000000">
        <w:rPr>
          <w:rtl w:val="0"/>
        </w:rPr>
        <w:t xml:space="preserve">5. How to Start Coding (Step-by-Step Quickstart Guide)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Follow these exact steps today to initialize your project and complete the setup for Module 1 &amp; Module 2.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7zvq053pk18z" w:id="13"/>
      <w:bookmarkEnd w:id="13"/>
      <w:r w:rsidDel="00000000" w:rsidR="00000000" w:rsidRPr="00000000">
        <w:rPr>
          <w:rtl w:val="0"/>
        </w:rPr>
        <w:t xml:space="preserve">Step 1: Create the Project Directory 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Open your terminal and run the following commands to create a clean modular architecture:h</w:t>
        <w:br w:type="textWrapping"/>
        <w:t xml:space="preserve">mkdir url-shortener &amp;&amp; cd url-shortener</w:t>
        <w:br w:type="textWrapping"/>
        <w:t xml:space="preserve">mkdir -p app/api/v1 app/core app/db app/models app/schemas app/services tests</w:t>
        <w:br w:type="textWrapping"/>
        <w:t xml:space="preserve">touch app/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 app/main.py app/core/config.py app/db/session.py app/services/keygen.py</w:t>
        <w:br w:type="textWrapping"/>
        <w:t xml:space="preserve">touch .env docker-compose.yml requirements.txt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Your folder structure will look like this: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url-shortener/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api/v1/          # Route handlers (shorten, redirect, stats)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core/            # Settings &amp; configuration (config.py)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db/              # Database engine &amp; Redis client (session.py)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models/          # SQLAlchemy ORM tables (url.py)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schemas/         # Pydantic request/response models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services/        # Business logic (keygen.py, analytics.py)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main.py          # FastAPI app entrypoint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tests/               # Pytest unit &amp; integration tests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.env                 # Local environment variables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docker-compose.yml   # Local PostgreSQL &amp; Redis containers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└── requirements.txt     # Python dependencies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bmq0ilowjte" w:id="14"/>
      <w:bookmarkEnd w:id="14"/>
      <w:r w:rsidDel="00000000" w:rsidR="00000000" w:rsidRPr="00000000">
        <w:rPr>
          <w:rtl w:val="0"/>
        </w:rPr>
        <w:t xml:space="preserve">Step 2: Set Up Virtual Environment &amp; Install Dependencies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Add the following packages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:fastapi&gt;=0.110.0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uvicorn[standard]&gt;=0.29.0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sqlalchemy[asyncio]&gt;=2.0.29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asyncpg&gt;=0.29.0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alembic&gt;=1.13.1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redis&gt;=5.0.3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pydantic&gt;=2.7.0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pydantic-settings&gt;=2.2.1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pytest&gt;=8.1.1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httpx&gt;=0.27.0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and activate your virtual environment, then install the packages:python -m venv venv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On Windows: venv\Scripts\activate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On macOS/Linux: source venv/bin/activate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brv5d9jpgrrj" w:id="15"/>
      <w:bookmarkEnd w:id="15"/>
      <w:r w:rsidDel="00000000" w:rsidR="00000000" w:rsidRPr="00000000">
        <w:rPr>
          <w:rtl w:val="0"/>
        </w:rPr>
        <w:t xml:space="preserve">Step 3: Spin Up PostgreSQL &amp; Redis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Paste this into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 to run PostgreSQL and Redis locally:l</w:t>
        <w:br w:type="textWrapping"/>
        <w:t xml:space="preserve">version: '3.9'</w:t>
        <w:br w:type="textWrapping"/>
        <w:t xml:space="preserve">services:</w:t>
        <w:br w:type="textWrapping"/>
        <w:t xml:space="preserve">postgres:</w:t>
        <w:br w:type="textWrapping"/>
        <w:t xml:space="preserve">image: postgres:16-alpine</w:t>
        <w:br w:type="textWrapping"/>
        <w:t xml:space="preserve">container_name: shortener_db</w:t>
        <w:br w:type="textWrapping"/>
        <w:t xml:space="preserve">restart: always</w:t>
        <w:br w:type="textWrapping"/>
        <w:t xml:space="preserve">environment:</w:t>
        <w:br w:type="textWrapping"/>
        <w:t xml:space="preserve">POSTGRES_USER: postgres</w:t>
        <w:br w:type="textWrapping"/>
        <w:t xml:space="preserve">POSTGRES_PASSWORD: password</w:t>
        <w:br w:type="textWrapping"/>
        <w:t xml:space="preserve">POSTGRES_DB: urlshortener</w:t>
        <w:br w:type="textWrapping"/>
        <w:t xml:space="preserve">ports:</w:t>
        <w:br w:type="textWrapping"/>
        <w:t xml:space="preserve">- "5432:5432"</w:t>
        <w:br w:type="textWrapping"/>
        <w:t xml:space="preserve">volumes:</w:t>
        <w:br w:type="textWrapping"/>
        <w:t xml:space="preserve">- pgdata:/var/lib/postgresql/data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redis:</w:t>
        <w:br w:type="textWrapping"/>
        <w:t xml:space="preserve">image: redis:7-alpine</w:t>
        <w:br w:type="textWrapping"/>
        <w:t xml:space="preserve">container_name: shortener_redis</w:t>
        <w:br w:type="textWrapping"/>
        <w:t xml:space="preserve">restart: always</w:t>
        <w:br w:type="textWrapping"/>
        <w:t xml:space="preserve">ports:</w:t>
        <w:br w:type="textWrapping"/>
        <w:t xml:space="preserve">- "6379:6379"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volumes:</w:t>
        <w:br w:type="textWrapping"/>
        <w:t xml:space="preserve">pgdata: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Start the containers: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jyorrocldx8l" w:id="16"/>
      <w:bookmarkEnd w:id="16"/>
      <w:r w:rsidDel="00000000" w:rsidR="00000000" w:rsidRPr="00000000">
        <w:rPr>
          <w:rtl w:val="0"/>
        </w:rPr>
        <w:t xml:space="preserve">Step 4: Write Your First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app/core/config.py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</w:t>
        <w:br w:type="textWrapping"/>
        <w:t xml:space="preserve">PROJECT_NAME="FastAPI URL Shortener"</w:t>
        <w:br w:type="textWrapping"/>
        <w:t xml:space="preserve">BASE_URL="http://localhost:8000"</w:t>
        <w:br w:type="textWrapping"/>
        <w:t xml:space="preserve">DATABASE_URL="postgresql+asyncpg://postgres:password@localhost:5432/urlshortener"</w:t>
        <w:br w:type="textWrapping"/>
        <w:t xml:space="preserve">REDIS_URL="redis://localhost:6379/0"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Create `app/core/config.py`: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pydantic_settings import BaseSettings, SettingsConfigDict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class Settings(BaseSettings):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PROJECT_NAME: str = "FastAPI URL Shortener"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BASE_URL: str = "http://localhost:8000"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DATABASE_URL: str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REDIS_URL: str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model_config = SettingsConfigDict(env_file=".env", extra="ignore")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settings = Settings()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app.core.config import settings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 = FastAPI(title=settings.PROJECT_NAME, version="1.0.0")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@app.get("/health", tags=["Health"])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health_check():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{"status": "ok", "service": settings.PROJECT_NAME}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the FastAPI server and test it: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  <w:t xml:space="preserve"> in your browser to see the interactive Swagger UI, and test the /health endpoint. Once that responds with {"status": "ok"}, you are ready to create the SQLAlchemy models in app/models/url.py!</w:t>
      </w:r>
    </w:p>
    <w:sectPr>
      <w:pgSz w:h="16838" w:w="11906" w:orient="portrait"/>
      <w:pgMar w:bottom="2160" w:top="2160" w:left="216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