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226" w:rsidRDefault="00982D5E">
      <w:r>
        <w:t xml:space="preserve">HPA </w:t>
      </w:r>
    </w:p>
    <w:p w:rsidR="001E3328" w:rsidRDefault="001E3328">
      <w:proofErr w:type="gramStart"/>
      <w:r>
        <w:t>is</w:t>
      </w:r>
      <w:proofErr w:type="gramEnd"/>
      <w:r>
        <w:t xml:space="preserve"> a built-in </w:t>
      </w:r>
      <w:proofErr w:type="spellStart"/>
      <w:r>
        <w:t>Kubernetes</w:t>
      </w:r>
      <w:proofErr w:type="spellEnd"/>
      <w:r>
        <w:t xml:space="preserve"> controller that </w:t>
      </w:r>
      <w:r>
        <w:rPr>
          <w:rStyle w:val="Strong"/>
          <w:rFonts w:ascii="Arial" w:hAnsi="Arial" w:cs="Arial"/>
        </w:rPr>
        <w:t>automatically adjusts the number of Pod replicas</w:t>
      </w:r>
      <w:r>
        <w:t xml:space="preserve"> in a Deployment, </w:t>
      </w:r>
      <w:proofErr w:type="spellStart"/>
      <w:r>
        <w:t>ReplicaSet</w:t>
      </w:r>
      <w:proofErr w:type="spellEnd"/>
      <w:r>
        <w:t xml:space="preserve">, or </w:t>
      </w:r>
      <w:proofErr w:type="spellStart"/>
      <w:r>
        <w:t>StatefulSet</w:t>
      </w:r>
      <w:proofErr w:type="spellEnd"/>
      <w:r>
        <w:t xml:space="preserve"> based on </w:t>
      </w:r>
      <w:r>
        <w:t xml:space="preserve">observed resource utilization. </w:t>
      </w:r>
    </w:p>
    <w:p w:rsidR="001E3328" w:rsidRDefault="001E3328">
      <w:proofErr w:type="gramStart"/>
      <w:r>
        <w:rPr>
          <w:rStyle w:val="Strong"/>
          <w:rFonts w:ascii="Arial" w:hAnsi="Arial" w:cs="Arial"/>
        </w:rPr>
        <w:t>horizontally</w:t>
      </w:r>
      <w:proofErr w:type="gramEnd"/>
      <w:r>
        <w:t xml:space="preserve"> (adding or removing Pods) to handle traffic spikes efficiently while sa</w:t>
      </w:r>
      <w:r>
        <w:t>ving costs when demand is low.</w:t>
      </w:r>
    </w:p>
    <w:p w:rsidR="00982D5E" w:rsidRDefault="001E3328">
      <w:r>
        <w:t xml:space="preserve">HPA runs as a continuous control loop (by default, checking metrics every </w:t>
      </w:r>
      <w:r>
        <w:rPr>
          <w:rStyle w:val="Strong"/>
          <w:rFonts w:ascii="Arial" w:hAnsi="Arial" w:cs="Arial"/>
        </w:rPr>
        <w:t>15 seconds</w:t>
      </w:r>
      <w:r>
        <w:t xml:space="preserve">) within the </w:t>
      </w:r>
      <w:proofErr w:type="spellStart"/>
      <w:r>
        <w:t>Kubernetes</w:t>
      </w:r>
      <w:proofErr w:type="spellEnd"/>
      <w:r>
        <w:t xml:space="preserve"> Controller Manager</w:t>
      </w:r>
    </w:p>
    <w:p w:rsidR="001E3328" w:rsidRPr="001E3328" w:rsidRDefault="001E3328" w:rsidP="001E3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1E3328">
        <w:rPr>
          <w:rFonts w:ascii="Courier New" w:eastAsia="Times New Roman" w:hAnsi="Courier New" w:cs="Courier New"/>
          <w:sz w:val="21"/>
          <w:szCs w:val="21"/>
        </w:rPr>
        <w:t>[ Metrics</w:t>
      </w:r>
      <w:proofErr w:type="gramEnd"/>
      <w:r w:rsidRPr="001E3328">
        <w:rPr>
          <w:rFonts w:ascii="Courier New" w:eastAsia="Times New Roman" w:hAnsi="Courier New" w:cs="Courier New"/>
          <w:sz w:val="21"/>
          <w:szCs w:val="21"/>
        </w:rPr>
        <w:t xml:space="preserve"> Server / Prometheus ] </w:t>
      </w:r>
    </w:p>
    <w:p w:rsidR="001E3328" w:rsidRPr="001E3328" w:rsidRDefault="001E3328" w:rsidP="001E3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1E3328">
        <w:rPr>
          <w:rFonts w:ascii="Courier New" w:eastAsia="Times New Roman" w:hAnsi="Courier New" w:cs="Courier New"/>
          <w:sz w:val="21"/>
          <w:szCs w:val="21"/>
        </w:rPr>
        <w:t xml:space="preserve">       │ (Polls every 15s)</w:t>
      </w:r>
    </w:p>
    <w:p w:rsidR="001E3328" w:rsidRPr="001E3328" w:rsidRDefault="001E3328" w:rsidP="001E3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1E3328">
        <w:rPr>
          <w:rFonts w:ascii="Courier New" w:eastAsia="Times New Roman" w:hAnsi="Courier New" w:cs="Courier New"/>
          <w:sz w:val="21"/>
          <w:szCs w:val="21"/>
        </w:rPr>
        <w:t xml:space="preserve">       ▼</w:t>
      </w:r>
    </w:p>
    <w:p w:rsidR="001E3328" w:rsidRPr="001E3328" w:rsidRDefault="001E3328" w:rsidP="001E3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1E3328">
        <w:rPr>
          <w:rFonts w:ascii="Courier New" w:eastAsia="Times New Roman" w:hAnsi="Courier New" w:cs="Courier New"/>
          <w:sz w:val="21"/>
          <w:szCs w:val="21"/>
        </w:rPr>
        <w:t>[ HPA</w:t>
      </w:r>
      <w:proofErr w:type="gramEnd"/>
      <w:r w:rsidRPr="001E3328">
        <w:rPr>
          <w:rFonts w:ascii="Courier New" w:eastAsia="Times New Roman" w:hAnsi="Courier New" w:cs="Courier New"/>
          <w:sz w:val="21"/>
          <w:szCs w:val="21"/>
        </w:rPr>
        <w:t xml:space="preserve"> Controller ] ─</w:t>
      </w:r>
      <w:proofErr w:type="gramStart"/>
      <w:r w:rsidRPr="001E3328">
        <w:rPr>
          <w:rFonts w:ascii="Courier New" w:eastAsia="Times New Roman" w:hAnsi="Courier New" w:cs="Courier New"/>
          <w:sz w:val="21"/>
          <w:szCs w:val="21"/>
        </w:rPr>
        <w:t>─(</w:t>
      </w:r>
      <w:proofErr w:type="gramEnd"/>
      <w:r w:rsidRPr="001E3328">
        <w:rPr>
          <w:rFonts w:ascii="Courier New" w:eastAsia="Times New Roman" w:hAnsi="Courier New" w:cs="Courier New"/>
          <w:sz w:val="21"/>
          <w:szCs w:val="21"/>
        </w:rPr>
        <w:t>Calculates ratio)──► [ Target Deployment ] ──► (Scales Pods Up/Down)</w:t>
      </w:r>
    </w:p>
    <w:p w:rsidR="001E3328" w:rsidRPr="001E3328" w:rsidRDefault="001E3328" w:rsidP="001E3328">
      <w:pPr>
        <w:numPr>
          <w:ilvl w:val="0"/>
          <w:numId w:val="1"/>
        </w:numPr>
        <w:spacing w:after="180" w:line="240" w:lineRule="auto"/>
        <w:ind w:left="0"/>
        <w:rPr>
          <w:rFonts w:ascii="Arial" w:eastAsia="Times New Roman" w:hAnsi="Arial" w:cs="Arial"/>
          <w:sz w:val="24"/>
          <w:szCs w:val="24"/>
        </w:rPr>
      </w:pPr>
    </w:p>
    <w:p w:rsidR="001E3328" w:rsidRDefault="001E3328">
      <w:r>
        <w:rPr>
          <w:rStyle w:val="yadgie"/>
          <w:rFonts w:ascii="Arial" w:hAnsi="Arial" w:cs="Arial"/>
          <w:b/>
          <w:bCs/>
        </w:rPr>
        <w:t>Resource Metrics:</w:t>
      </w:r>
      <w:r>
        <w:rPr>
          <w:rStyle w:val="yadgie"/>
          <w:rFonts w:ascii="Arial" w:hAnsi="Arial" w:cs="Arial"/>
        </w:rPr>
        <w:t xml:space="preserve"> Standard system resources like </w:t>
      </w:r>
      <w:r>
        <w:rPr>
          <w:rStyle w:val="yadgie"/>
          <w:rFonts w:ascii="Arial" w:hAnsi="Arial" w:cs="Arial"/>
          <w:b/>
          <w:bCs/>
        </w:rPr>
        <w:t>CPU</w:t>
      </w:r>
      <w:r>
        <w:rPr>
          <w:rStyle w:val="yadgie"/>
          <w:rFonts w:ascii="Arial" w:hAnsi="Arial" w:cs="Arial"/>
        </w:rPr>
        <w:t xml:space="preserve"> and </w:t>
      </w:r>
      <w:r>
        <w:rPr>
          <w:rStyle w:val="yadgie"/>
          <w:rFonts w:ascii="Arial" w:hAnsi="Arial" w:cs="Arial"/>
          <w:b/>
          <w:bCs/>
        </w:rPr>
        <w:t>Memory</w:t>
      </w:r>
      <w:r>
        <w:rPr>
          <w:rStyle w:val="yadgie"/>
          <w:rFonts w:ascii="Arial" w:hAnsi="Arial" w:cs="Arial"/>
        </w:rPr>
        <w:t xml:space="preserve"> utilization.</w:t>
      </w:r>
      <w:r>
        <w:t xml:space="preserve"> [</w:t>
      </w:r>
      <w:hyperlink r:id="rId6" w:history="1">
        <w:r>
          <w:rPr>
            <w:rStyle w:val="Hyperlink"/>
          </w:rPr>
          <w:t>1</w:t>
        </w:r>
      </w:hyperlink>
      <w:r>
        <w:t xml:space="preserve">, </w:t>
      </w:r>
      <w:hyperlink r:id="rId7" w:history="1">
        <w:r>
          <w:rPr>
            <w:rStyle w:val="Hyperlink"/>
          </w:rPr>
          <w:t>2</w:t>
        </w:r>
      </w:hyperlink>
      <w:r>
        <w:t>]</w:t>
      </w:r>
    </w:p>
    <w:p w:rsidR="001E3328" w:rsidRDefault="001E3328">
      <w:r>
        <w:t xml:space="preserve">Internal application metrics exposed from within the cluster (e.g., </w:t>
      </w:r>
      <w:r>
        <w:rPr>
          <w:rStyle w:val="Strong"/>
          <w:rFonts w:ascii="Arial" w:hAnsi="Arial" w:cs="Arial"/>
        </w:rPr>
        <w:t>HTTP requests per second</w:t>
      </w:r>
      <w:r>
        <w:t xml:space="preserve"> or </w:t>
      </w:r>
      <w:r>
        <w:rPr>
          <w:rStyle w:val="Strong"/>
          <w:rFonts w:ascii="Arial" w:hAnsi="Arial" w:cs="Arial"/>
        </w:rPr>
        <w:t>response latency</w:t>
      </w:r>
      <w:r>
        <w:t>)</w:t>
      </w:r>
    </w:p>
    <w:p w:rsidR="001E3328" w:rsidRDefault="001E3328">
      <w:r>
        <w:rPr>
          <w:rStyle w:val="yadgie"/>
          <w:rFonts w:ascii="Arial" w:hAnsi="Arial" w:cs="Arial"/>
          <w:b/>
          <w:bCs/>
        </w:rPr>
        <w:t>External Metrics:</w:t>
      </w:r>
      <w:r>
        <w:rPr>
          <w:rStyle w:val="yadgie"/>
          <w:rFonts w:ascii="Arial" w:hAnsi="Arial" w:cs="Arial"/>
        </w:rPr>
        <w:t xml:space="preserve"> Metrics from systems outside the cluster (e.g., AWS SQS </w:t>
      </w:r>
      <w:r>
        <w:rPr>
          <w:rStyle w:val="yadgie"/>
          <w:rFonts w:ascii="Arial" w:hAnsi="Arial" w:cs="Arial"/>
          <w:b/>
          <w:bCs/>
        </w:rPr>
        <w:t>queue depth</w:t>
      </w:r>
      <w:r>
        <w:rPr>
          <w:rStyle w:val="yadgie"/>
          <w:rFonts w:ascii="Arial" w:hAnsi="Arial" w:cs="Arial"/>
        </w:rPr>
        <w:t xml:space="preserve"> or GCP Pub/Sub messages).</w:t>
      </w:r>
      <w:r>
        <w:t xml:space="preserve"> [</w:t>
      </w:r>
      <w:hyperlink r:id="rId8" w:history="1">
        <w:r>
          <w:rPr>
            <w:rStyle w:val="Hyperlink"/>
          </w:rPr>
          <w:t>1</w:t>
        </w:r>
      </w:hyperlink>
      <w:r>
        <w:t xml:space="preserve">, </w:t>
      </w:r>
      <w:hyperlink r:id="rId9" w:history="1">
        <w:r>
          <w:rPr>
            <w:rStyle w:val="Hyperlink"/>
          </w:rPr>
          <w:t>2</w:t>
        </w:r>
      </w:hyperlink>
      <w:r>
        <w:t>]</w:t>
      </w:r>
    </w:p>
    <w:p w:rsidR="00982D5E" w:rsidRDefault="001E3328">
      <w:proofErr w:type="spellStart"/>
      <w:r>
        <w:t>Autoscaled</w:t>
      </w:r>
      <w:proofErr w:type="spellEnd"/>
      <w:r>
        <w:t xml:space="preserve"> deployment screenshot </w:t>
      </w:r>
      <w:bookmarkStart w:id="0" w:name="_GoBack"/>
      <w:bookmarkEnd w:id="0"/>
    </w:p>
    <w:p w:rsidR="00982D5E" w:rsidRDefault="00E348DE">
      <w:r w:rsidRPr="00E348DE">
        <w:drawing>
          <wp:inline distT="0" distB="0" distL="0" distR="0" wp14:anchorId="6B19910B" wp14:editId="3F7E7C0E">
            <wp:extent cx="5943600" cy="3133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D5E" w:rsidRDefault="00982D5E"/>
    <w:p w:rsidR="00982D5E" w:rsidRDefault="00982D5E"/>
    <w:p w:rsidR="00982D5E" w:rsidRDefault="00982D5E"/>
    <w:p w:rsidR="00982D5E" w:rsidRDefault="00982D5E"/>
    <w:p w:rsidR="00982D5E" w:rsidRDefault="00982D5E"/>
    <w:p w:rsidR="00982D5E" w:rsidRDefault="00982D5E"/>
    <w:p w:rsidR="00982D5E" w:rsidRDefault="00982D5E"/>
    <w:p w:rsidR="00982D5E" w:rsidRDefault="00982D5E"/>
    <w:p w:rsidR="00982D5E" w:rsidRDefault="00982D5E"/>
    <w:p w:rsidR="00982D5E" w:rsidRDefault="00982D5E"/>
    <w:p w:rsidR="00982D5E" w:rsidRDefault="00982D5E"/>
    <w:p w:rsidR="00982D5E" w:rsidRDefault="00982D5E"/>
    <w:p w:rsidR="00982D5E" w:rsidRDefault="00982D5E"/>
    <w:p w:rsidR="00982D5E" w:rsidRDefault="00982D5E">
      <w:proofErr w:type="spellStart"/>
      <w:r>
        <w:t>Nginx</w:t>
      </w:r>
      <w:proofErr w:type="spellEnd"/>
      <w:r>
        <w:t xml:space="preserve"> main deployment </w:t>
      </w:r>
      <w:proofErr w:type="spellStart"/>
      <w:r>
        <w:t>yaml</w:t>
      </w:r>
      <w:proofErr w:type="spellEnd"/>
    </w:p>
    <w:p w:rsidR="00982D5E" w:rsidRDefault="00FB2DF1">
      <w:r w:rsidRPr="00FB2DF1">
        <w:drawing>
          <wp:inline distT="0" distB="0" distL="0" distR="0" wp14:anchorId="61EC62FF" wp14:editId="173DEDA4">
            <wp:extent cx="5943600" cy="31330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D5E" w:rsidRDefault="00982D5E"/>
    <w:p w:rsidR="00982D5E" w:rsidRDefault="00982D5E">
      <w:r>
        <w:t xml:space="preserve">HPA </w:t>
      </w:r>
      <w:proofErr w:type="spellStart"/>
      <w:r>
        <w:t>yaml</w:t>
      </w:r>
      <w:proofErr w:type="spellEnd"/>
      <w:r>
        <w:t xml:space="preserve"> file</w:t>
      </w:r>
    </w:p>
    <w:p w:rsidR="00FB2DF1" w:rsidRDefault="00FB2DF1">
      <w:r w:rsidRPr="00FB2DF1">
        <w:lastRenderedPageBreak/>
        <w:drawing>
          <wp:inline distT="0" distB="0" distL="0" distR="0" wp14:anchorId="26B46291" wp14:editId="445BC9E1">
            <wp:extent cx="5943600" cy="31330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F1" w:rsidRDefault="00FB2DF1"/>
    <w:p w:rsidR="00982D5E" w:rsidRDefault="00982D5E"/>
    <w:p w:rsidR="00982D5E" w:rsidRDefault="00982D5E">
      <w:r>
        <w:t xml:space="preserve">Run the yes command to put load on </w:t>
      </w:r>
      <w:proofErr w:type="spellStart"/>
      <w:proofErr w:type="gramStart"/>
      <w:r>
        <w:t>cpu</w:t>
      </w:r>
      <w:proofErr w:type="spellEnd"/>
      <w:proofErr w:type="gramEnd"/>
      <w:r>
        <w:t xml:space="preserve"> of first pod of </w:t>
      </w:r>
      <w:proofErr w:type="spellStart"/>
      <w:r>
        <w:t>nginx</w:t>
      </w:r>
      <w:proofErr w:type="spellEnd"/>
      <w:r>
        <w:t>-deployment</w:t>
      </w:r>
    </w:p>
    <w:p w:rsidR="00982D5E" w:rsidRDefault="00FB2DF1">
      <w:r w:rsidRPr="00FB2DF1">
        <w:drawing>
          <wp:inline distT="0" distB="0" distL="0" distR="0" wp14:anchorId="5662FC41" wp14:editId="3A893368">
            <wp:extent cx="5943600" cy="31330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F1" w:rsidRDefault="00FB2DF1"/>
    <w:p w:rsidR="00982D5E" w:rsidRDefault="004F7899">
      <w:r>
        <w:t xml:space="preserve">Metrics server will monitor the load on </w:t>
      </w:r>
      <w:proofErr w:type="spellStart"/>
      <w:proofErr w:type="gramStart"/>
      <w:r>
        <w:t>cpu</w:t>
      </w:r>
      <w:proofErr w:type="spellEnd"/>
      <w:proofErr w:type="gramEnd"/>
      <w:r>
        <w:t xml:space="preserve"> and memory</w:t>
      </w:r>
    </w:p>
    <w:p w:rsidR="00FB2DF1" w:rsidRDefault="00FB2DF1">
      <w:r w:rsidRPr="00FB2DF1">
        <w:lastRenderedPageBreak/>
        <w:drawing>
          <wp:inline distT="0" distB="0" distL="0" distR="0" wp14:anchorId="4AB0CB83" wp14:editId="69756D23">
            <wp:extent cx="5943600" cy="31330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F1" w:rsidRDefault="00FB2DF1">
      <w:r w:rsidRPr="00FB2DF1">
        <w:drawing>
          <wp:inline distT="0" distB="0" distL="0" distR="0" wp14:anchorId="037684BE" wp14:editId="4A972F3B">
            <wp:extent cx="5943600" cy="31330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899" w:rsidRDefault="00FB2DF1">
      <w:r w:rsidRPr="00FB2DF1">
        <w:lastRenderedPageBreak/>
        <w:drawing>
          <wp:inline distT="0" distB="0" distL="0" distR="0" wp14:anchorId="232F22C9" wp14:editId="21D5B4B4">
            <wp:extent cx="5943600" cy="31330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CCC" w:rsidRDefault="009C6CCC">
      <w:r>
        <w:t xml:space="preserve">When we stopped the yes </w:t>
      </w:r>
      <w:proofErr w:type="spellStart"/>
      <w:r>
        <w:t>commad</w:t>
      </w:r>
      <w:proofErr w:type="spellEnd"/>
      <w:r>
        <w:t xml:space="preserve"> on the </w:t>
      </w:r>
      <w:proofErr w:type="gramStart"/>
      <w:r>
        <w:t>pod ,deployments</w:t>
      </w:r>
      <w:proofErr w:type="gramEnd"/>
      <w:r>
        <w:t xml:space="preserve"> pods will get automatically downscaled to 1 as we had mentioned value:100 means totally delete pod when threshold is within specified resource limit </w:t>
      </w:r>
      <w:proofErr w:type="spellStart"/>
      <w:r>
        <w:t>ie</w:t>
      </w:r>
      <w:proofErr w:type="spellEnd"/>
      <w:r>
        <w:t xml:space="preserve">. </w:t>
      </w:r>
      <w:proofErr w:type="spellStart"/>
      <w:r>
        <w:t>Cpu</w:t>
      </w:r>
      <w:proofErr w:type="spellEnd"/>
      <w:r>
        <w:t xml:space="preserve"> is within </w:t>
      </w:r>
      <w:proofErr w:type="gramStart"/>
      <w:r>
        <w:t>limit ,so</w:t>
      </w:r>
      <w:proofErr w:type="gramEnd"/>
      <w:r>
        <w:t xml:space="preserve"> </w:t>
      </w:r>
      <w:proofErr w:type="spellStart"/>
      <w:r>
        <w:t>behaviours</w:t>
      </w:r>
      <w:proofErr w:type="spellEnd"/>
      <w:r>
        <w:t xml:space="preserve"> parameters from </w:t>
      </w:r>
      <w:proofErr w:type="spellStart"/>
      <w:r>
        <w:t>HPA.yaml</w:t>
      </w:r>
      <w:proofErr w:type="spellEnd"/>
      <w:r>
        <w:t xml:space="preserve"> work for downscale of deployments.</w:t>
      </w:r>
    </w:p>
    <w:p w:rsidR="00FB2DF1" w:rsidRDefault="009C6CCC">
      <w:r w:rsidRPr="009C6CCC">
        <w:drawing>
          <wp:inline distT="0" distB="0" distL="0" distR="0" wp14:anchorId="083067B5" wp14:editId="62BAA852">
            <wp:extent cx="5943600" cy="31330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8DE" w:rsidRDefault="004F7899">
      <w:proofErr w:type="spellStart"/>
      <w:r>
        <w:t>Kubelet</w:t>
      </w:r>
      <w:proofErr w:type="spellEnd"/>
      <w:r>
        <w:t xml:space="preserve"> agent will check monitor pods and will update to controller manager for desired state and the controller manger will forward updates to Scheduler ,</w:t>
      </w:r>
      <w:proofErr w:type="spellStart"/>
      <w:r>
        <w:t>kubelet</w:t>
      </w:r>
      <w:proofErr w:type="spellEnd"/>
      <w:r>
        <w:t xml:space="preserve"> agent will schedule new pods as per the updates</w:t>
      </w:r>
      <w:r w:rsidR="00E348DE">
        <w:t xml:space="preserve"> and deleted as per the thresholds are within limits in </w:t>
      </w:r>
      <w:proofErr w:type="spellStart"/>
      <w:r w:rsidR="00E348DE">
        <w:t>yaml</w:t>
      </w:r>
      <w:proofErr w:type="spellEnd"/>
      <w:r w:rsidR="00E348DE">
        <w:t xml:space="preserve"> files.</w:t>
      </w:r>
    </w:p>
    <w:p w:rsidR="004F7899" w:rsidRDefault="004F7899"/>
    <w:p w:rsidR="00F35D83" w:rsidRDefault="00F35D83"/>
    <w:p w:rsidR="00F35D83" w:rsidRDefault="00F35D83">
      <w:r w:rsidRPr="00F35D83">
        <w:drawing>
          <wp:inline distT="0" distB="0" distL="0" distR="0" wp14:anchorId="4748A0EC" wp14:editId="1B18C704">
            <wp:extent cx="5943600" cy="31330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899" w:rsidRDefault="004F7899"/>
    <w:sectPr w:rsidR="004F78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10AAD"/>
    <w:multiLevelType w:val="multilevel"/>
    <w:tmpl w:val="5BE49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2D5E"/>
    <w:rsid w:val="001E3328"/>
    <w:rsid w:val="004F7899"/>
    <w:rsid w:val="00982D5E"/>
    <w:rsid w:val="009C6CCC"/>
    <w:rsid w:val="00D60226"/>
    <w:rsid w:val="00E348DE"/>
    <w:rsid w:val="00F35D83"/>
    <w:rsid w:val="00FB2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2D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2D5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1E332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E3328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33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3328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1E3328"/>
  </w:style>
  <w:style w:type="character" w:customStyle="1" w:styleId="yadgie">
    <w:name w:val="yadgie"/>
    <w:basedOn w:val="DefaultParagraphFont"/>
    <w:rsid w:val="001E332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2D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2D5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1E332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E3328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33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3328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1E3328"/>
  </w:style>
  <w:style w:type="character" w:customStyle="1" w:styleId="yadgie">
    <w:name w:val="yadgie"/>
    <w:basedOn w:val="DefaultParagraphFont"/>
    <w:rsid w:val="001E33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210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464277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5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F3F5F6"/>
                        <w:right w:val="none" w:sz="0" w:space="0" w:color="auto"/>
                      </w:divBdr>
                      <w:divsChild>
                        <w:div w:id="136328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178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ubernetes.io/docs/concepts/workloads/autoscaling/horizontal-pod-autoscale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microsoft.com/office/2007/relationships/stylesWithEffects" Target="stylesWithEffects.xml"/><Relationship Id="rId7" Type="http://schemas.openxmlformats.org/officeDocument/2006/relationships/hyperlink" Target="https://scaleops.com/blog/hpa-vs-vpa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kubernetes.io/docs/tasks/run-application/horizontal-pod-autoscale-walkthrough/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caleops.com/blog/hpa-vs-vpa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6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Nitin</dc:creator>
  <cp:lastModifiedBy>Nitin</cp:lastModifiedBy>
  <cp:revision>4</cp:revision>
  <dcterms:created xsi:type="dcterms:W3CDTF">2026-10-20T15:38:00Z</dcterms:created>
  <dcterms:modified xsi:type="dcterms:W3CDTF">2026-10-20T18:29:00Z</dcterms:modified>
</cp:coreProperties>
</file>